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B1" w:rsidRDefault="00B216B1" w:rsidP="00B216B1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Геометрические преобразования: и</w:t>
      </w:r>
      <w:r>
        <w:rPr>
          <w:rFonts w:ascii="Arial" w:hAnsi="Arial"/>
          <w:b/>
          <w:i/>
          <w:sz w:val="36"/>
        </w:rPr>
        <w:t xml:space="preserve">стория </w:t>
      </w:r>
      <w:r>
        <w:rPr>
          <w:rFonts w:ascii="Arial" w:hAnsi="Arial"/>
          <w:b/>
          <w:i/>
          <w:sz w:val="36"/>
        </w:rPr>
        <w:t xml:space="preserve">возникновения и </w:t>
      </w:r>
      <w:r>
        <w:rPr>
          <w:rFonts w:ascii="Arial" w:hAnsi="Arial"/>
          <w:b/>
          <w:i/>
          <w:sz w:val="36"/>
        </w:rPr>
        <w:t xml:space="preserve">развития в математике. </w:t>
      </w:r>
    </w:p>
    <w:p w:rsidR="00B216B1" w:rsidRDefault="00B216B1" w:rsidP="00B216B1">
      <w:pPr>
        <w:rPr>
          <w:rFonts w:ascii="Arial" w:hAnsi="Arial"/>
          <w:b/>
          <w:i/>
          <w:sz w:val="36"/>
        </w:rPr>
      </w:pP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Первые геометрические понятия возникли в доисторические времена. Разные формы материальных тел наблюдал человек в природе: формы растений  и животных, гор и извилин рек, круга и серпа Луны и т д. Однако человек не только пассивно наблюдал природу, но и практически осваивал и использовал ее богатства. В процессе практической деятельности он накапливал геометрические сведения. Материальные потребности побуждали людей изготовлять орудия труда, обтесывать камни и строить жилища, лепить глиняную посуду и натягивать тетиву на лук, находить площади земельных участков и вместимости сосудов, вычислять объемы различных сооружений и т.д.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Слово "геометрия" греческого происхождени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"</w:t>
      </w:r>
      <w:proofErr w:type="spellStart"/>
      <w:r>
        <w:rPr>
          <w:sz w:val="28"/>
        </w:rPr>
        <w:t>ге</w:t>
      </w:r>
      <w:proofErr w:type="spellEnd"/>
      <w:r>
        <w:rPr>
          <w:sz w:val="28"/>
        </w:rPr>
        <w:t>"-земля, "</w:t>
      </w:r>
      <w:proofErr w:type="spellStart"/>
      <w:r>
        <w:rPr>
          <w:sz w:val="28"/>
        </w:rPr>
        <w:t>метрео</w:t>
      </w:r>
      <w:proofErr w:type="spellEnd"/>
      <w:r>
        <w:rPr>
          <w:sz w:val="28"/>
        </w:rPr>
        <w:t>"- мерю) и означает землемерие.  О зарождении геометрии в Древнем Египте около 2000 лет до н. э. крупнейший древнегреческий историк Геродот (V в. до н. э.) пишет следующее: "</w:t>
      </w:r>
      <w:proofErr w:type="spellStart"/>
      <w:r>
        <w:rPr>
          <w:sz w:val="28"/>
        </w:rPr>
        <w:t>Сезоострис</w:t>
      </w:r>
      <w:proofErr w:type="spellEnd"/>
      <w:r>
        <w:rPr>
          <w:sz w:val="28"/>
        </w:rPr>
        <w:t xml:space="preserve">, египетский фараон, разделив землю, дав каждому </w:t>
      </w:r>
      <w:proofErr w:type="gramStart"/>
      <w:r>
        <w:rPr>
          <w:sz w:val="28"/>
        </w:rPr>
        <w:t>египтянину</w:t>
      </w:r>
      <w:proofErr w:type="gramEnd"/>
      <w:r>
        <w:rPr>
          <w:sz w:val="28"/>
        </w:rPr>
        <w:t xml:space="preserve"> участок по жребию и взимал соответствующим образом налог с каждого участка. Случалось,  что Нил заливал тот или иной участок, тогда пострадавший обращался к царю, а царь посылал землемеров, чтобы установить,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уменьшился участок, и соответствующим образом уменьшить налог. Так возникла геометрия в Египте, а оттуда перешла в Грецию".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Развитие земледелия, строительства, ремесел и торговли требовали умения измерять и вычислять площади, объемы различных фигур и тел, а также знания свойств тех или иных фигур. Решение таких задач содержится в вавилонских клинописных табличках, в египетских папирусах, в древнекитайских трактатах “Чжоу-</w:t>
      </w:r>
      <w:proofErr w:type="spellStart"/>
      <w:r>
        <w:rPr>
          <w:sz w:val="28"/>
        </w:rPr>
        <w:t>би</w:t>
      </w:r>
      <w:proofErr w:type="spellEnd"/>
      <w:r>
        <w:rPr>
          <w:sz w:val="28"/>
        </w:rPr>
        <w:t>” и "Математика в девяти книгах", в индийских религиозно-философских книгах, "ведах" и "сутрах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"</w:t>
      </w:r>
      <w:proofErr w:type="spellStart"/>
      <w:r>
        <w:rPr>
          <w:sz w:val="28"/>
        </w:rPr>
        <w:t>веда</w:t>
      </w:r>
      <w:proofErr w:type="spellEnd"/>
      <w:r>
        <w:rPr>
          <w:sz w:val="28"/>
        </w:rPr>
        <w:t>"-знание на языке санскрита), "</w:t>
      </w:r>
      <w:proofErr w:type="spellStart"/>
      <w:r>
        <w:rPr>
          <w:sz w:val="28"/>
        </w:rPr>
        <w:t>Сульва</w:t>
      </w:r>
      <w:proofErr w:type="spellEnd"/>
      <w:r>
        <w:rPr>
          <w:sz w:val="28"/>
        </w:rPr>
        <w:t>-Сутра"-"Правила веревки".  Эти книги относятся к VII-V вв. до н. э.)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 также других памятниках древности.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В древней Греции, начиная с VII в. до н. э., происходит постепенный переход кот практической к теоретической геометрии. Разрозненные геометрические сведения,  позаимствованные у египтян и у вавилонян, ученые древней Греции дополняли, уточняли, обобщали и развивали.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 xml:space="preserve">Отрывочные, эмпирические факты постепенно претворялись в систему, в цепь связанных между собой понятий, правил и положений, каждое из </w:t>
      </w:r>
      <w:r>
        <w:rPr>
          <w:sz w:val="28"/>
        </w:rPr>
        <w:lastRenderedPageBreak/>
        <w:t xml:space="preserve">которых логически вытекало из предыдущего.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была создана наука, изучающая формы, размеры и взаимное расположение фигур. Эта наука по-прежнему продолжала называться геометрией, несмотря на то, что ее содержание расширилось далеко за пределы учения об измерении земли.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Первое дошедшее до нас, полное научное изложение геометрии содержится в труде, названном "Начала" и составленным древнегреческим ученым Евклидом, жившим в III в. до н. э. в городе Александрии (ныне Египет). Эта книга вытеснила все существовавшие ранее руководства по геометрии.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двух тысячелетий люди изучали геометрию по "Началам" Евклида. В древней Греции, Египте, Индии, Италии, Средней Азии и других странах эта книга сотни и тысячи раз переписывалась от руки, а после изобретения книгопечатания </w:t>
      </w:r>
      <w:proofErr w:type="gramStart"/>
      <w:r>
        <w:rPr>
          <w:sz w:val="28"/>
        </w:rPr>
        <w:t>печаталась</w:t>
      </w:r>
      <w:proofErr w:type="gramEnd"/>
      <w:r>
        <w:rPr>
          <w:sz w:val="28"/>
        </w:rPr>
        <w:t xml:space="preserve"> и сотни раз переиздавалась на языках всех народов, став одной из самых распространенных книг в мире. </w:t>
      </w:r>
    </w:p>
    <w:p w:rsidR="00B216B1" w:rsidRDefault="00B216B1" w:rsidP="00B216B1">
      <w:pPr>
        <w:spacing w:after="120" w:line="276" w:lineRule="auto"/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Наши школьные учебники тоже содержат в основном геометрический материал и научную систему, изложенную в труде Евклида. Поэтому геометрию, изучаемую в школе, иногда называют евклидовой. Новый этап в развитии геометрии  и новая научная система были открыты в XIX веке гениальным русским математиком Николаем Ивановичем Лобачевским,  создателем неевклидовой геометрии.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Искусство изображать предметы на плоскости с древних времен привлекало к себе внимание человека. Попытки таких изображений появились значительно раньше, чем возникла письменность. Еще в глубокой древности люди рисовали на скалах, стенах, сосудах и прочих предметах быта различные орнаменты, растения, животных. При этом человек стремился к тому, чтобы отражало естественную форму предмета. Основное требование к изображению сводилось к соответствию точек натурального объекта с точками его изображения на плоскости или какой-либо другой поверхности. Длительная практика подсказала людям, каким правилам надо следовать, чтобы правильно выразить на плоскости желаемый предмет. Так возникли зачатки учения о соответствии и преобразовании.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>Слово "симметрия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греческого происхождения ("сим"-с, "</w:t>
      </w:r>
      <w:proofErr w:type="spellStart"/>
      <w:r>
        <w:rPr>
          <w:sz w:val="28"/>
        </w:rPr>
        <w:t>метрон</w:t>
      </w:r>
      <w:proofErr w:type="spellEnd"/>
      <w:r>
        <w:rPr>
          <w:sz w:val="28"/>
        </w:rPr>
        <w:t>"-мера) и буквально означает "соразмерность". В архитектуре и искусстве оно применяется также в смысле гармоничности, равновесия, красоты.</w:t>
      </w:r>
    </w:p>
    <w:p w:rsidR="00B216B1" w:rsidRDefault="00B216B1" w:rsidP="00B216B1">
      <w:pPr>
        <w:spacing w:after="12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Издавна человека, познававшего в ходе трудовой деятельности явления природы, поражала форма некоторых предметов и существ: очертания листьев на деревьях, расположение лепестков на цветах, виды плодов и бабочек, спирали раковин, строение многогранных кристаллов и т.п. </w:t>
      </w:r>
      <w:r>
        <w:rPr>
          <w:sz w:val="28"/>
        </w:rPr>
        <w:lastRenderedPageBreak/>
        <w:t xml:space="preserve">Строение самого человеческого тела тоже симметрично. Зачатки учения о симметрии относятся к глубокой древности - об этом свидетельствуют разнообразные геометрические орнаменты на сохранившихся от той эпохи каменных и гранитных плитах и сосудах. Многовековые наблюдения человека над симметричными фигурами среди минералов, растений и животных, его долголетний опыт применения симметрии в строительстве и искусстве привели к созданию учения о симметрии. О ней писал в своем трактате "Об архитектуре" римский инженер </w:t>
      </w:r>
      <w:proofErr w:type="spellStart"/>
      <w:r>
        <w:rPr>
          <w:sz w:val="28"/>
        </w:rPr>
        <w:t>Витрувий</w:t>
      </w:r>
      <w:proofErr w:type="spellEnd"/>
      <w:r>
        <w:rPr>
          <w:sz w:val="28"/>
        </w:rPr>
        <w:t xml:space="preserve">(I в.), ее изучали и применяли архитекторы и художники эпохи Возрождения, в том числе выдающиеся итальянские живописцы Леонардо да Винчи и Рафаэль; ею занимались ученые нового времени Луи Пастер (1822-1895), Пьер и Жак Кюри и другие. В геометрию элементы учения о симметрии ввел французский математик А. М. Лежандр (1752-1833). В настоящее время учение о симметрии лежит в основе кристаллографии и находит широкое применение в науке, технике и промышленности. </w:t>
      </w:r>
      <w:r>
        <w:rPr>
          <w:sz w:val="28"/>
        </w:rPr>
        <w:tab/>
      </w:r>
    </w:p>
    <w:p w:rsidR="00B216B1" w:rsidRDefault="00B216B1" w:rsidP="00B216B1">
      <w:pPr>
        <w:spacing w:after="12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Движения </w:t>
      </w:r>
      <w:r>
        <w:rPr>
          <w:sz w:val="28"/>
        </w:rPr>
        <w:t>си</w:t>
      </w:r>
      <w:r>
        <w:rPr>
          <w:sz w:val="28"/>
        </w:rPr>
        <w:t>стематически применялись пифагорейцами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которые рассматривали линии как следы движущихся точек, а поверхности -как следы движущихся линий.  Одинаковые по форме, но различные по величине фигуры встречаются в вавилонских и египетских памятниках. В сохранившейся  погребальной камере отца фараона Рамсеса II имеется стена, покрытая сетью квадратиков, с помощью которой на стену перенесены в увеличенном виде рисунки меньших размеров (своего рода "палетка"). </w:t>
      </w:r>
      <w:proofErr w:type="gramStart"/>
      <w:r>
        <w:rPr>
          <w:sz w:val="28"/>
        </w:rPr>
        <w:t>Пропорциональность отрезков, образующихся на прямых пересеченных несколькими параллельными прямыми, была известна еще вавилонским ученым, хотя некоторые приписывают это открытие Фалесу Милетскому.</w:t>
      </w:r>
      <w:proofErr w:type="gramEnd"/>
      <w:r>
        <w:rPr>
          <w:sz w:val="28"/>
        </w:rPr>
        <w:t xml:space="preserve"> До наших дней сохранилась клинописная табличка, в которой речь идет о построении пропорциональных отрезков путем проведения в прямоугольном треугольнике параллелей к одному из катетов. Учение о подобии фигур на основе теории отношений и пропорции было создано в древней Греции в V-IV вв. до н. э. трудами Гиппократа </w:t>
      </w:r>
      <w:proofErr w:type="spellStart"/>
      <w:r>
        <w:rPr>
          <w:sz w:val="28"/>
        </w:rPr>
        <w:t>Хиосского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Архита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Тарентского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Евдокса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Книдского</w:t>
      </w:r>
      <w:proofErr w:type="spellEnd"/>
      <w:r>
        <w:rPr>
          <w:sz w:val="28"/>
        </w:rPr>
        <w:t xml:space="preserve"> и других. Оно изложено в 6 книге "Начал" Евклида, начинающейся следующим определением: "Подобные прямолинейные фигуры суть те, которые имеют соответственно равные углы и пропорциональные стороны".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 xml:space="preserve">Признаки подобия треугольников доказываются в наших учебниках иначе, чем у Евклида, и основываются на лемме о том, что в любом треугольнике прямая, параллельная основанию, пересекающая стороны треугольника, отсекает треугольник, подобный данному. Эта лемма была </w:t>
      </w:r>
      <w:r>
        <w:rPr>
          <w:sz w:val="28"/>
        </w:rPr>
        <w:lastRenderedPageBreak/>
        <w:t xml:space="preserve">впервые введена </w:t>
      </w:r>
      <w:proofErr w:type="spellStart"/>
      <w:r>
        <w:rPr>
          <w:sz w:val="28"/>
        </w:rPr>
        <w:t>Клавиус</w:t>
      </w:r>
      <w:proofErr w:type="spellEnd"/>
      <w:r>
        <w:rPr>
          <w:sz w:val="28"/>
        </w:rPr>
        <w:t xml:space="preserve"> м в его комментариях к "Началам" Евклида, изданным в 1574 году. Она, как и вся теория подобия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основывается на аксиоме параллельности Евклида.  Интерес к векторам и векторному исчислению пробудился у математиков в XIX веке в связи с потребностями механики и физики.  Однако истоки исчисления с направленными отрезками возникли еще в древней Греции у пифагорейцев, которые пытались свести вопросы арифметики и алгебры к решению задач геометрическим путем. В "Началах" Евклида векторное исчисление получило дальнейшее развити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сложение и вычитание векторов). В 1587 году фламандский ученый С. </w:t>
      </w:r>
      <w:proofErr w:type="spellStart"/>
      <w:r>
        <w:rPr>
          <w:sz w:val="28"/>
        </w:rPr>
        <w:t>Ставин</w:t>
      </w:r>
      <w:proofErr w:type="spellEnd"/>
      <w:r>
        <w:rPr>
          <w:sz w:val="28"/>
        </w:rPr>
        <w:t xml:space="preserve"> в своем труде "Начала статики" ввел сложение двух векторов, перпендикулярных друг другу. Продолжительное время вектор рассматривался только как направленный отрезок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один из концов которого называли началом, а другой - его концом.  С разработкой теории преобразований вектор стали рассматривать не только как направленный отрезок, но и как параллельный перенос, заданный парой точек - точкой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и ее образом О'.</w:t>
      </w:r>
    </w:p>
    <w:p w:rsidR="00B216B1" w:rsidRDefault="00B216B1" w:rsidP="00B216B1">
      <w:pPr>
        <w:spacing w:after="120" w:line="276" w:lineRule="auto"/>
        <w:jc w:val="both"/>
        <w:rPr>
          <w:sz w:val="28"/>
        </w:rPr>
      </w:pPr>
      <w:r>
        <w:rPr>
          <w:sz w:val="28"/>
        </w:rPr>
        <w:tab/>
        <w:t xml:space="preserve">Гомотетия встречается, по-видимому, впервые в трактате </w:t>
      </w:r>
      <w:proofErr w:type="spellStart"/>
      <w:r>
        <w:rPr>
          <w:sz w:val="28"/>
        </w:rPr>
        <w:t>Апполония</w:t>
      </w:r>
      <w:proofErr w:type="spellEnd"/>
      <w:r>
        <w:rPr>
          <w:sz w:val="28"/>
        </w:rPr>
        <w:t xml:space="preserve"> "О плоских местах", о содержании которого сообщает александрийский математик III в. н. э. </w:t>
      </w:r>
      <w:proofErr w:type="spellStart"/>
      <w:r>
        <w:rPr>
          <w:sz w:val="28"/>
        </w:rPr>
        <w:t>Папп</w:t>
      </w:r>
      <w:proofErr w:type="spellEnd"/>
      <w:r>
        <w:rPr>
          <w:sz w:val="28"/>
        </w:rPr>
        <w:t xml:space="preserve"> в своем "Математическом собрании".</w:t>
      </w:r>
    </w:p>
    <w:p w:rsidR="00A11310" w:rsidRDefault="00A11310" w:rsidP="00B216B1">
      <w:pPr>
        <w:spacing w:after="120" w:line="276" w:lineRule="auto"/>
      </w:pPr>
    </w:p>
    <w:sectPr w:rsidR="00A1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B1"/>
    <w:rsid w:val="00A11310"/>
    <w:rsid w:val="00B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КириллДанил</dc:creator>
  <cp:lastModifiedBy>КириллДанил</cp:lastModifiedBy>
  <cp:revision>1</cp:revision>
  <dcterms:created xsi:type="dcterms:W3CDTF">2014-01-09T19:14:00Z</dcterms:created>
  <dcterms:modified xsi:type="dcterms:W3CDTF">2014-01-09T19:18:00Z</dcterms:modified>
</cp:coreProperties>
</file>