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2F" w:rsidRPr="0059622F" w:rsidRDefault="0059622F" w:rsidP="0059622F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622F">
        <w:rPr>
          <w:rFonts w:ascii="Times New Roman" w:hAnsi="Times New Roman" w:cs="Times New Roman"/>
          <w:b/>
          <w:sz w:val="28"/>
          <w:szCs w:val="28"/>
        </w:rPr>
        <w:t xml:space="preserve">Вопросы  для подготовки к экзамену  по предмету «История Казахстана» </w:t>
      </w:r>
    </w:p>
    <w:p w:rsidR="008A70EA" w:rsidRPr="0059622F" w:rsidRDefault="008A70EA" w:rsidP="0059622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622F">
        <w:rPr>
          <w:rFonts w:ascii="Times New Roman" w:hAnsi="Times New Roman" w:cs="Times New Roman"/>
          <w:sz w:val="28"/>
          <w:szCs w:val="28"/>
        </w:rPr>
        <w:t>Саки. Территория их расселения. Хозяйство, общественное устройство и культура.</w:t>
      </w:r>
    </w:p>
    <w:p w:rsidR="008A70EA" w:rsidRPr="002A40A6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Казахстан в период завоевательных походов Чингисхана. </w:t>
      </w:r>
    </w:p>
    <w:p w:rsidR="008A70EA" w:rsidRPr="002A40A6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 Образование Казахского ханства. </w:t>
      </w:r>
    </w:p>
    <w:p w:rsidR="008A70EA" w:rsidRPr="002A40A6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хана. «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>» - свод норм обычного права казахского народа.</w:t>
      </w:r>
    </w:p>
    <w:p w:rsidR="008A70EA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Освободительная борьба казахского народа против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джунгарских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завоевателей (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Ордабасы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Анракай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, годы «великого бедствия»). 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 xml:space="preserve">Процесс присоединения Казахстана к России. Последствия присоединения Казахстана к России. </w:t>
      </w:r>
    </w:p>
    <w:p w:rsidR="008A70EA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и его место в истории казахского народа. 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 xml:space="preserve">Причины, ход, последствия восстания под руководством </w:t>
      </w:r>
      <w:proofErr w:type="spellStart"/>
      <w:r w:rsidRPr="00187669">
        <w:rPr>
          <w:rFonts w:ascii="Times New Roman" w:hAnsi="Times New Roman" w:cs="Times New Roman"/>
          <w:sz w:val="28"/>
          <w:szCs w:val="28"/>
        </w:rPr>
        <w:t>И.Тайманұлы</w:t>
      </w:r>
      <w:proofErr w:type="spellEnd"/>
      <w:r w:rsidRPr="00187669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187669">
        <w:rPr>
          <w:rFonts w:ascii="Times New Roman" w:hAnsi="Times New Roman" w:cs="Times New Roman"/>
          <w:sz w:val="28"/>
          <w:szCs w:val="28"/>
        </w:rPr>
        <w:t>Утемисұлы</w:t>
      </w:r>
      <w:proofErr w:type="spellEnd"/>
      <w:r w:rsidRPr="0018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0EA" w:rsidRPr="002A40A6" w:rsidRDefault="008A70EA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Восстание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(причины, характер, движущие силы, итоги).</w:t>
      </w:r>
    </w:p>
    <w:p w:rsid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Причины, характер и движущие силы революции 1916 г. в Казахстане. Основные очаги восстания. 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 xml:space="preserve">Политические партии и течения в период с февраля по октябрь 1917 г.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Причины, начало интервенции и гражданской войны в Казахстане. Образование фронтов в крае.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Экономическая политика в годы гражданской войны.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Создание Киргизской (Казахской) АССР и Казахской ССР.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Казахстан в условиях НЭПа. Причины перехода и сущность.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Земельно-водная реформа 1921 г., ее цели и сущность.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Причины голода 1931-1932 годов и его последствия. Письмо «пятерых». Письмо Т. Рыскулова Сталину.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Курс на индустриализацию и ее особенности в Казахстане.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Насильственная коллективизация сельского хозяйства и ее последствия в Казахстане.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Политические процессы в Казахстане в 30-е годы XX века.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Культурное строительство в 20-30-е гг. XX века.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Развитие Казахской ССР в предвоенные годы.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войны. Перестройка экономики и жизни республики на военный лад.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Казахстан - надежный арсенал фронта в годы войны.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2A40A6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– герои </w:t>
      </w:r>
      <w:proofErr w:type="spellStart"/>
      <w:proofErr w:type="gramStart"/>
      <w:r w:rsidRPr="002A40A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A40A6">
        <w:rPr>
          <w:rFonts w:ascii="Times New Roman" w:hAnsi="Times New Roman" w:cs="Times New Roman"/>
          <w:sz w:val="28"/>
          <w:szCs w:val="28"/>
        </w:rPr>
        <w:t>еликой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0A6">
        <w:rPr>
          <w:rFonts w:ascii="Times New Roman" w:hAnsi="Times New Roman" w:cs="Times New Roman"/>
          <w:sz w:val="28"/>
          <w:szCs w:val="28"/>
        </w:rPr>
        <w:t>Oтечественной</w:t>
      </w:r>
      <w:proofErr w:type="spellEnd"/>
      <w:r w:rsidRPr="002A40A6">
        <w:rPr>
          <w:rFonts w:ascii="Times New Roman" w:hAnsi="Times New Roman" w:cs="Times New Roman"/>
          <w:sz w:val="28"/>
          <w:szCs w:val="28"/>
        </w:rPr>
        <w:t xml:space="preserve"> войны. 1941-1945 гг.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Наука, культура и образование Казахстана в годы войны 1941-1945 гг.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>Переход к рыночной экономике. Введение национальной валюты.</w:t>
      </w:r>
    </w:p>
    <w:p w:rsid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Перегибы в национальной политике в годы войны 1941- 1945 гг. Депортация народов.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>Казахстан в послевоенный период (1946-1950 гг.). Социально-политическое развитие.</w:t>
      </w:r>
    </w:p>
    <w:p w:rsid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lastRenderedPageBreak/>
        <w:t>Освоение целинных земель в Казахстане - 1954-1956 гг. Цели, результаты, последствия.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>Состояние жизненного уровня трудящихся в 50-е гг. События в Темиртау (1958 г.)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Изменение в социальной структуре и численности населения в начале 50-х-середине 60-х годов. </w:t>
      </w:r>
    </w:p>
    <w:p w:rsidR="002A40A6" w:rsidRPr="002A40A6" w:rsidRDefault="002A40A6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Казахстан и мировое сообщество в конце 50-х-середине 60-х гг. </w:t>
      </w:r>
    </w:p>
    <w:p w:rsidR="002A40A6" w:rsidRDefault="002A40A6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 xml:space="preserve">Казахстан в середине 60-х – начале 80-х годов. Социально-политическое развитие. </w:t>
      </w:r>
    </w:p>
    <w:p w:rsid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>Экономическое развитие Казахстана в 60-е годы XX века. Рост новых городов.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Развитие сельского хозяйства. Попытки реформирования в марте 1965 г.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События в Целинограде (Акмоле) 1979 г. Уроки и последствия.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Развитие промышленности в 70-80-е годы и ее сырьевая направленность.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Развитие сельского хозяйства в середине 60-х-начале 80-х гг. ХХ века.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Международные связи Казахстана в середине 6О-х-начале 80-х годов.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Противоречивость хода перестройки в Казахстане.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Декабрьские события 1986 г. Причины, ход и последствия.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Процесс демократизации в Казахстане. Образование партий и движений в 80-90-е годы.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Культурное строительство Казахстана в конце 80-х-нач. 90-х гг.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Расширение внешнеэкономических связей в конце 80-х-нач. 90-х гг. XX века.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События в Новом Узене. Забастовки шахтеров Караганды.</w:t>
      </w:r>
    </w:p>
    <w:p w:rsid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Экологические проблемы Казахстана на современном этапе (движение «Невада-Семипалатинск», Арал, Балхаш и т.д.).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Распад СССР. Создание СНГ.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Провозглашение Независимости Республики Казахстан. Государственные символы РК.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Конституция РК (структура, содержание).</w:t>
      </w:r>
    </w:p>
    <w:p w:rsidR="00187669" w:rsidRPr="00187669" w:rsidRDefault="00187669" w:rsidP="005962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7669">
        <w:rPr>
          <w:rFonts w:ascii="Times New Roman" w:hAnsi="Times New Roman" w:cs="Times New Roman"/>
          <w:sz w:val="28"/>
          <w:szCs w:val="28"/>
        </w:rPr>
        <w:t>Послание Президента страны народу Казахстана (Казахстан-2030). Основные Приоритеты.</w:t>
      </w:r>
    </w:p>
    <w:p w:rsidR="008A70EA" w:rsidRPr="002A40A6" w:rsidRDefault="002A40A6" w:rsidP="0059622F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0A6">
        <w:rPr>
          <w:rFonts w:ascii="Times New Roman" w:hAnsi="Times New Roman" w:cs="Times New Roman"/>
          <w:sz w:val="28"/>
          <w:szCs w:val="28"/>
        </w:rPr>
        <w:t>Вступление в ООН. Всемирный курултай казахов. Форум народов Казахстана.</w:t>
      </w:r>
      <w:r w:rsidR="008A70EA" w:rsidRPr="002A40A6">
        <w:rPr>
          <w:rFonts w:ascii="Times New Roman" w:hAnsi="Times New Roman" w:cs="Times New Roman"/>
          <w:sz w:val="28"/>
          <w:szCs w:val="28"/>
        </w:rPr>
        <w:br/>
      </w:r>
      <w:r w:rsidR="008A70EA" w:rsidRPr="002A40A6">
        <w:rPr>
          <w:rFonts w:ascii="Times New Roman" w:hAnsi="Times New Roman" w:cs="Times New Roman"/>
          <w:sz w:val="28"/>
          <w:szCs w:val="28"/>
        </w:rPr>
        <w:br/>
      </w:r>
      <w:r w:rsidR="008A70EA" w:rsidRPr="002A40A6">
        <w:rPr>
          <w:rFonts w:ascii="Times New Roman" w:hAnsi="Times New Roman" w:cs="Times New Roman"/>
          <w:sz w:val="28"/>
          <w:szCs w:val="28"/>
        </w:rPr>
        <w:br/>
      </w:r>
      <w:r w:rsidR="008A70EA" w:rsidRPr="002A40A6">
        <w:rPr>
          <w:rFonts w:ascii="Times New Roman" w:hAnsi="Times New Roman" w:cs="Times New Roman"/>
          <w:sz w:val="28"/>
          <w:szCs w:val="28"/>
        </w:rPr>
        <w:br/>
      </w:r>
      <w:r w:rsidR="008A70EA" w:rsidRPr="002A40A6">
        <w:rPr>
          <w:rFonts w:ascii="Times New Roman" w:hAnsi="Times New Roman" w:cs="Times New Roman"/>
          <w:sz w:val="28"/>
          <w:szCs w:val="28"/>
        </w:rPr>
        <w:br/>
      </w:r>
    </w:p>
    <w:sectPr w:rsidR="008A70EA" w:rsidRPr="002A40A6" w:rsidSect="002A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912"/>
    <w:multiLevelType w:val="hybridMultilevel"/>
    <w:tmpl w:val="5F9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A54"/>
    <w:multiLevelType w:val="hybridMultilevel"/>
    <w:tmpl w:val="4CE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9238F"/>
    <w:multiLevelType w:val="hybridMultilevel"/>
    <w:tmpl w:val="86FAAE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A7C6E"/>
    <w:multiLevelType w:val="hybridMultilevel"/>
    <w:tmpl w:val="919A23E2"/>
    <w:lvl w:ilvl="0" w:tplc="94C6F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A"/>
    <w:rsid w:val="0001407B"/>
    <w:rsid w:val="00117D34"/>
    <w:rsid w:val="00187669"/>
    <w:rsid w:val="00224B32"/>
    <w:rsid w:val="002A40A6"/>
    <w:rsid w:val="0059622F"/>
    <w:rsid w:val="008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EA"/>
    <w:pPr>
      <w:ind w:left="720"/>
      <w:contextualSpacing/>
    </w:pPr>
  </w:style>
  <w:style w:type="paragraph" w:styleId="a4">
    <w:name w:val="No Spacing"/>
    <w:uiPriority w:val="1"/>
    <w:qFormat/>
    <w:rsid w:val="0018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EA"/>
    <w:pPr>
      <w:ind w:left="720"/>
      <w:contextualSpacing/>
    </w:pPr>
  </w:style>
  <w:style w:type="paragraph" w:styleId="a4">
    <w:name w:val="No Spacing"/>
    <w:uiPriority w:val="1"/>
    <w:qFormat/>
    <w:rsid w:val="0018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Нурия</cp:lastModifiedBy>
  <cp:revision>2</cp:revision>
  <cp:lastPrinted>2014-05-17T04:48:00Z</cp:lastPrinted>
  <dcterms:created xsi:type="dcterms:W3CDTF">2014-05-21T13:20:00Z</dcterms:created>
  <dcterms:modified xsi:type="dcterms:W3CDTF">2014-05-21T13:20:00Z</dcterms:modified>
</cp:coreProperties>
</file>