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75" w:rsidRPr="00A65CED" w:rsidRDefault="00753275" w:rsidP="00753275">
      <w:pPr>
        <w:ind w:left="-720"/>
        <w:rPr>
          <w:b/>
        </w:rPr>
      </w:pPr>
      <w:r w:rsidRPr="00A65CED">
        <w:rPr>
          <w:b/>
        </w:rPr>
        <w:t>Ур</w:t>
      </w:r>
      <w:r>
        <w:rPr>
          <w:b/>
        </w:rPr>
        <w:t>ок по теме «Правильные много</w:t>
      </w:r>
      <w:r w:rsidRPr="00A65CED">
        <w:rPr>
          <w:b/>
        </w:rPr>
        <w:t>угольник</w:t>
      </w:r>
      <w:r>
        <w:rPr>
          <w:b/>
        </w:rPr>
        <w:t>и</w:t>
      </w:r>
      <w:r w:rsidRPr="00A65CED">
        <w:rPr>
          <w:b/>
        </w:rPr>
        <w:t xml:space="preserve">" </w:t>
      </w:r>
    </w:p>
    <w:p w:rsidR="00753275" w:rsidRPr="00A65CED" w:rsidRDefault="00753275" w:rsidP="00753275">
      <w:pPr>
        <w:ind w:left="-720"/>
        <w:rPr>
          <w:b/>
        </w:rPr>
      </w:pPr>
      <w:r w:rsidRPr="00A65CED">
        <w:rPr>
          <w:b/>
        </w:rPr>
        <w:t>Цели урока:</w:t>
      </w:r>
    </w:p>
    <w:p w:rsidR="00753275" w:rsidRPr="00891DB3" w:rsidRDefault="00753275" w:rsidP="00753275">
      <w:pPr>
        <w:pStyle w:val="a3"/>
        <w:numPr>
          <w:ilvl w:val="0"/>
          <w:numId w:val="1"/>
        </w:numPr>
      </w:pPr>
      <w:proofErr w:type="gramStart"/>
      <w:r w:rsidRPr="002B0DF6">
        <w:rPr>
          <w:b/>
        </w:rPr>
        <w:t>образовательная</w:t>
      </w:r>
      <w:proofErr w:type="gramEnd"/>
      <w:r w:rsidRPr="002B0DF6">
        <w:rPr>
          <w:b/>
        </w:rPr>
        <w:t xml:space="preserve">: </w:t>
      </w:r>
      <w:r>
        <w:t>познакомить учащихся с понятием и видами правильных многоугольников, с некоторыми их свойствами;</w:t>
      </w:r>
      <w:r w:rsidRPr="00891DB3">
        <w:rPr>
          <w:b/>
          <w:bCs/>
          <w:i/>
          <w:iCs/>
        </w:rPr>
        <w:t xml:space="preserve"> </w:t>
      </w:r>
      <w:r>
        <w:rPr>
          <w:bCs/>
          <w:iCs/>
        </w:rPr>
        <w:t>научить</w:t>
      </w:r>
      <w:r w:rsidRPr="00891DB3">
        <w:rPr>
          <w:bCs/>
          <w:iCs/>
        </w:rPr>
        <w:t xml:space="preserve"> пользоваться формулой для вычисления угла правильного многоугольника</w:t>
      </w:r>
    </w:p>
    <w:p w:rsidR="00753275" w:rsidRDefault="00753275" w:rsidP="00753275">
      <w:pPr>
        <w:pStyle w:val="a3"/>
        <w:numPr>
          <w:ilvl w:val="0"/>
          <w:numId w:val="1"/>
        </w:numPr>
      </w:pPr>
      <w:r w:rsidRPr="002F39A6">
        <w:t xml:space="preserve">- </w:t>
      </w:r>
      <w:proofErr w:type="gramStart"/>
      <w:r w:rsidRPr="002B0DF6">
        <w:rPr>
          <w:b/>
        </w:rPr>
        <w:t>развивающая</w:t>
      </w:r>
      <w:proofErr w:type="gramEnd"/>
      <w:r w:rsidRPr="002B0DF6">
        <w:rPr>
          <w:b/>
        </w:rPr>
        <w:t xml:space="preserve">: </w:t>
      </w:r>
      <w:r>
        <w:t>развитие познавательной активности, пространственного воображения, умение выбирать правильное решение, лаконично излагать свои мысли, анализировать и делать выводы.</w:t>
      </w:r>
    </w:p>
    <w:p w:rsidR="00753275" w:rsidRDefault="00753275" w:rsidP="00753275">
      <w:pPr>
        <w:pStyle w:val="a3"/>
        <w:numPr>
          <w:ilvl w:val="0"/>
          <w:numId w:val="1"/>
        </w:numPr>
      </w:pPr>
      <w:r w:rsidRPr="002F39A6">
        <w:t xml:space="preserve">- </w:t>
      </w:r>
      <w:proofErr w:type="gramStart"/>
      <w:r w:rsidRPr="002B0DF6">
        <w:rPr>
          <w:b/>
        </w:rPr>
        <w:t>воспитательная</w:t>
      </w:r>
      <w:proofErr w:type="gramEnd"/>
      <w:r w:rsidRPr="002B0DF6">
        <w:rPr>
          <w:b/>
        </w:rPr>
        <w:t xml:space="preserve">: </w:t>
      </w:r>
      <w:r w:rsidRPr="002F39A6">
        <w:t xml:space="preserve">воспитание </w:t>
      </w:r>
      <w:r>
        <w:t xml:space="preserve">интереса к предмету, умение работать в коллективе, культуре общения. </w:t>
      </w:r>
    </w:p>
    <w:p w:rsidR="00753275" w:rsidRPr="00A65CED" w:rsidRDefault="00753275" w:rsidP="00753275">
      <w:pPr>
        <w:ind w:left="-720"/>
        <w:rPr>
          <w:b/>
        </w:rPr>
      </w:pPr>
      <w:r w:rsidRPr="00A65CED">
        <w:rPr>
          <w:b/>
        </w:rPr>
        <w:t>Ход урок:</w:t>
      </w:r>
    </w:p>
    <w:p w:rsidR="00753275" w:rsidRDefault="00753275" w:rsidP="00753275">
      <w:pPr>
        <w:ind w:left="-720"/>
        <w:rPr>
          <w:b/>
        </w:rPr>
      </w:pPr>
      <w:r>
        <w:rPr>
          <w:b/>
        </w:rPr>
        <w:t>1</w:t>
      </w:r>
      <w:r w:rsidRPr="00A65CED">
        <w:rPr>
          <w:b/>
        </w:rPr>
        <w:t xml:space="preserve">. Организационный момент </w:t>
      </w:r>
    </w:p>
    <w:p w:rsidR="00753275" w:rsidRPr="00E478C6" w:rsidRDefault="00753275" w:rsidP="00753275">
      <w:pPr>
        <w:ind w:left="-540" w:right="-185"/>
        <w:rPr>
          <w:b/>
          <w:i/>
        </w:rPr>
      </w:pPr>
      <w:r w:rsidRPr="00E478C6">
        <w:rPr>
          <w:b/>
          <w:i/>
        </w:rPr>
        <w:t>Девиз урока:</w:t>
      </w:r>
    </w:p>
    <w:p w:rsidR="00753275" w:rsidRPr="00E478C6" w:rsidRDefault="00753275" w:rsidP="00753275">
      <w:pPr>
        <w:ind w:left="-540" w:right="-185"/>
      </w:pPr>
      <w:r w:rsidRPr="00E478C6">
        <w:t>Три пути ведут к знанию:</w:t>
      </w:r>
    </w:p>
    <w:p w:rsidR="00753275" w:rsidRPr="00E478C6" w:rsidRDefault="00753275" w:rsidP="00753275">
      <w:pPr>
        <w:ind w:left="-540" w:right="-185"/>
      </w:pPr>
      <w:r w:rsidRPr="00E478C6">
        <w:t>Путь размышления – это путь самый благородный;</w:t>
      </w:r>
    </w:p>
    <w:p w:rsidR="00753275" w:rsidRPr="00E478C6" w:rsidRDefault="00753275" w:rsidP="00753275">
      <w:pPr>
        <w:ind w:left="-540" w:right="-185"/>
      </w:pPr>
      <w:r w:rsidRPr="00E478C6">
        <w:t>Путь подражания – это путь самый легкий;</w:t>
      </w:r>
    </w:p>
    <w:p w:rsidR="00753275" w:rsidRPr="00E478C6" w:rsidRDefault="00753275" w:rsidP="00753275">
      <w:pPr>
        <w:ind w:left="-540" w:right="-185"/>
      </w:pPr>
      <w:r w:rsidRPr="00E478C6">
        <w:t>Путь опыта – это путь самый горький.</w:t>
      </w:r>
    </w:p>
    <w:p w:rsidR="00753275" w:rsidRPr="00E478C6" w:rsidRDefault="00753275" w:rsidP="00753275">
      <w:pPr>
        <w:ind w:left="-540" w:right="-185"/>
        <w:rPr>
          <w:i/>
        </w:rPr>
      </w:pPr>
      <w:r w:rsidRPr="00E478C6">
        <w:rPr>
          <w:i/>
        </w:rPr>
        <w:t>Китайский философ и мудрец Конфуций.</w:t>
      </w:r>
    </w:p>
    <w:p w:rsidR="00753275" w:rsidRPr="00A65CED" w:rsidRDefault="00753275" w:rsidP="00753275">
      <w:pPr>
        <w:ind w:left="-720"/>
        <w:rPr>
          <w:b/>
        </w:rPr>
      </w:pPr>
      <w:r>
        <w:rPr>
          <w:b/>
        </w:rPr>
        <w:t>2. Мотивация урока.</w:t>
      </w:r>
    </w:p>
    <w:p w:rsidR="00753275" w:rsidRDefault="00753275" w:rsidP="00753275">
      <w:pPr>
        <w:ind w:left="-720"/>
      </w:pPr>
      <w:r>
        <w:t>Дорогие ребята!</w:t>
      </w:r>
    </w:p>
    <w:p w:rsidR="00753275" w:rsidRDefault="00753275" w:rsidP="00753275">
      <w:pPr>
        <w:ind w:left="-720"/>
      </w:pPr>
      <w:r>
        <w:t>Я надеюсь, что этот урок пройдет интересно, с большой пользой для всех. Очень хочу, чтобы те, кто еще равнодушен к царице всех наук, с нашего урока ушел с глубоким убеждением, что геометрия – интересный и нужный предмет.</w:t>
      </w:r>
    </w:p>
    <w:p w:rsidR="00753275" w:rsidRDefault="00753275" w:rsidP="00753275">
      <w:pPr>
        <w:ind w:left="-720"/>
      </w:pPr>
      <w:r>
        <w:t>Французский писатель XIX столетия Анатоль Франс однажды заметил: “Учиться можно только весело</w:t>
      </w:r>
      <w:proofErr w:type="gramStart"/>
      <w:r>
        <w:t>… Ч</w:t>
      </w:r>
      <w:proofErr w:type="gramEnd"/>
      <w:r>
        <w:t>тобы переваривать знания, надо поглощать их с аппетитом”.</w:t>
      </w:r>
    </w:p>
    <w:p w:rsidR="00753275" w:rsidRDefault="00753275" w:rsidP="00753275">
      <w:pPr>
        <w:ind w:left="-720"/>
      </w:pPr>
      <w:r>
        <w:t>Давайте последуем совету писателя на сегодняшнем уроке: будьте активны, внимательны, поглощайте с большим желанием знания, которые пригодятся вам в дальнейшей жизни.</w:t>
      </w:r>
    </w:p>
    <w:p w:rsidR="00753275" w:rsidRDefault="00753275" w:rsidP="00753275">
      <w:pPr>
        <w:ind w:left="-720"/>
        <w:rPr>
          <w:b/>
        </w:rPr>
      </w:pPr>
      <w:r w:rsidRPr="00F40A7E">
        <w:rPr>
          <w:b/>
        </w:rPr>
        <w:t>3</w:t>
      </w:r>
      <w:r w:rsidRPr="00EC1408">
        <w:rPr>
          <w:b/>
        </w:rPr>
        <w:t>. Актуализация опорных знаний.</w:t>
      </w:r>
    </w:p>
    <w:p w:rsidR="00753275" w:rsidRDefault="00753275" w:rsidP="00753275">
      <w:pPr>
        <w:ind w:left="-720"/>
      </w:pPr>
      <w:r>
        <w:t>Фронтальный опрос:</w:t>
      </w:r>
    </w:p>
    <w:p w:rsidR="00753275" w:rsidRDefault="00753275" w:rsidP="00753275">
      <w:pPr>
        <w:pStyle w:val="a3"/>
        <w:numPr>
          <w:ilvl w:val="0"/>
          <w:numId w:val="2"/>
        </w:numPr>
      </w:pPr>
      <w:r w:rsidRPr="00270D1B">
        <w:t xml:space="preserve">Какие геометрические фигуры нами уже изучены? </w:t>
      </w:r>
    </w:p>
    <w:p w:rsidR="00753275" w:rsidRDefault="00753275" w:rsidP="00753275">
      <w:pPr>
        <w:pStyle w:val="a3"/>
        <w:numPr>
          <w:ilvl w:val="0"/>
          <w:numId w:val="2"/>
        </w:numPr>
      </w:pPr>
      <w:r w:rsidRPr="00270D1B">
        <w:t xml:space="preserve">Каковы их </w:t>
      </w:r>
      <w:r>
        <w:t>элементы</w:t>
      </w:r>
      <w:r w:rsidRPr="00270D1B">
        <w:t>?</w:t>
      </w:r>
      <w:r w:rsidRPr="005B74F1">
        <w:t xml:space="preserve"> </w:t>
      </w:r>
    </w:p>
    <w:p w:rsidR="00753275" w:rsidRPr="00983BF3" w:rsidRDefault="00753275" w:rsidP="0075327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Какая фигура называется много</w:t>
      </w:r>
      <w:r w:rsidRPr="00983BF3">
        <w:rPr>
          <w:color w:val="000000"/>
          <w:sz w:val="22"/>
          <w:szCs w:val="22"/>
        </w:rPr>
        <w:t>угольником?</w:t>
      </w:r>
    </w:p>
    <w:p w:rsidR="00753275" w:rsidRDefault="00753275" w:rsidP="0075327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Виды много</w:t>
      </w:r>
      <w:r w:rsidRPr="00983BF3">
        <w:rPr>
          <w:color w:val="000000"/>
          <w:sz w:val="22"/>
          <w:szCs w:val="22"/>
        </w:rPr>
        <w:t xml:space="preserve">угольником </w:t>
      </w:r>
    </w:p>
    <w:p w:rsidR="00753275" w:rsidRPr="001E10E6" w:rsidRDefault="00753275" w:rsidP="0075327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Что такое периметр много</w:t>
      </w:r>
      <w:r w:rsidRPr="001E10E6">
        <w:rPr>
          <w:color w:val="000000"/>
          <w:sz w:val="22"/>
          <w:szCs w:val="22"/>
        </w:rPr>
        <w:t>угольника?</w:t>
      </w:r>
    </w:p>
    <w:p w:rsidR="00753275" w:rsidRPr="001E10E6" w:rsidRDefault="00753275" w:rsidP="0075327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1E10E6">
        <w:rPr>
          <w:color w:val="000000"/>
          <w:sz w:val="22"/>
          <w:szCs w:val="22"/>
        </w:rPr>
        <w:t>Чему равн</w:t>
      </w:r>
      <w:r>
        <w:rPr>
          <w:color w:val="000000"/>
          <w:sz w:val="22"/>
          <w:szCs w:val="22"/>
        </w:rPr>
        <w:t>а сумма внутренних углов много</w:t>
      </w:r>
      <w:r w:rsidRPr="001E10E6">
        <w:rPr>
          <w:color w:val="000000"/>
          <w:sz w:val="22"/>
          <w:szCs w:val="22"/>
        </w:rPr>
        <w:t>угольника?</w:t>
      </w:r>
    </w:p>
    <w:p w:rsidR="00753275" w:rsidRDefault="00753275" w:rsidP="00753275">
      <w:pPr>
        <w:ind w:left="-720"/>
        <w:jc w:val="both"/>
        <w:rPr>
          <w:b/>
        </w:rPr>
      </w:pPr>
      <w:r w:rsidRPr="00EC1408">
        <w:rPr>
          <w:b/>
        </w:rPr>
        <w:t>4. Изучение нового материала</w:t>
      </w:r>
      <w:r>
        <w:rPr>
          <w:b/>
        </w:rPr>
        <w:t>.</w:t>
      </w:r>
    </w:p>
    <w:p w:rsidR="00753275" w:rsidRDefault="00753275" w:rsidP="00753275">
      <w:pPr>
        <w:ind w:left="-720"/>
        <w:jc w:val="both"/>
      </w:pPr>
      <w:r>
        <w:t xml:space="preserve">Среди множества различных геометрических фигур на плоскости выделяется большое семейство МНОГОУГОЛЬНИКОВ. </w:t>
      </w:r>
    </w:p>
    <w:p w:rsidR="00753275" w:rsidRDefault="00753275" w:rsidP="00753275">
      <w:pPr>
        <w:ind w:left="-720"/>
        <w:jc w:val="both"/>
      </w:pPr>
      <w:r>
        <w:t xml:space="preserve">Названия геометрических фигур имеют вполне определенный смысл. Присмотритесь внимательно к слову “многоугольник”, и </w:t>
      </w:r>
      <w:proofErr w:type="gramStart"/>
      <w:r>
        <w:t>скажите</w:t>
      </w:r>
      <w:proofErr w:type="gramEnd"/>
      <w:r>
        <w:t xml:space="preserve"> из каких частей оно состоит. Слово “многоугольник” указывает на то, что у всех фигур этого семейства “много углов”.</w:t>
      </w:r>
    </w:p>
    <w:p w:rsidR="00753275" w:rsidRDefault="00753275" w:rsidP="00753275">
      <w:pPr>
        <w:ind w:left="-720"/>
        <w:jc w:val="both"/>
      </w:pPr>
      <w:r>
        <w:t xml:space="preserve">Подставьте в слово “многоугольник” вместо части “много” конкретное число, например 5. Вы получите ПЯТИУГОЛЬНИК. Или 6. Тогда – ШЕСТИУГОЛЬНИК. Заметьте, сколько углов, столько и сторон, поэтому эти фигуры вполне можно было бы назвать и </w:t>
      </w:r>
      <w:proofErr w:type="spellStart"/>
      <w:r>
        <w:t>многосторонниками</w:t>
      </w:r>
      <w:proofErr w:type="spellEnd"/>
      <w:r>
        <w:t>.</w:t>
      </w:r>
    </w:p>
    <w:p w:rsidR="00753275" w:rsidRDefault="00753275" w:rsidP="00753275">
      <w:pPr>
        <w:ind w:left="-720"/>
        <w:jc w:val="both"/>
      </w:pPr>
      <w:r>
        <w:t>На рисунке геометрические фигуры. Используя рисунок, назовите эти фигуры.</w:t>
      </w:r>
    </w:p>
    <w:p w:rsidR="00753275" w:rsidRDefault="00753275" w:rsidP="00753275">
      <w:pPr>
        <w:jc w:val="both"/>
      </w:pPr>
      <w:r>
        <w:rPr>
          <w:noProof/>
        </w:rPr>
        <w:drawing>
          <wp:inline distT="0" distB="0" distL="0" distR="0">
            <wp:extent cx="2562225" cy="1220107"/>
            <wp:effectExtent l="19050" t="0" r="9525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2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53275" w:rsidRDefault="00753275" w:rsidP="00753275">
      <w:pPr>
        <w:rPr>
          <w:b/>
          <w:bCs/>
          <w:i/>
          <w:iCs/>
        </w:rPr>
      </w:pPr>
      <w:r>
        <w:rPr>
          <w:i/>
          <w:iCs/>
        </w:rPr>
        <w:lastRenderedPageBreak/>
        <w:t>Определение.</w:t>
      </w:r>
      <w:r>
        <w:rPr>
          <w:b/>
          <w:bCs/>
          <w:i/>
          <w:iCs/>
        </w:rPr>
        <w:t xml:space="preserve"> Правильным многоугольником называется выпуклый многоугольник, у которого все углы равны и все стороны равны.</w:t>
      </w:r>
    </w:p>
    <w:p w:rsidR="00753275" w:rsidRDefault="00753275" w:rsidP="00753275">
      <w:pPr>
        <w:rPr>
          <w:iCs/>
        </w:rPr>
      </w:pPr>
      <w:r w:rsidRPr="00891DB3">
        <w:rPr>
          <w:bCs/>
          <w:iCs/>
        </w:rPr>
        <w:t xml:space="preserve">С некоторыми правильными многоугольниками вы уже </w:t>
      </w:r>
      <w:r>
        <w:rPr>
          <w:iCs/>
        </w:rPr>
        <w:t>знакомы - равносторонний треугольник (правильный треугольник), квадрат (правильный четырехугольник).</w:t>
      </w:r>
    </w:p>
    <w:p w:rsidR="00753275" w:rsidRDefault="00753275" w:rsidP="00753275">
      <w:r>
        <w:rPr>
          <w:iCs/>
        </w:rPr>
        <w:t>Познакомимся с некоторыми свойствами,  которыми обладают все правильные многоугольники.</w:t>
      </w:r>
      <w:r>
        <w:t xml:space="preserve"> </w:t>
      </w:r>
      <w: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-175260</wp:posOffset>
            </wp:positionH>
            <wp:positionV relativeFrom="line">
              <wp:posOffset>310515</wp:posOffset>
            </wp:positionV>
            <wp:extent cx="3105150" cy="2390775"/>
            <wp:effectExtent l="19050" t="0" r="0" b="0"/>
            <wp:wrapSquare wrapText="bothSides"/>
            <wp:docPr id="24" name="Рисунок 24" descr="http://lib.znate.ru/pars_docs/refs/112/111998/111998_html_793f70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ib.znate.ru/pars_docs/refs/112/111998/111998_html_793f70e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</w:t>
      </w:r>
      <w:r w:rsidRPr="007960DC">
        <w:rPr>
          <w:b/>
          <w:bCs/>
          <w:i/>
        </w:rPr>
        <w:t>Сумма углов многоугольника</w:t>
      </w:r>
      <w:r>
        <w:br/>
      </w:r>
      <w:proofErr w:type="spellStart"/>
      <w:r>
        <w:t>n</w:t>
      </w:r>
      <w:proofErr w:type="spellEnd"/>
      <w:r>
        <w:t xml:space="preserve"> – число сторон</w:t>
      </w:r>
      <w:r>
        <w:br/>
        <w:t>(n-2) - количество треугольников</w:t>
      </w:r>
      <w:r>
        <w:br/>
        <w:t>Сумма углов одного треугольника - 180º, умножим на количество треугольников</w:t>
      </w:r>
    </w:p>
    <w:p w:rsidR="00753275" w:rsidRPr="00880704" w:rsidRDefault="00753275" w:rsidP="00753275">
      <w:pPr>
        <w:rPr>
          <w:lang w:val="en-US"/>
        </w:rPr>
      </w:pPr>
      <w:r>
        <w:t xml:space="preserve"> </w:t>
      </w:r>
      <w:r w:rsidRPr="00880704">
        <w:rPr>
          <w:lang w:val="en-US"/>
        </w:rPr>
        <w:t>(</w:t>
      </w:r>
      <w:proofErr w:type="gramStart"/>
      <w:r w:rsidRPr="00880704">
        <w:rPr>
          <w:lang w:val="en-US"/>
        </w:rPr>
        <w:t>n</w:t>
      </w:r>
      <w:proofErr w:type="gramEnd"/>
      <w:r w:rsidRPr="00880704">
        <w:rPr>
          <w:lang w:val="en-US"/>
        </w:rPr>
        <w:t xml:space="preserve"> -2), </w:t>
      </w:r>
      <w:r>
        <w:t>получим</w:t>
      </w:r>
      <w:r w:rsidRPr="00880704">
        <w:rPr>
          <w:lang w:val="en-US"/>
        </w:rPr>
        <w:t xml:space="preserve"> S= (n-2)*180.</w:t>
      </w:r>
    </w:p>
    <w:p w:rsidR="00753275" w:rsidRPr="00880704" w:rsidRDefault="00753275" w:rsidP="00753275">
      <w:pPr>
        <w:rPr>
          <w:lang w:val="en-US"/>
        </w:rPr>
      </w:pPr>
      <w:r w:rsidRPr="00880704">
        <w:rPr>
          <w:b/>
          <w:bCs/>
          <w:lang w:val="en-US"/>
        </w:rPr>
        <w:t>S</w:t>
      </w:r>
      <w:proofErr w:type="gramStart"/>
      <w:r w:rsidRPr="00880704">
        <w:rPr>
          <w:b/>
          <w:bCs/>
          <w:lang w:val="en-US"/>
        </w:rPr>
        <w:t>=(</w:t>
      </w:r>
      <w:proofErr w:type="gramEnd"/>
      <w:r w:rsidRPr="00880704">
        <w:rPr>
          <w:b/>
          <w:bCs/>
          <w:lang w:val="en-US"/>
        </w:rPr>
        <w:t>n-2)*180</w:t>
      </w:r>
      <w:r w:rsidRPr="00880704">
        <w:rPr>
          <w:lang w:val="en-US"/>
        </w:rPr>
        <w:t xml:space="preserve"> </w:t>
      </w:r>
    </w:p>
    <w:p w:rsidR="00753275" w:rsidRDefault="00753275" w:rsidP="00753275">
      <w:pPr>
        <w:rPr>
          <w:b/>
          <w:bCs/>
        </w:rPr>
      </w:pPr>
      <w:r w:rsidRPr="00753275">
        <w:br/>
      </w:r>
      <w:r>
        <w:rPr>
          <w:b/>
          <w:bCs/>
          <w:i/>
          <w:iCs/>
        </w:rPr>
        <w:t xml:space="preserve">Формула для вычисления угла </w:t>
      </w:r>
      <w:proofErr w:type="spellStart"/>
      <w:r>
        <w:rPr>
          <w:b/>
          <w:bCs/>
          <w:i/>
          <w:iCs/>
        </w:rPr>
        <w:t>х</w:t>
      </w:r>
      <w:proofErr w:type="spellEnd"/>
      <w:r>
        <w:rPr>
          <w:b/>
          <w:bCs/>
          <w:i/>
          <w:iCs/>
        </w:rPr>
        <w:t xml:space="preserve"> правильного многоугольника</w:t>
      </w:r>
      <w:r>
        <w:t>.</w:t>
      </w:r>
      <w:r>
        <w:br/>
        <w:t xml:space="preserve">Выведем формулу для вычисления </w:t>
      </w:r>
      <w:r>
        <w:rPr>
          <w:i/>
          <w:iCs/>
        </w:rPr>
        <w:t xml:space="preserve">угла </w:t>
      </w:r>
      <w:proofErr w:type="spellStart"/>
      <w:r>
        <w:rPr>
          <w:b/>
          <w:bCs/>
          <w:i/>
          <w:iCs/>
        </w:rPr>
        <w:t>х</w:t>
      </w:r>
      <w:proofErr w:type="spellEnd"/>
      <w:r>
        <w:rPr>
          <w:i/>
          <w:iCs/>
        </w:rPr>
        <w:t xml:space="preserve">  правильного </w:t>
      </w:r>
      <w:proofErr w:type="spellStart"/>
      <w:r>
        <w:rPr>
          <w:i/>
          <w:iCs/>
        </w:rPr>
        <w:t>n</w:t>
      </w:r>
      <w:proofErr w:type="spellEnd"/>
      <w:r>
        <w:rPr>
          <w:i/>
          <w:iCs/>
        </w:rPr>
        <w:t>- угольника.</w:t>
      </w:r>
      <w:r>
        <w:br/>
        <w:t xml:space="preserve">В правильном многоугольнике все углы равны, сумму углов делим на количество углов, получим формулу: </w:t>
      </w:r>
      <w:r>
        <w:br/>
      </w:r>
      <w:proofErr w:type="spellStart"/>
      <w:r>
        <w:rPr>
          <w:b/>
          <w:bCs/>
          <w:i/>
          <w:iCs/>
        </w:rPr>
        <w:t>х</w:t>
      </w:r>
      <w:proofErr w:type="spellEnd"/>
      <w:r w:rsidRPr="007960DC">
        <w:rPr>
          <w:b/>
          <w:bCs/>
          <w:i/>
          <w:iCs/>
        </w:rPr>
        <w:t xml:space="preserve"> </w:t>
      </w:r>
      <w:r>
        <w:rPr>
          <w:b/>
          <w:bCs/>
        </w:rPr>
        <w:t xml:space="preserve"> =(n-2)*180/</w:t>
      </w:r>
      <w:proofErr w:type="spellStart"/>
      <w:r>
        <w:rPr>
          <w:b/>
          <w:bCs/>
        </w:rPr>
        <w:t>n</w:t>
      </w:r>
      <w:proofErr w:type="spellEnd"/>
    </w:p>
    <w:p w:rsidR="00753275" w:rsidRDefault="00753275" w:rsidP="00753275"/>
    <w:p w:rsidR="00753275" w:rsidRPr="00967D56" w:rsidRDefault="00753275" w:rsidP="00753275">
      <w:pPr>
        <w:rPr>
          <w:b/>
        </w:rPr>
      </w:pPr>
      <w:r w:rsidRPr="00967D56">
        <w:rPr>
          <w:b/>
        </w:rPr>
        <w:t>5. Закрепление нового материала.</w:t>
      </w:r>
    </w:p>
    <w:p w:rsidR="00753275" w:rsidRDefault="00753275" w:rsidP="00753275">
      <w:pPr>
        <w:ind w:left="-720" w:right="-185"/>
      </w:pPr>
      <w:r>
        <w:t>Решить № 1078; 1079,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етрадь с.32 №62; 64</w:t>
      </w:r>
    </w:p>
    <w:p w:rsidR="00753275" w:rsidRDefault="00753275" w:rsidP="00753275">
      <w:pPr>
        <w:ind w:left="-720" w:right="-185"/>
        <w:rPr>
          <w:b/>
        </w:rPr>
      </w:pPr>
      <w:r>
        <w:rPr>
          <w:b/>
        </w:rPr>
        <w:t>6.</w:t>
      </w:r>
      <w:r>
        <w:t xml:space="preserve">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для глаз.</w:t>
      </w:r>
    </w:p>
    <w:p w:rsidR="00753275" w:rsidRDefault="00753275" w:rsidP="00753275">
      <w:pPr>
        <w:ind w:left="-720" w:right="-185"/>
        <w:jc w:val="both"/>
      </w:pPr>
      <w:r>
        <w:t>-Не поворачивая головы, обведите взглядом стену класса по периметру по часовой стрелке, классную доску по периметру против часовой стрелки, треугольник, изображенный на стенде по часовой стрелке и равный ему треугольник против часовой стрелки. Поверните голову налево и посмотрите на линию горизонта, а теперь на кончик своего носа. Закройте глаза, сосчитайте до 5, откройте глаза и …</w:t>
      </w:r>
    </w:p>
    <w:p w:rsidR="00753275" w:rsidRDefault="00753275" w:rsidP="00753275">
      <w:pPr>
        <w:ind w:left="-720" w:right="-185"/>
      </w:pPr>
      <w:r>
        <w:t>Мы ладонь к глазам приставим,</w:t>
      </w:r>
      <w:r>
        <w:br/>
        <w:t>Ноги крепкие расставим.</w:t>
      </w:r>
      <w:r>
        <w:br/>
        <w:t>Поворачиваясь вправо,</w:t>
      </w:r>
      <w:r>
        <w:br/>
        <w:t>Оглядимся величаво.</w:t>
      </w:r>
      <w:r>
        <w:br/>
        <w:t>И налево надо тоже</w:t>
      </w:r>
      <w:proofErr w:type="gramStart"/>
      <w:r>
        <w:br/>
        <w:t>П</w:t>
      </w:r>
      <w:proofErr w:type="gramEnd"/>
      <w:r>
        <w:t>оглядеть из под ладошек.</w:t>
      </w:r>
      <w:r>
        <w:br/>
        <w:t>И – направо! И еще</w:t>
      </w:r>
      <w:proofErr w:type="gramStart"/>
      <w:r>
        <w:br/>
        <w:t>Ч</w:t>
      </w:r>
      <w:proofErr w:type="gramEnd"/>
      <w:r>
        <w:t>ерез левое плечо! А теперь продолжим работу.</w:t>
      </w:r>
    </w:p>
    <w:p w:rsidR="00753275" w:rsidRPr="00443CF9" w:rsidRDefault="00753275" w:rsidP="00753275">
      <w:pPr>
        <w:ind w:left="-720" w:right="-185"/>
        <w:jc w:val="both"/>
        <w:rPr>
          <w:b/>
        </w:rPr>
      </w:pPr>
      <w:r>
        <w:rPr>
          <w:b/>
        </w:rPr>
        <w:t>7</w:t>
      </w:r>
      <w:r w:rsidRPr="00443CF9">
        <w:rPr>
          <w:b/>
        </w:rPr>
        <w:t>. Самостоятельная работа учащихся.</w:t>
      </w:r>
    </w:p>
    <w:p w:rsidR="00753275" w:rsidRPr="00443CF9" w:rsidRDefault="00753275" w:rsidP="00753275">
      <w:pPr>
        <w:ind w:left="-720" w:right="-185"/>
        <w:jc w:val="both"/>
      </w:pPr>
      <w:r>
        <w:t>Решить тест</w:t>
      </w:r>
    </w:p>
    <w:p w:rsidR="00753275" w:rsidRDefault="00753275" w:rsidP="00753275">
      <w:pPr>
        <w:ind w:left="-720" w:right="-185"/>
        <w:jc w:val="both"/>
        <w:rPr>
          <w:b/>
        </w:rPr>
      </w:pPr>
      <w:r>
        <w:rPr>
          <w:b/>
        </w:rPr>
        <w:t>8.Итоги урока. Рефлексия. Д/</w:t>
      </w:r>
      <w:proofErr w:type="spellStart"/>
      <w:r>
        <w:rPr>
          <w:b/>
        </w:rPr>
        <w:t>з</w:t>
      </w:r>
      <w:proofErr w:type="spellEnd"/>
      <w:r>
        <w:rPr>
          <w:b/>
        </w:rPr>
        <w:t>.</w:t>
      </w:r>
    </w:p>
    <w:p w:rsidR="00753275" w:rsidRDefault="00753275" w:rsidP="00753275">
      <w:pPr>
        <w:pStyle w:val="a3"/>
        <w:numPr>
          <w:ilvl w:val="0"/>
          <w:numId w:val="3"/>
        </w:numPr>
        <w:ind w:right="-185"/>
        <w:jc w:val="both"/>
      </w:pPr>
      <w:r>
        <w:t>Что больше всего тебе запомнилось на уроке?</w:t>
      </w:r>
    </w:p>
    <w:p w:rsidR="00753275" w:rsidRDefault="00753275" w:rsidP="00753275">
      <w:pPr>
        <w:pStyle w:val="a3"/>
        <w:numPr>
          <w:ilvl w:val="0"/>
          <w:numId w:val="3"/>
        </w:numPr>
        <w:ind w:right="-185"/>
        <w:jc w:val="both"/>
      </w:pPr>
      <w:r>
        <w:t>Что удивило?</w:t>
      </w:r>
    </w:p>
    <w:p w:rsidR="00753275" w:rsidRDefault="00753275" w:rsidP="00753275">
      <w:pPr>
        <w:pStyle w:val="a3"/>
        <w:numPr>
          <w:ilvl w:val="0"/>
          <w:numId w:val="3"/>
        </w:numPr>
        <w:ind w:right="-185"/>
        <w:jc w:val="both"/>
      </w:pPr>
      <w:r>
        <w:t>Что понравились больше всего?</w:t>
      </w:r>
    </w:p>
    <w:p w:rsidR="00753275" w:rsidRDefault="00753275" w:rsidP="00753275">
      <w:pPr>
        <w:pStyle w:val="a3"/>
        <w:numPr>
          <w:ilvl w:val="0"/>
          <w:numId w:val="3"/>
        </w:numPr>
        <w:ind w:right="-185"/>
        <w:jc w:val="both"/>
      </w:pPr>
      <w:r>
        <w:t>Каким ты хочешь увидеть следующий урок?</w:t>
      </w:r>
    </w:p>
    <w:p w:rsidR="00753275" w:rsidRDefault="00753275" w:rsidP="00753275">
      <w:pPr>
        <w:ind w:left="-720" w:right="-185"/>
        <w:rPr>
          <w:i/>
          <w:iCs/>
        </w:rPr>
      </w:pPr>
      <w:r w:rsidRPr="00843733">
        <w:rPr>
          <w:i/>
          <w:iCs/>
        </w:rPr>
        <w:t>Домашнее  задание:</w:t>
      </w:r>
      <w:r w:rsidRPr="00843733">
        <w:rPr>
          <w:i/>
          <w:iCs/>
        </w:rPr>
        <w:br/>
        <w:t>п.105,  №№ 1082;  1129.</w:t>
      </w:r>
    </w:p>
    <w:p w:rsidR="00753275" w:rsidRPr="00843733" w:rsidRDefault="00753275" w:rsidP="00753275">
      <w:pPr>
        <w:ind w:left="-720" w:right="-185"/>
      </w:pPr>
      <w:r w:rsidRPr="00843733">
        <w:rPr>
          <w:b/>
          <w:bCs/>
        </w:rPr>
        <w:t>Реферат или презентация по теме:</w:t>
      </w:r>
    </w:p>
    <w:p w:rsidR="00753275" w:rsidRPr="00843733" w:rsidRDefault="00753275" w:rsidP="00753275">
      <w:pPr>
        <w:ind w:left="-720" w:right="-185"/>
      </w:pPr>
      <w:r>
        <w:rPr>
          <w:bCs/>
        </w:rPr>
        <w:t xml:space="preserve">    -</w:t>
      </w:r>
      <w:r w:rsidRPr="00843733">
        <w:rPr>
          <w:bCs/>
        </w:rPr>
        <w:t>Правильные многоугольники в орнаментах и паркетах</w:t>
      </w:r>
    </w:p>
    <w:p w:rsidR="00753275" w:rsidRDefault="00753275" w:rsidP="00753275">
      <w:pPr>
        <w:ind w:left="-720" w:right="-185"/>
        <w:jc w:val="both"/>
        <w:rPr>
          <w:bCs/>
        </w:rPr>
      </w:pPr>
      <w:r w:rsidRPr="00843733">
        <w:rPr>
          <w:bCs/>
        </w:rPr>
        <w:t xml:space="preserve">   - Правильные многоугольники в       природе </w:t>
      </w:r>
    </w:p>
    <w:p w:rsidR="007008A8" w:rsidRPr="00753275" w:rsidRDefault="00753275" w:rsidP="00753275">
      <w:pPr>
        <w:ind w:left="-720" w:right="-185"/>
        <w:jc w:val="both"/>
      </w:pPr>
      <w:r>
        <w:t xml:space="preserve">     -Историческая справка о правильных многоугольниках.</w:t>
      </w:r>
    </w:p>
    <w:sectPr w:rsidR="007008A8" w:rsidRPr="00753275" w:rsidSect="005D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234A"/>
    <w:multiLevelType w:val="hybridMultilevel"/>
    <w:tmpl w:val="3334AC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90F7AAA"/>
    <w:multiLevelType w:val="hybridMultilevel"/>
    <w:tmpl w:val="3E9C7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E7AA3"/>
    <w:multiLevelType w:val="hybridMultilevel"/>
    <w:tmpl w:val="4728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3275"/>
    <w:rsid w:val="002F42B0"/>
    <w:rsid w:val="004733A5"/>
    <w:rsid w:val="004F354A"/>
    <w:rsid w:val="005D2BAB"/>
    <w:rsid w:val="00753275"/>
    <w:rsid w:val="00762E3C"/>
    <w:rsid w:val="007655A6"/>
    <w:rsid w:val="00A4003F"/>
    <w:rsid w:val="00AE7D36"/>
    <w:rsid w:val="00CA6CB5"/>
    <w:rsid w:val="00CD0DE3"/>
    <w:rsid w:val="00D41095"/>
    <w:rsid w:val="00F9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0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53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Office Word</Application>
  <DocSecurity>0</DocSecurity>
  <Lines>30</Lines>
  <Paragraphs>8</Paragraphs>
  <ScaleCrop>false</ScaleCrop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2013-12-20T08:27:00Z</dcterms:created>
  <dcterms:modified xsi:type="dcterms:W3CDTF">2013-12-20T08:28:00Z</dcterms:modified>
</cp:coreProperties>
</file>