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07" w:rsidRDefault="00AE0E07" w:rsidP="00AE0E07">
      <w:pPr>
        <w:pStyle w:val="a4"/>
      </w:pPr>
      <w:r>
        <w:rPr>
          <w:rStyle w:val="a5"/>
        </w:rPr>
        <w:t>Активные методы обучения иностранному (английскому) языку</w:t>
      </w:r>
      <w:r>
        <w:br/>
      </w:r>
      <w:r>
        <w:br/>
        <w:t>Проблема активности личности в обучении – одна из актуальных в психологической, педагогической науке, как и в образовательной практике.</w:t>
      </w:r>
      <w:r>
        <w:br/>
        <w:t>Каждому человеку необходимы определенные навыки мышления и качества личности. Умение анализировать, сравнивать, выделять главное, решать проблему, способность к самосовершенствованию и умение дать адекватную самооценку, быть ответственным, самостоятельным, уметь творить и сотрудничать – вот с чем ребенку необходимо войти в этот мир. И  задача учителя так построить процесс обучения, чтобы помочь раскрыться духовным силам ребенка. Учителю необходимо не только доступно все рассказать и показать, но и научить своего ученика мыслить, привить ему навыки практических действий. Этому могут способствовать активные формы и методы обучения.</w:t>
      </w:r>
      <w:r>
        <w:br/>
        <w:t>Уровень проявления активности личности в обучении обуслов-ливается основной его логикой, а также уровнем развития учебной мотивации, определяющей во многом не только уровень познава¬тельной активности человека, но и своеобразие его личности.</w:t>
      </w:r>
      <w:r>
        <w:br/>
        <w:t xml:space="preserve">Выделяют </w:t>
      </w:r>
      <w:r>
        <w:rPr>
          <w:u w:val="single"/>
        </w:rPr>
        <w:t>3 уровня активности:</w:t>
      </w:r>
      <w:r>
        <w:br/>
        <w:t xml:space="preserve">• </w:t>
      </w:r>
      <w:r>
        <w:rPr>
          <w:rStyle w:val="a6"/>
        </w:rPr>
        <w:t xml:space="preserve">Активность воспроизведения </w:t>
      </w:r>
      <w:r>
        <w:t>— характеризуется стремлени¬ем обучаемого понять, запомнить, воспроизвести знания, овла¬деть способами применения по образцу.</w:t>
      </w:r>
      <w:r>
        <w:br/>
        <w:t xml:space="preserve">• </w:t>
      </w:r>
      <w:r>
        <w:rPr>
          <w:rStyle w:val="a6"/>
        </w:rPr>
        <w:t xml:space="preserve">Активность интерпретации </w:t>
      </w:r>
      <w:r>
        <w:t>— связана со стремлением обуча¬емого постичь смысл изучаемого, установить связи, овладеть спо¬собами применения знаний в измененных условиях.</w:t>
      </w:r>
      <w:r>
        <w:br/>
        <w:t xml:space="preserve">•  </w:t>
      </w:r>
      <w:r>
        <w:rPr>
          <w:rStyle w:val="a6"/>
        </w:rPr>
        <w:t xml:space="preserve">Творческая активность </w:t>
      </w:r>
      <w:r>
        <w:t>— предполагает устремленность обу-чаемого к теоретическому осмыслению знаний, самостоятельный поиск решения проблем, интенсивное проявление познаватель¬ных интересов.</w:t>
      </w:r>
    </w:p>
    <w:p w:rsidR="00AE0E07" w:rsidRDefault="00AE0E07" w:rsidP="00AE0E07">
      <w:pPr>
        <w:pStyle w:val="a4"/>
        <w:spacing w:after="240" w:afterAutospacing="0"/>
      </w:pPr>
      <w:r>
        <w:t xml:space="preserve">            А. Вербицкий интерпретирует сущность этого понятия следующим образом: </w:t>
      </w:r>
      <w:r>
        <w:rPr>
          <w:rStyle w:val="a6"/>
          <w:b/>
          <w:bCs/>
        </w:rPr>
        <w:t>активное обучение</w:t>
      </w:r>
      <w:r>
        <w:t xml:space="preserve"> знаменует собой переход от преимущественно регламентирующих, алгоритмизированных, программированных форм и методов организации дидактического процесса к развивающим, проблемным, исследовательским, поисковым, обеспечивающим рождение познавательных мотивов и интересов, условий для творчества в обучении.</w:t>
      </w:r>
      <w:r>
        <w:br/>
      </w:r>
      <w:r>
        <w:rPr>
          <w:rStyle w:val="a6"/>
          <w:b/>
          <w:bCs/>
        </w:rPr>
        <w:t>Активные методы обучения</w:t>
      </w:r>
      <w:r>
        <w:t xml:space="preserve"> — это методы, которые побуждают учащихся к активной мыслительной и практической деятельности в процессе овладения учебным материалом. Активное обучение предполагает использование такой системы методов, которая направлена главным образом не на изложение преподавателем готовых знаний, их запоминание и воспроизведение, а на самостоятельное овладение учащимися знаниями и умениями в процессе активной мыслительной и практической деятельности.</w:t>
      </w:r>
      <w:r>
        <w:br/>
        <w:t>Особенности активных методов обучения состоят в том, что в их основе заложено побуждение к практической и мыслительной  деятельности, без которой нет движения вперед в овладении знаниями.</w:t>
      </w:r>
      <w:r>
        <w:br/>
        <w:t xml:space="preserve">Существуют различные </w:t>
      </w:r>
      <w:r>
        <w:rPr>
          <w:u w:val="single"/>
        </w:rPr>
        <w:t>формы организации активного обучения:</w:t>
      </w:r>
      <w:r>
        <w:br/>
        <w:t xml:space="preserve">- </w:t>
      </w:r>
      <w:r>
        <w:rPr>
          <w:rStyle w:val="a6"/>
        </w:rPr>
        <w:t>различные формы лекций</w:t>
      </w:r>
      <w:r>
        <w:t xml:space="preserve"> (проблемная лекция, лекция-визуализация, лекция вдвоём, лекция с заранее запланированными ошибками, лекция-пресс-конференция, лекция-беседа, лекция-дискуссия, лекция с разбором конкретных ситуаций );</w:t>
      </w:r>
      <w:r>
        <w:br/>
        <w:t xml:space="preserve">- </w:t>
      </w:r>
      <w:r>
        <w:rPr>
          <w:rStyle w:val="a6"/>
        </w:rPr>
        <w:t>различные техники организации групповой работы</w:t>
      </w:r>
      <w:r>
        <w:t xml:space="preserve"> (упражнения, нацеливающие учащихся на обмен информацией по типу «мозаики», «мозговой штурм», составление семантической карты);</w:t>
      </w:r>
      <w:r>
        <w:br/>
        <w:t xml:space="preserve">- </w:t>
      </w:r>
      <w:r>
        <w:rPr>
          <w:rStyle w:val="a6"/>
        </w:rPr>
        <w:t>различные методы</w:t>
      </w:r>
      <w:r>
        <w:t xml:space="preserve"> (дискуссия – учебная дискуссия, направляемая дискуссия, свободная дискуссия; игровое моделирование – ролевые игры, «воображаемые ситуации»).</w:t>
      </w:r>
      <w:r>
        <w:br/>
        <w:t xml:space="preserve">Все вышеперечисленные приёмы являются методами </w:t>
      </w:r>
      <w:r>
        <w:rPr>
          <w:rStyle w:val="a5"/>
          <w:u w:val="single"/>
        </w:rPr>
        <w:t>интерактивного обучения.</w:t>
      </w:r>
      <w:r>
        <w:br/>
        <w:t>Цикл интерактивного обучения включает в себя:</w:t>
      </w:r>
      <w:r>
        <w:br/>
        <w:t xml:space="preserve">- переживание и осмысление полученного опыта, основанное на взаимодействии с учителем, с одноклассниками, изучаемым материалом. </w:t>
      </w:r>
      <w:r>
        <w:br/>
      </w:r>
      <w:r>
        <w:lastRenderedPageBreak/>
        <w:t>- рефлексия, целью которой является определение личного уровня продвижения каждого обучающегося;</w:t>
      </w:r>
      <w:r>
        <w:br/>
        <w:t>- применение на практике.</w:t>
      </w:r>
      <w:r>
        <w:br/>
        <w:t>Подобные занятия позволяют обучающимся выйти из привычной роли наблюдателя; создают более высокую возможность переноса знаний и опыта деятельности из учебной ситуации в реальную.</w:t>
      </w:r>
      <w:r>
        <w:br/>
        <w:t>Ниже я приведу несколько коммуникативных игр, которые могут быть использованы на уроке, во внеклассной работе по английскому языку не средней и старшей ступени. Среди них есть и универсальные, которые подходят для обучения разным предметам.</w:t>
      </w:r>
      <w:r>
        <w:br/>
      </w:r>
      <w:r>
        <w:rPr>
          <w:u w:val="single"/>
        </w:rPr>
        <w:br/>
        <w:t xml:space="preserve">Метод  релаксации </w:t>
      </w:r>
      <w:r>
        <w:br/>
      </w:r>
      <w:r>
        <w:rPr>
          <w:u w:val="single"/>
        </w:rPr>
        <w:t xml:space="preserve">Этап урока: </w:t>
      </w:r>
      <w:r>
        <w:t>подведение итогов, физпауза.</w:t>
      </w:r>
      <w:r>
        <w:br/>
      </w:r>
      <w:r>
        <w:rPr>
          <w:u w:val="single"/>
        </w:rPr>
        <w:t>Время проведения:</w:t>
      </w:r>
      <w:r>
        <w:t xml:space="preserve"> 5-10 минут</w:t>
      </w:r>
      <w:r>
        <w:br/>
      </w:r>
      <w:r>
        <w:rPr>
          <w:u w:val="single"/>
        </w:rPr>
        <w:t xml:space="preserve">Название метода: </w:t>
      </w:r>
      <w:r>
        <w:rPr>
          <w:rStyle w:val="a5"/>
          <w:u w:val="single"/>
        </w:rPr>
        <w:t xml:space="preserve">«Рыбы и актинии» </w:t>
      </w:r>
      <w:r>
        <w:br/>
      </w:r>
      <w:r>
        <w:rPr>
          <w:u w:val="single"/>
        </w:rPr>
        <w:t>Происхождение метода</w:t>
      </w:r>
      <w:r>
        <w:t xml:space="preserve">: автор Нагулина Ксения Владимировна </w:t>
      </w:r>
      <w:r>
        <w:br/>
      </w:r>
      <w:r>
        <w:rPr>
          <w:u w:val="single"/>
        </w:rPr>
        <w:t>Цель:</w:t>
      </w:r>
      <w:r>
        <w:t xml:space="preserve"> повысить уровень энергии в группе. </w:t>
      </w:r>
      <w:r>
        <w:br/>
      </w:r>
      <w:r>
        <w:rPr>
          <w:u w:val="single"/>
        </w:rPr>
        <w:t>Технология проведения:</w:t>
      </w:r>
      <w:r>
        <w:t xml:space="preserve"> Модератор для начала может сказать: «У всех нас разные характеры, кто-то более активный и подвижный, а кто-то более размеренный и спокойный. В  природе точно также».  Участникам предлагается разделиться на 2 команды (например, те кто родился весной и летом- будут рыбами, а зимние и осенние – актиниями). Актинии стоят на месте. Они могут двигать руками или поворачиваться. Рыбы находятся в постоянном движении. Задача актиний- поймать всех рыб. </w:t>
      </w:r>
      <w:r>
        <w:br/>
        <w:t>Когда все рыбы пойманы, команды меняются ролями.</w:t>
      </w:r>
      <w:r>
        <w:br/>
        <w:t>Потом идет обсуждение: Понравилось ли играть? Какая роль была ближе?</w:t>
      </w:r>
      <w:r>
        <w:br/>
      </w:r>
      <w:r>
        <w:br/>
      </w:r>
      <w:r>
        <w:rPr>
          <w:u w:val="single"/>
        </w:rPr>
        <w:t>Метод проработки содержания темы</w:t>
      </w:r>
      <w:r>
        <w:br/>
      </w:r>
      <w:r>
        <w:rPr>
          <w:u w:val="single"/>
        </w:rPr>
        <w:t xml:space="preserve">Этап урока: </w:t>
      </w:r>
      <w:r>
        <w:t xml:space="preserve">работа над темой </w:t>
      </w:r>
      <w:r>
        <w:br/>
      </w:r>
      <w:r>
        <w:rPr>
          <w:u w:val="single"/>
        </w:rPr>
        <w:t xml:space="preserve">Время проведения: </w:t>
      </w:r>
      <w:r>
        <w:t>15-30 минут</w:t>
      </w:r>
      <w:r>
        <w:br/>
      </w:r>
      <w:r>
        <w:rPr>
          <w:u w:val="single"/>
        </w:rPr>
        <w:t xml:space="preserve">Название метода: </w:t>
      </w:r>
      <w:r>
        <w:rPr>
          <w:rStyle w:val="a5"/>
          <w:u w:val="single"/>
        </w:rPr>
        <w:t>«Чемодан»</w:t>
      </w:r>
      <w:r>
        <w:br/>
      </w:r>
      <w:r>
        <w:rPr>
          <w:u w:val="single"/>
        </w:rPr>
        <w:t>Цель</w:t>
      </w:r>
      <w:r>
        <w:t>: формировать навыки диалогической речи, развивать творческое мышление учащихся, учить работать в группе</w:t>
      </w:r>
      <w:r>
        <w:br/>
      </w:r>
      <w:r>
        <w:rPr>
          <w:u w:val="single"/>
        </w:rPr>
        <w:t>Происхождение метода. </w:t>
      </w:r>
      <w:r>
        <w:t xml:space="preserve"> Авторский вариант использования. Автор Нагулина Ксения Владимировна</w:t>
      </w:r>
      <w:r>
        <w:br/>
      </w:r>
      <w:r>
        <w:rPr>
          <w:u w:val="single"/>
        </w:rPr>
        <w:t>Необходимые материалы:</w:t>
      </w:r>
      <w:r>
        <w:t xml:space="preserve"> слова разных частей речи и грамматических форм по теме занятия  на отдельных листах висят на доске, прикрепленные магнитами.</w:t>
      </w:r>
      <w:r>
        <w:br/>
      </w:r>
      <w:r>
        <w:rPr>
          <w:u w:val="single"/>
        </w:rPr>
        <w:t xml:space="preserve">Технология проведения: </w:t>
      </w:r>
      <w:r>
        <w:t xml:space="preserve">Модератор заранее готовит необходимые материалы. Для проработки темы можно предложить учащимся </w:t>
      </w:r>
      <w:r>
        <w:br/>
        <w:t>Составить предложения из данных слов и связать из них небольшой цельный текст, или диалог. Не обязательно использовать все. Модератору необходимо подготовить такое количество частей, которое гарантировало бы достаточную вариативность содержания (не менее 5 выражений). Перед представлением диалога, участники демонстрируют, какие выражения они взяли в свой «Чемодан»</w:t>
      </w:r>
      <w:r>
        <w:br/>
        <w:t xml:space="preserve">Группа делится на команды, чтобы соперники следили за правильностью составления предложений. </w:t>
      </w:r>
      <w:r>
        <w:br/>
        <w:t>Командам дается время на подготовку и после этого они презентуют свой диалог или полилог.</w:t>
      </w:r>
      <w:r>
        <w:br/>
      </w:r>
      <w:r>
        <w:br/>
      </w:r>
      <w:r>
        <w:rPr>
          <w:u w:val="single"/>
        </w:rPr>
        <w:br/>
        <w:t>Метод проработки содержания темы</w:t>
      </w:r>
      <w:r>
        <w:br/>
      </w:r>
      <w:r>
        <w:rPr>
          <w:u w:val="single"/>
        </w:rPr>
        <w:t>Этап урока:</w:t>
      </w:r>
      <w:r>
        <w:t xml:space="preserve"> работа над темой </w:t>
      </w:r>
      <w:r>
        <w:br/>
      </w:r>
      <w:r>
        <w:rPr>
          <w:u w:val="single"/>
        </w:rPr>
        <w:t xml:space="preserve">Время проведения: </w:t>
      </w:r>
      <w:r>
        <w:t>17-10 минут</w:t>
      </w:r>
      <w:r>
        <w:br/>
      </w:r>
      <w:r>
        <w:rPr>
          <w:u w:val="single"/>
        </w:rPr>
        <w:t xml:space="preserve">Название метода: </w:t>
      </w:r>
      <w:r>
        <w:rPr>
          <w:rStyle w:val="a5"/>
          <w:u w:val="single"/>
        </w:rPr>
        <w:t>«Хвастун»</w:t>
      </w:r>
      <w:r>
        <w:br/>
      </w:r>
      <w:r>
        <w:rPr>
          <w:u w:val="single"/>
        </w:rPr>
        <w:lastRenderedPageBreak/>
        <w:t>Цель:</w:t>
      </w:r>
      <w:r>
        <w:t xml:space="preserve"> тренировать грамматические навыки в устной речи,</w:t>
      </w:r>
      <w:r>
        <w:br/>
      </w:r>
      <w:r>
        <w:rPr>
          <w:u w:val="single"/>
        </w:rPr>
        <w:t>Происхождение метода. </w:t>
      </w:r>
      <w:r>
        <w:t xml:space="preserve"> Д.М. Каркусова «Учим английскому языку играя», Ростов-на-Дону, Феникс,2007</w:t>
      </w:r>
      <w:r>
        <w:br/>
      </w:r>
      <w:r>
        <w:rPr>
          <w:u w:val="single"/>
        </w:rPr>
        <w:t>Необходимые материалы:</w:t>
      </w:r>
      <w:r>
        <w:t xml:space="preserve"> карточки с названиями временных форм английского языка (можно сделать кубик.)-  возможен также вариант без вспомогательных средств. </w:t>
      </w:r>
      <w:r>
        <w:br/>
      </w:r>
      <w:r>
        <w:rPr>
          <w:u w:val="single"/>
        </w:rPr>
        <w:t xml:space="preserve">Технология проведения: </w:t>
      </w:r>
      <w:r>
        <w:t xml:space="preserve">Модератор начинает игру и заранее готовит необходимые материалы. Для проработки темы можно предложить учащимся </w:t>
      </w:r>
      <w:r>
        <w:br/>
        <w:t xml:space="preserve">«Хвастун» вытягивает себе время в котором он должен сказать предложение. Остальные должны опровергнуть это предположение (составить отрицательное предложение) или выразить удивление (общий вопрос). </w:t>
      </w:r>
      <w:r>
        <w:br/>
        <w:t>Если «хвастун» ошибается, тот, кто его поправил, становится «хвастуном».</w:t>
      </w:r>
      <w:r>
        <w:br/>
      </w:r>
      <w:r>
        <w:br/>
      </w:r>
      <w:r>
        <w:rPr>
          <w:u w:val="single"/>
        </w:rPr>
        <w:t xml:space="preserve">Метод презентации учебного материала  </w:t>
      </w:r>
      <w:r>
        <w:br/>
      </w:r>
      <w:r>
        <w:rPr>
          <w:u w:val="single"/>
        </w:rPr>
        <w:t>Этап урока:</w:t>
      </w:r>
      <w:r>
        <w:t xml:space="preserve"> работа над темой </w:t>
      </w:r>
      <w:r>
        <w:br/>
      </w:r>
      <w:r>
        <w:rPr>
          <w:u w:val="single"/>
        </w:rPr>
        <w:t>Время проведения:</w:t>
      </w:r>
      <w:r>
        <w:t xml:space="preserve"> 10-30 минут</w:t>
      </w:r>
      <w:r>
        <w:br/>
      </w:r>
      <w:r>
        <w:rPr>
          <w:u w:val="single"/>
        </w:rPr>
        <w:t>Название метода:</w:t>
      </w:r>
      <w:r>
        <w:t xml:space="preserve"> «Стриптиз»</w:t>
      </w:r>
      <w:r>
        <w:br/>
      </w:r>
      <w:r>
        <w:rPr>
          <w:u w:val="single"/>
        </w:rPr>
        <w:t xml:space="preserve">Происхождение метода </w:t>
      </w:r>
      <w:r>
        <w:t>«Копилочка активных методов обучения», Эффективные технологии обучения, Moi-universitet.ru</w:t>
      </w:r>
      <w:r>
        <w:br/>
      </w:r>
      <w:r>
        <w:rPr>
          <w:u w:val="single"/>
        </w:rPr>
        <w:t>Цель:</w:t>
      </w:r>
      <w:r>
        <w:t xml:space="preserve"> концентрация внимания участников, активизация и закрепление материала. </w:t>
      </w:r>
      <w:r>
        <w:br/>
      </w:r>
      <w:r>
        <w:rPr>
          <w:u w:val="single"/>
        </w:rPr>
        <w:t>Необходимые материалы:</w:t>
      </w:r>
      <w:r>
        <w:t xml:space="preserve"> необходимые записи по теме, заготовленные заранее на большом плакате, скотч.</w:t>
      </w:r>
      <w:r>
        <w:br/>
      </w:r>
      <w:r>
        <w:rPr>
          <w:u w:val="single"/>
        </w:rPr>
        <w:t>Предварительная подготовка:</w:t>
      </w:r>
      <w:r>
        <w:t xml:space="preserve"> нарисовать солнышко так, чтобы было достаточно свободного места, чтобы на лучиках записывать ожидания и цели, приготовить необходимые материалы.</w:t>
      </w:r>
      <w:r>
        <w:br/>
      </w:r>
      <w:r>
        <w:rPr>
          <w:u w:val="single"/>
        </w:rPr>
        <w:t>Технология проведения:</w:t>
      </w:r>
      <w:r>
        <w:t xml:space="preserve"> Модератор заранее записывает на листе большого плаката материал, касающийся изученных ранее времен английского глагола в тезисах и схемах, который он будет сообщать участникам, и закрывает их, загнув нижнюю часть листа вверх. Во время сообщения информации, модератор постепенно открывает свои записи (тезисы) слушателям. </w:t>
      </w:r>
      <w:r>
        <w:br/>
        <w:t>В конце воспроизведения информации участники делятся на команды и составляют по несколько уточняющих или дополняющих вопросов для противоположной команды.</w:t>
      </w:r>
      <w:r>
        <w:br/>
        <w:t xml:space="preserve">На обсуждение и ответ каждого вопроса противоположной команде дается по 1 минуте. </w:t>
      </w:r>
      <w:r>
        <w:br/>
      </w:r>
      <w:r>
        <w:rPr>
          <w:u w:val="single"/>
        </w:rPr>
        <w:t>Примечание: </w:t>
      </w:r>
      <w:r>
        <w:t xml:space="preserve"> при использовании этого метода достигается сразу несколько результатов. Используется эффект визуализации того, что произносится. А также поддерживается их заинтересованность в том, что будет дальше.</w:t>
      </w:r>
      <w:r>
        <w:br/>
      </w:r>
      <w:r>
        <w:br/>
      </w:r>
      <w:r>
        <w:rPr>
          <w:u w:val="single"/>
        </w:rPr>
        <w:t xml:space="preserve">Метод выяснения ожиданий и опасений  </w:t>
      </w:r>
      <w:r>
        <w:br/>
      </w:r>
      <w:r>
        <w:rPr>
          <w:u w:val="single"/>
        </w:rPr>
        <w:t>Этап урока:</w:t>
      </w:r>
      <w:r>
        <w:t xml:space="preserve"> выяснение ожиданий учеников </w:t>
      </w:r>
      <w:r>
        <w:br/>
      </w:r>
      <w:r>
        <w:rPr>
          <w:u w:val="single"/>
        </w:rPr>
        <w:t>Время проведения:</w:t>
      </w:r>
      <w:r>
        <w:t xml:space="preserve"> 2- 5 минут</w:t>
      </w:r>
      <w:r>
        <w:br/>
      </w:r>
      <w:r>
        <w:rPr>
          <w:u w:val="single"/>
        </w:rPr>
        <w:t>Название метода:</w:t>
      </w:r>
      <w:r>
        <w:t xml:space="preserve"> «Солнечный зайчик»</w:t>
      </w:r>
      <w:r>
        <w:br/>
      </w:r>
      <w:r>
        <w:rPr>
          <w:u w:val="single"/>
        </w:rPr>
        <w:t>Происхождение метода</w:t>
      </w:r>
      <w:r>
        <w:t>  автор: Нагулина Ксения Владимировна</w:t>
      </w:r>
      <w:r>
        <w:br/>
      </w:r>
      <w:r>
        <w:rPr>
          <w:u w:val="single"/>
        </w:rPr>
        <w:t>Цель:</w:t>
      </w:r>
      <w:r>
        <w:t xml:space="preserve"> самостоятельно сформулировать свои ожидания от образовательного мероприятия, узнать ожидания других участников.</w:t>
      </w:r>
      <w:r>
        <w:br/>
        <w:t>Необходимые материалы: заготовленные заранее маленькие круги или овалы белого, желтого, синего цвета, магниты по числу участников. Зеркало у модератора</w:t>
      </w:r>
      <w:r>
        <w:br/>
      </w:r>
      <w:r>
        <w:rPr>
          <w:u w:val="single"/>
        </w:rPr>
        <w:t xml:space="preserve">Технология проведения: </w:t>
      </w:r>
      <w:r>
        <w:t>Модератор заранее готовит необходимые материалы. В руках у него зеркало. Он может произнести следующие слова: «Зеркало – это всегда отражение. Оно отражает нас, наши эмоции, страхи, и настроение. А еще им можно играть в солнечных зайчиков. И они тоже будут разные в зависимости от нашего настроения.»</w:t>
      </w:r>
      <w:r>
        <w:br/>
        <w:t xml:space="preserve">Дальше он предлагает выбрать каждому участнику по одному кружочку- зайчику в соответствии с его сегодняшним настроением. Белый – спокойное, желтый – радостное, синий- если грустно или не комфортно. На зайчиках просит написать,  что ждет от </w:t>
      </w:r>
      <w:r>
        <w:lastRenderedPageBreak/>
        <w:t xml:space="preserve">сегодняшнего занятия. </w:t>
      </w:r>
      <w:r>
        <w:br/>
        <w:t>В конце мероприятия нужно обратить внимание обучающихся на достижение целей урока. И участники с обратное стороны могут нарисовать такой смайлик, какое у них настроение в конце мероприятия и прикрепить на доску в форме солнышка.</w:t>
      </w:r>
      <w:r>
        <w:br/>
        <w:t xml:space="preserve">Примечание:  высказывания желательно формулировать на английском языке, если у ребенка возникают трудности, то можно попросить помощи у одноклассников.  </w:t>
      </w:r>
    </w:p>
    <w:p w:rsidR="00AE0E07" w:rsidRPr="00AE0E07" w:rsidRDefault="00AE0E07" w:rsidP="00AE0E07">
      <w:pPr>
        <w:rPr>
          <w:b/>
          <w:sz w:val="28"/>
          <w:szCs w:val="28"/>
        </w:rPr>
      </w:pPr>
    </w:p>
    <w:sectPr w:rsidR="00AE0E07" w:rsidRPr="00AE0E07" w:rsidSect="00F042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2B8" w:rsidRDefault="005212B8" w:rsidP="00AF58A9">
      <w:r>
        <w:separator/>
      </w:r>
    </w:p>
  </w:endnote>
  <w:endnote w:type="continuationSeparator" w:id="1">
    <w:p w:rsidR="005212B8" w:rsidRDefault="005212B8" w:rsidP="00AF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2B8" w:rsidRDefault="005212B8" w:rsidP="00AF58A9">
      <w:r>
        <w:separator/>
      </w:r>
    </w:p>
  </w:footnote>
  <w:footnote w:type="continuationSeparator" w:id="1">
    <w:p w:rsidR="005212B8" w:rsidRDefault="005212B8" w:rsidP="00AF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A9" w:rsidRDefault="00AF58A9">
    <w:pPr>
      <w:pStyle w:val="a7"/>
    </w:pPr>
    <w:r>
      <w:t xml:space="preserve">Автор: Нагулина Ксения Владимировна. </w:t>
    </w:r>
    <w:hyperlink r:id="rId1" w:history="1">
      <w:r w:rsidRPr="00914748">
        <w:rPr>
          <w:rStyle w:val="ab"/>
        </w:rPr>
        <w:t>http://nsportal.ru/nagulina-kseniya-vladimirovna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F23437"/>
    <w:multiLevelType w:val="hybridMultilevel"/>
    <w:tmpl w:val="BA806040"/>
    <w:lvl w:ilvl="0" w:tplc="4C26E6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4707"/>
    <w:multiLevelType w:val="hybridMultilevel"/>
    <w:tmpl w:val="90A6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ADB"/>
    <w:rsid w:val="00401BA3"/>
    <w:rsid w:val="005212B8"/>
    <w:rsid w:val="005D35A4"/>
    <w:rsid w:val="006B5A4F"/>
    <w:rsid w:val="00702BE9"/>
    <w:rsid w:val="00724318"/>
    <w:rsid w:val="00774ADB"/>
    <w:rsid w:val="00976F9D"/>
    <w:rsid w:val="00AE0E07"/>
    <w:rsid w:val="00AF58A9"/>
    <w:rsid w:val="00C02679"/>
    <w:rsid w:val="00E97CBD"/>
    <w:rsid w:val="00F0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23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74ADB"/>
    <w:pPr>
      <w:keepNext/>
      <w:suppressAutoHyphens/>
      <w:spacing w:before="240" w:after="60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AD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74ADB"/>
    <w:rPr>
      <w:rFonts w:ascii="Arial" w:hAnsi="Arial" w:cs="Arial"/>
      <w:b/>
      <w:bCs/>
      <w:sz w:val="26"/>
      <w:szCs w:val="26"/>
      <w:lang w:eastAsia="ar-SA"/>
    </w:rPr>
  </w:style>
  <w:style w:type="paragraph" w:styleId="a4">
    <w:name w:val="Normal (Web)"/>
    <w:basedOn w:val="a"/>
    <w:uiPriority w:val="99"/>
    <w:unhideWhenUsed/>
    <w:rsid w:val="00AE0E0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E0E07"/>
    <w:rPr>
      <w:b/>
      <w:bCs/>
    </w:rPr>
  </w:style>
  <w:style w:type="character" w:styleId="a6">
    <w:name w:val="Emphasis"/>
    <w:basedOn w:val="a0"/>
    <w:uiPriority w:val="20"/>
    <w:qFormat/>
    <w:rsid w:val="00AE0E07"/>
    <w:rPr>
      <w:i/>
      <w:iCs/>
    </w:rPr>
  </w:style>
  <w:style w:type="paragraph" w:styleId="a7">
    <w:name w:val="header"/>
    <w:basedOn w:val="a"/>
    <w:link w:val="a8"/>
    <w:rsid w:val="00AF58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F58A9"/>
    <w:rPr>
      <w:sz w:val="24"/>
      <w:szCs w:val="24"/>
    </w:rPr>
  </w:style>
  <w:style w:type="paragraph" w:styleId="a9">
    <w:name w:val="footer"/>
    <w:basedOn w:val="a"/>
    <w:link w:val="aa"/>
    <w:rsid w:val="00AF58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58A9"/>
    <w:rPr>
      <w:sz w:val="24"/>
      <w:szCs w:val="24"/>
    </w:rPr>
  </w:style>
  <w:style w:type="character" w:styleId="ab">
    <w:name w:val="Hyperlink"/>
    <w:basedOn w:val="a0"/>
    <w:rsid w:val="00AF5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nsportal.ru/nagulina-kseniya-vladimir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2012-09-26T18:38:00Z</dcterms:created>
  <dcterms:modified xsi:type="dcterms:W3CDTF">2012-09-27T16:03:00Z</dcterms:modified>
</cp:coreProperties>
</file>