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C4" w:rsidRDefault="00413DC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13DC4" w:rsidRDefault="00413DC4">
      <w:pPr>
        <w:rPr>
          <w:rFonts w:ascii="Times New Roman" w:hAnsi="Times New Roman"/>
          <w:sz w:val="24"/>
          <w:szCs w:val="24"/>
        </w:rPr>
      </w:pPr>
    </w:p>
    <w:p w:rsidR="00413DC4" w:rsidRDefault="00413DC4">
      <w:pPr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</w:p>
    <w:p w:rsidR="00413DC4" w:rsidRDefault="00413DC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3DC4" w:rsidRDefault="00413D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198" w:rsidRPr="00182198" w:rsidRDefault="001821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DC4" w:rsidRDefault="00413DC4">
      <w:pPr>
        <w:pStyle w:val="a7"/>
        <w:jc w:val="center"/>
        <w:rPr>
          <w:rFonts w:ascii="Times New Roman" w:hAnsi="Times New Roman"/>
          <w:lang w:val="en-US"/>
        </w:rPr>
      </w:pPr>
    </w:p>
    <w:p w:rsidR="00182198" w:rsidRDefault="00182198">
      <w:pPr>
        <w:pStyle w:val="a7"/>
        <w:jc w:val="center"/>
        <w:rPr>
          <w:rFonts w:ascii="Times New Roman" w:hAnsi="Times New Roman"/>
          <w:lang w:val="en-US"/>
        </w:rPr>
      </w:pPr>
    </w:p>
    <w:p w:rsidR="00182198" w:rsidRDefault="00182198">
      <w:pPr>
        <w:pStyle w:val="a7"/>
        <w:jc w:val="center"/>
        <w:rPr>
          <w:rFonts w:ascii="Times New Roman" w:hAnsi="Times New Roman"/>
          <w:lang w:val="en-US"/>
        </w:rPr>
      </w:pPr>
    </w:p>
    <w:p w:rsidR="00182198" w:rsidRDefault="00182198">
      <w:pPr>
        <w:pStyle w:val="a7"/>
        <w:jc w:val="center"/>
        <w:rPr>
          <w:rFonts w:ascii="Times New Roman" w:hAnsi="Times New Roman"/>
          <w:lang w:val="en-US"/>
        </w:rPr>
      </w:pPr>
    </w:p>
    <w:p w:rsidR="00182198" w:rsidRDefault="00182198">
      <w:pPr>
        <w:pStyle w:val="a7"/>
        <w:jc w:val="center"/>
        <w:rPr>
          <w:rFonts w:ascii="Times New Roman" w:hAnsi="Times New Roman"/>
          <w:lang w:val="en-US"/>
        </w:rPr>
      </w:pPr>
    </w:p>
    <w:p w:rsidR="00182198" w:rsidRDefault="00182198">
      <w:pPr>
        <w:pStyle w:val="a7"/>
        <w:jc w:val="center"/>
        <w:rPr>
          <w:rFonts w:ascii="Times New Roman" w:hAnsi="Times New Roman"/>
          <w:lang w:val="en-US"/>
        </w:rPr>
      </w:pPr>
    </w:p>
    <w:p w:rsidR="00182198" w:rsidRPr="00182198" w:rsidRDefault="00182198">
      <w:pPr>
        <w:pStyle w:val="a7"/>
        <w:jc w:val="center"/>
        <w:rPr>
          <w:rFonts w:ascii="Times New Roman" w:hAnsi="Times New Roman"/>
          <w:lang w:val="en-US"/>
        </w:rPr>
      </w:pPr>
    </w:p>
    <w:p w:rsidR="00413DC4" w:rsidRPr="00FE2EE3" w:rsidRDefault="00413DC4">
      <w:pPr>
        <w:pStyle w:val="a7"/>
        <w:jc w:val="center"/>
        <w:rPr>
          <w:rFonts w:ascii="Times New Roman" w:hAnsi="Times New Roman"/>
        </w:rPr>
      </w:pPr>
    </w:p>
    <w:p w:rsidR="00413DC4" w:rsidRPr="00FE2EE3" w:rsidRDefault="00413DC4">
      <w:pPr>
        <w:pStyle w:val="a7"/>
        <w:jc w:val="center"/>
        <w:rPr>
          <w:rFonts w:ascii="Times New Roman" w:hAnsi="Times New Roman"/>
        </w:rPr>
      </w:pPr>
    </w:p>
    <w:p w:rsidR="00413DC4" w:rsidRDefault="00413DC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Пояснительная записка</w:t>
      </w:r>
    </w:p>
    <w:p w:rsidR="00413DC4" w:rsidRDefault="00413DC4">
      <w:pPr>
        <w:rPr>
          <w:rFonts w:ascii="Times New Roman" w:hAnsi="Times New Roman"/>
          <w:sz w:val="24"/>
          <w:szCs w:val="24"/>
        </w:rPr>
      </w:pP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стандарта;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образования, утвержденного приказом от 7 декабря 2005 г. № 302;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Авторской программы:  Ук</w:t>
      </w:r>
      <w:r w:rsidR="00182198">
        <w:rPr>
          <w:rFonts w:ascii="Times New Roman" w:hAnsi="Times New Roman"/>
          <w:sz w:val="24"/>
          <w:szCs w:val="24"/>
        </w:rPr>
        <w:t>олова В.И. М. «Просвещение» 200</w:t>
      </w:r>
      <w:r w:rsidR="00182198" w:rsidRPr="001821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413DC4" w:rsidRDefault="00413D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bCs/>
          <w:sz w:val="24"/>
          <w:szCs w:val="24"/>
        </w:rPr>
        <w:t xml:space="preserve"> соответствии с объемом учебного времени, отводимого на изучение предмета истории по учебному плану образовательного учреждения.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 содержательные линии примерной программы в 5 классах реализуются в рамках  курса «История Древнего мира»</w:t>
      </w:r>
    </w:p>
    <w:p w:rsidR="00413DC4" w:rsidRDefault="00413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всего__</w:t>
      </w:r>
      <w:r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</w:rPr>
        <w:t>____часов; в неделю:____</w:t>
      </w:r>
      <w:r>
        <w:rPr>
          <w:rFonts w:ascii="Times New Roman" w:hAnsi="Times New Roman"/>
          <w:sz w:val="24"/>
          <w:szCs w:val="24"/>
          <w:u w:val="single"/>
        </w:rPr>
        <w:t>2____</w:t>
      </w:r>
      <w:r>
        <w:rPr>
          <w:rFonts w:ascii="Times New Roman" w:hAnsi="Times New Roman"/>
          <w:sz w:val="24"/>
          <w:szCs w:val="24"/>
        </w:rPr>
        <w:t xml:space="preserve">часа. </w:t>
      </w:r>
    </w:p>
    <w:p w:rsidR="00413DC4" w:rsidRDefault="00413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осуществляется по учебнику «История Древнего мира» издательства «Просвещение», авторы:  В.И. Уколова, Л.П. Маринович; 2009.</w:t>
      </w:r>
    </w:p>
    <w:p w:rsidR="00413DC4" w:rsidRDefault="00413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курс истории Древнего мира занимает особое место в структуре школьного исторического образования. При изучении истории Древнего мира закладываются основы для систематического изучения исторического опыта человечества в его хронологической последовательности, начинается приобщение учащихся к культуре исторического познания в рамках среднего образования, создаются условия для становления ценностного отношения учеников к изучению прошлого. </w:t>
      </w:r>
    </w:p>
    <w:p w:rsidR="00413DC4" w:rsidRDefault="00413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курса происходит знакомство с процессом формирования человека и человеческого общества, с важнейшими цивилизациями эпохи древнего мира. Данный курс дает возможность изучать историю многомерно: он знакомит школьников с природными условиями и хозяйственной деятельностью, с политическим и социальным развитием древнего общества, с повседневной жизнью и духовной культурой.</w:t>
      </w:r>
    </w:p>
    <w:p w:rsidR="00413DC4" w:rsidRDefault="00413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курса:</w:t>
      </w:r>
      <w:r>
        <w:rPr>
          <w:rFonts w:ascii="Times New Roman" w:hAnsi="Times New Roman"/>
          <w:sz w:val="24"/>
          <w:szCs w:val="24"/>
        </w:rPr>
        <w:t xml:space="preserve"> создать более полное представление о странах древнего мира, более глубокое проникновение в специфику древних цивилизаций; отработать на уроке такие умения и навыки как  сравнение, систематизация и анализ информации, оценка исторических деятелей, событий, явлений, аргументированность и доказательность ответа.</w:t>
      </w:r>
    </w:p>
    <w:p w:rsidR="00413DC4" w:rsidRDefault="00413DC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413DC4" w:rsidRDefault="00413D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общего интеллектуального уровня учащихся, расширение их кругозора;</w:t>
      </w:r>
    </w:p>
    <w:p w:rsidR="00413DC4" w:rsidRDefault="00413D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патриотизма, уважения к истории, к правам и свободам человека, демократическим принципам общественной жизни;</w:t>
      </w:r>
    </w:p>
    <w:p w:rsidR="00413DC4" w:rsidRDefault="00413D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важнейших событиях, процессах истории древнего мира в их взаимосвязи и хронологической преемственности;</w:t>
      </w:r>
    </w:p>
    <w:p w:rsidR="00413DC4" w:rsidRDefault="00413D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13DC4" w:rsidRDefault="00413D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413DC4" w:rsidRDefault="00413D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13DC4" w:rsidRDefault="00413DC4">
      <w:pPr>
        <w:jc w:val="both"/>
        <w:rPr>
          <w:rFonts w:ascii="Times New Roman" w:hAnsi="Times New Roman"/>
          <w:sz w:val="24"/>
          <w:szCs w:val="24"/>
        </w:rPr>
      </w:pPr>
    </w:p>
    <w:p w:rsidR="00413DC4" w:rsidRDefault="00413D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планировании сокращено годовое количество учебных часов до 68 (в примерной программе 70 учебных часов в учебном году,   в школе № 20  учебных недель в году 34) </w:t>
      </w:r>
    </w:p>
    <w:p w:rsidR="00413DC4" w:rsidRDefault="00413D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Резервные часы направлены на обеспечение изучения основного содержания распределенного по параграфам учебника. Обязательность включения в учебный план нового модуля «Что изучает история» (10 учебных часов), привело к уменьшению количества учебных часов, выделяемых на изучение курса истории Древнего мира.</w:t>
      </w:r>
    </w:p>
    <w:p w:rsidR="00413DC4" w:rsidRDefault="00413D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шестидесяти  трех параграфов учебника по учебным часам привело к объединению некоторых параграфов в отдельных уроках: урок 11, 20, 30, 31, 34,41, 51,61. Содержание данных уроков позволяет обобщить материал или вынести часть материала на самостоятельное изучение.</w:t>
      </w:r>
    </w:p>
    <w:p w:rsidR="00413DC4" w:rsidRDefault="00413D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DC4" w:rsidRDefault="00413DC4" w:rsidP="001821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394"/>
        <w:gridCol w:w="1384"/>
        <w:gridCol w:w="2585"/>
        <w:gridCol w:w="769"/>
      </w:tblGrid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13DC4" w:rsidRDefault="00413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Форма</w:t>
            </w:r>
          </w:p>
          <w:p w:rsidR="00413DC4" w:rsidRDefault="00413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урока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Что изучает наука история?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Источники исторических знаний.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 (формирования новых знаний)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исторические дисциплины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Генеалогия. Родословная моей семьи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з.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имен и фамилий.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з.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Геральдика. Гербы, флаги, гимны государств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государственная символика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Презентация «Государственная символика: история и современность». Флаг, герб, гимна.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з.</w:t>
            </w:r>
          </w:p>
          <w:p w:rsidR="00413DC4" w:rsidRDefault="00413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 времени и способы его измерения.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13DC4" w:rsidRDefault="00413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«Счет лет в истории»; изображения – датировка времени по кольцам деревьев, календарь племени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Летоисчисление. Лента времени. Летопись моей жизни.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события как основа истории.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з.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карта. Географические названия – свидетели прошлого. Топонимика.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з.</w:t>
            </w:r>
          </w:p>
          <w:p w:rsidR="00413DC4" w:rsidRDefault="00413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по теме «Что изучает история»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От первобытности к цивилизации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люди. Появление человека разумного.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 (формирования новых знаний)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§3,4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религии и искусства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Презентация «Возникновение религиозных верований и искусства».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земледельцы и скотоводы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«Древние скотоводы и земледельцы.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неолита к медному веку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очаги цивилизации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по теме «От первобытности к цивилизации».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проверки знаний.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3-8, стр. 38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Древний Восток.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Междуречье: рождение цивилизации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«Древнее Двуречье».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Шумера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Вавилон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«Древний Вавилон. Законы царя Хаммурапи».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на берегах Нила и её жители. Мир пирамид.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§12,13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Могущество Древнего Египта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Верования древних египтян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«Религия Древнего Египта»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Финикия – страна мореплавателей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Палестина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Библейские пророки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Ассирийская империя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«Ассирийская держава». Карта.  Атлас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Нововавилонское царство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Персия – «страна стран»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Индия: природные условия, население, занятия, верования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«Древняя Индия».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§22,23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Китай: природные условия, население, занятия, верования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«Древний Китай»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§24,25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по теме «Древний Восток».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§9-25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Древняя Греция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население  Греции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Боги и герои греков.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§27,28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государства на Крите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Ахейская Греция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413DC4" w:rsidRDefault="00413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«Поэмы Гомера».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полиса. Великая греческая колонизация.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демократии в Афинах.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Олигархическая Спарта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«Древняя Спарта».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413DC4" w:rsidRDefault="00413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«Греко-персидские войны»;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§35,36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Афины при Перикле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Греческая архитектура и скульптура.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 Трагедия и комедия.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«Олимпийские игры».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греков.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«Образование и наука греков»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§41,42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Греции подчиняются Македонии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Македонский и завоевание Востока.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Восток и Греция после Александра Македонского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«Страны Древнего Востока».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по теме «Древняя Греция».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Древний Рим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 до Рима. Царский Рим.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§46,47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республика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«Римская республика»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Римские нравы и римская религия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 завоевывает Италию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Пунические войны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 превращается в мировую державу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реформы братьев Гракхов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«рабство в древнем Риме. Восстание Спартака» </w:t>
            </w:r>
          </w:p>
          <w:p w:rsidR="00413DC4" w:rsidRDefault="00413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республики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Диктатура Цезаря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«Юлий Цезарь».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империи.</w:t>
            </w:r>
          </w:p>
          <w:p w:rsidR="00413DC4" w:rsidRDefault="00413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Преемники Августа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§57,5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христианства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«Религия Рима. Возникновение христианства».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империи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Римляне в повседневной жизни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«Жители Древнего Рима»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Империя в 3 – начале 4 века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«Падение Западной Римской империи»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П/О: Историческое наследие Римской цивилизации.                     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проверки знаний.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3DC4" w:rsidTr="001821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повторение: Основные достижения древних цивилизаций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проверки знаний.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C4" w:rsidRDefault="00413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С.302-304</w:t>
            </w:r>
          </w:p>
        </w:tc>
      </w:tr>
    </w:tbl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DC4" w:rsidRDefault="00413DC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Л.С. История Востока. В 2 т.: Учебное пособие по истории – 3-е изд./ Л.С. Васильев.– М.: Высш. шк., 2003</w:t>
      </w:r>
    </w:p>
    <w:p w:rsidR="00413DC4" w:rsidRDefault="00413DC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Виппер Р.Ю. История Древнего мира/ Р.Ю. Виппер.– М.: «республика», 1993</w:t>
      </w:r>
    </w:p>
    <w:p w:rsidR="00413DC4" w:rsidRDefault="00413D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Инновационный учебный материал «История Древнего мира» (N 204572) «Рабочие ресурсы для ученика» и «Рабочие ресурсы для учителя»/ http://school-collection.edu.ru/catalog</w:t>
      </w:r>
    </w:p>
    <w:p w:rsidR="00413DC4" w:rsidRDefault="00413D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Кузищин В.И. История Древнего Рима: учебник/ В.И. Кузищин, 2-е изд., перераб. и доп. – М.: Высш. школа, 1991 </w:t>
      </w:r>
    </w:p>
    <w:p w:rsidR="00413DC4" w:rsidRDefault="00413D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Н.И. Введение в историю Древнего Востока: Учебное пособие/ http://www.gumer.info/bibliotek_Buks/History/Mayor/</w:t>
      </w: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DC4" w:rsidRDefault="00413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 к уровню подготовки обучающихся.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истории ученик должен</w:t>
      </w:r>
    </w:p>
    <w:p w:rsidR="00413DC4" w:rsidRDefault="00413D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413DC4" w:rsidRDefault="00413DC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ключевые события истории древнего мира; выдающихся исторических деятелей;</w:t>
      </w:r>
    </w:p>
    <w:p w:rsidR="00413DC4" w:rsidRDefault="00413DC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413DC4" w:rsidRDefault="00413DC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413DC4" w:rsidRDefault="00413D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413DC4" w:rsidRDefault="00413DC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даты событий истории древнего мира с веком; определять последовательность и длительность важнейших исторических событий;</w:t>
      </w:r>
    </w:p>
    <w:p w:rsidR="00413DC4" w:rsidRDefault="00413DC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13DC4" w:rsidRDefault="00413DC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13DC4" w:rsidRDefault="00413DC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413DC4" w:rsidRDefault="00413DC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413DC4" w:rsidRDefault="00413DC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свое отношение к наиболее значительным историческим  событиям и историческим личностям;</w:t>
      </w:r>
    </w:p>
    <w:p w:rsidR="00413DC4" w:rsidRDefault="00413D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13DC4" w:rsidRDefault="00413DC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413DC4" w:rsidRDefault="00413DC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мира;</w:t>
      </w:r>
    </w:p>
    <w:p w:rsidR="00413DC4" w:rsidRDefault="00413DC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413DC4" w:rsidRDefault="00413DC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413DC4" w:rsidRDefault="00413DC4">
      <w:pPr>
        <w:spacing w:after="0"/>
        <w:rPr>
          <w:rFonts w:ascii="Times New Roman" w:hAnsi="Times New Roman"/>
          <w:sz w:val="24"/>
          <w:szCs w:val="24"/>
        </w:rPr>
      </w:pPr>
    </w:p>
    <w:sectPr w:rsidR="00413DC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E2EE3"/>
    <w:rsid w:val="00182198"/>
    <w:rsid w:val="00413DC4"/>
    <w:rsid w:val="00575AA0"/>
    <w:rsid w:val="00A477FD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58B08-E366-4B24-A937-3B7DF02C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Вязовская СОШ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cp:lastModifiedBy>DNS</cp:lastModifiedBy>
  <cp:revision>3</cp:revision>
  <cp:lastPrinted>2012-09-26T05:27:00Z</cp:lastPrinted>
  <dcterms:created xsi:type="dcterms:W3CDTF">2012-09-26T05:28:00Z</dcterms:created>
  <dcterms:modified xsi:type="dcterms:W3CDTF">2014-05-03T15:41:00Z</dcterms:modified>
</cp:coreProperties>
</file>