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444" w:rsidRDefault="000514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Якимова Ирина Михайловна, учитель английского языка </w:t>
      </w:r>
    </w:p>
    <w:p w:rsidR="00051444" w:rsidRDefault="000514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НОУ СОШ №40 ОАО « РЖД» г. Воронеж.</w:t>
      </w:r>
    </w:p>
    <w:p w:rsidR="00051444" w:rsidRPr="00D22D9B" w:rsidRDefault="009B42A1" w:rsidP="00D22D9B">
      <w:pPr>
        <w:jc w:val="center"/>
        <w:rPr>
          <w:rFonts w:ascii="Times New Roman" w:hAnsi="Times New Roman" w:cs="Times New Roman"/>
          <w:b/>
        </w:rPr>
      </w:pPr>
      <w:r w:rsidRPr="00D22D9B">
        <w:rPr>
          <w:rFonts w:ascii="Times New Roman" w:hAnsi="Times New Roman" w:cs="Times New Roman"/>
          <w:b/>
        </w:rPr>
        <w:t>Л</w:t>
      </w:r>
      <w:r w:rsidR="00DF4BF8">
        <w:rPr>
          <w:rFonts w:ascii="Times New Roman" w:hAnsi="Times New Roman" w:cs="Times New Roman"/>
          <w:b/>
        </w:rPr>
        <w:t xml:space="preserve">ингвострановедческий компонент </w:t>
      </w:r>
      <w:r w:rsidRPr="00D22D9B">
        <w:rPr>
          <w:rFonts w:ascii="Times New Roman" w:hAnsi="Times New Roman" w:cs="Times New Roman"/>
          <w:b/>
        </w:rPr>
        <w:t xml:space="preserve"> проектной деятельности учащихся </w:t>
      </w:r>
      <w:r w:rsidR="00D22D9B" w:rsidRPr="00D22D9B">
        <w:rPr>
          <w:rFonts w:ascii="Times New Roman" w:hAnsi="Times New Roman" w:cs="Times New Roman"/>
          <w:b/>
        </w:rPr>
        <w:t>во внеклассной работе по  иностранному языку</w:t>
      </w:r>
      <w:r w:rsidRPr="00D22D9B">
        <w:rPr>
          <w:rFonts w:ascii="Times New Roman" w:hAnsi="Times New Roman" w:cs="Times New Roman"/>
          <w:b/>
        </w:rPr>
        <w:t>.</w:t>
      </w:r>
    </w:p>
    <w:p w:rsidR="00437631" w:rsidRPr="001E59BA" w:rsidRDefault="00C545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AF3548" w:rsidRPr="001E59BA">
        <w:rPr>
          <w:rFonts w:ascii="Times New Roman" w:hAnsi="Times New Roman" w:cs="Times New Roman"/>
        </w:rPr>
        <w:t>Как сохранить интерес учащихся к иностранному языку на всем протяжении его изучения?</w:t>
      </w:r>
      <w:r w:rsidR="00B347A2" w:rsidRPr="001E59BA">
        <w:rPr>
          <w:rFonts w:ascii="Times New Roman" w:hAnsi="Times New Roman" w:cs="Times New Roman"/>
        </w:rPr>
        <w:t xml:space="preserve"> </w:t>
      </w:r>
      <w:r w:rsidR="00AF3548" w:rsidRPr="001E59BA">
        <w:rPr>
          <w:rFonts w:ascii="Times New Roman" w:hAnsi="Times New Roman" w:cs="Times New Roman"/>
        </w:rPr>
        <w:t>Бо</w:t>
      </w:r>
      <w:r w:rsidR="00B347A2" w:rsidRPr="001E59BA">
        <w:rPr>
          <w:rFonts w:ascii="Times New Roman" w:hAnsi="Times New Roman" w:cs="Times New Roman"/>
        </w:rPr>
        <w:t xml:space="preserve">льшую роль в поддержании мотивации к изучению иностранных </w:t>
      </w:r>
      <w:r w:rsidR="00AF3548" w:rsidRPr="001E59BA">
        <w:rPr>
          <w:rFonts w:ascii="Times New Roman" w:hAnsi="Times New Roman" w:cs="Times New Roman"/>
        </w:rPr>
        <w:t xml:space="preserve"> </w:t>
      </w:r>
      <w:r w:rsidR="00B347A2" w:rsidRPr="001E59BA">
        <w:rPr>
          <w:rFonts w:ascii="Times New Roman" w:hAnsi="Times New Roman" w:cs="Times New Roman"/>
        </w:rPr>
        <w:t xml:space="preserve">языков играет введение </w:t>
      </w:r>
      <w:r w:rsidR="00AF3548" w:rsidRPr="001E59BA">
        <w:rPr>
          <w:rFonts w:ascii="Times New Roman" w:hAnsi="Times New Roman" w:cs="Times New Roman"/>
        </w:rPr>
        <w:t>элементов страноведения. Тексты страноведческого характера занимают сегодня все большее место в проце</w:t>
      </w:r>
      <w:r w:rsidR="00B347A2" w:rsidRPr="001E59BA">
        <w:rPr>
          <w:rFonts w:ascii="Times New Roman" w:hAnsi="Times New Roman" w:cs="Times New Roman"/>
        </w:rPr>
        <w:t xml:space="preserve">ссе обучения иностранным языкам - </w:t>
      </w:r>
      <w:r w:rsidR="00AF3548" w:rsidRPr="001E59BA">
        <w:rPr>
          <w:rFonts w:ascii="Times New Roman" w:hAnsi="Times New Roman" w:cs="Times New Roman"/>
        </w:rPr>
        <w:t>учащиеся знакомятся с реалиями</w:t>
      </w:r>
      <w:r w:rsidR="00B347A2" w:rsidRPr="001E59BA">
        <w:rPr>
          <w:rFonts w:ascii="Times New Roman" w:hAnsi="Times New Roman" w:cs="Times New Roman"/>
        </w:rPr>
        <w:t>,  культурой, историей, географией, социальной жизнью</w:t>
      </w:r>
      <w:r w:rsidR="00AF3548" w:rsidRPr="001E59BA">
        <w:rPr>
          <w:rFonts w:ascii="Times New Roman" w:hAnsi="Times New Roman" w:cs="Times New Roman"/>
        </w:rPr>
        <w:t xml:space="preserve"> </w:t>
      </w:r>
      <w:r w:rsidR="00B347A2" w:rsidRPr="001E59BA">
        <w:rPr>
          <w:rFonts w:ascii="Times New Roman" w:hAnsi="Times New Roman" w:cs="Times New Roman"/>
        </w:rPr>
        <w:t xml:space="preserve">страны изучаемого языка и являются </w:t>
      </w:r>
      <w:r w:rsidR="00AF3548" w:rsidRPr="001E59BA">
        <w:rPr>
          <w:rFonts w:ascii="Times New Roman" w:hAnsi="Times New Roman" w:cs="Times New Roman"/>
        </w:rPr>
        <w:t>сильным рычагом для создания и поддержания интереса к изучению иностранных языков. Отсюда следует, что мотивация</w:t>
      </w:r>
      <w:r w:rsidR="006E2D9D" w:rsidRPr="001E59BA">
        <w:rPr>
          <w:rFonts w:ascii="Times New Roman" w:hAnsi="Times New Roman" w:cs="Times New Roman"/>
        </w:rPr>
        <w:t xml:space="preserve"> </w:t>
      </w:r>
      <w:r w:rsidR="00B347A2" w:rsidRPr="001E59BA">
        <w:rPr>
          <w:rFonts w:ascii="Times New Roman" w:hAnsi="Times New Roman" w:cs="Times New Roman"/>
        </w:rPr>
        <w:t xml:space="preserve">усилится </w:t>
      </w:r>
      <w:r w:rsidR="00AF3548" w:rsidRPr="001E59BA">
        <w:rPr>
          <w:rFonts w:ascii="Times New Roman" w:hAnsi="Times New Roman" w:cs="Times New Roman"/>
        </w:rPr>
        <w:t>и станет прочнее, если мы будем вводить элементы лингвострановедческого характера</w:t>
      </w:r>
      <w:r w:rsidR="006E2D9D" w:rsidRPr="001E59BA">
        <w:rPr>
          <w:rFonts w:ascii="Times New Roman" w:hAnsi="Times New Roman" w:cs="Times New Roman"/>
        </w:rPr>
        <w:t xml:space="preserve"> в процесс обучения</w:t>
      </w:r>
      <w:r w:rsidR="00AF3548" w:rsidRPr="001E59BA">
        <w:rPr>
          <w:rFonts w:ascii="Times New Roman" w:hAnsi="Times New Roman" w:cs="Times New Roman"/>
        </w:rPr>
        <w:t>.</w:t>
      </w:r>
      <w:r w:rsidR="00B347A2" w:rsidRPr="001E59BA">
        <w:rPr>
          <w:rFonts w:ascii="Times New Roman" w:hAnsi="Times New Roman" w:cs="Times New Roman"/>
        </w:rPr>
        <w:t xml:space="preserve"> М</w:t>
      </w:r>
      <w:r w:rsidR="00AF3548" w:rsidRPr="001E59BA">
        <w:rPr>
          <w:rFonts w:ascii="Times New Roman" w:hAnsi="Times New Roman" w:cs="Times New Roman"/>
        </w:rPr>
        <w:t>ожно</w:t>
      </w:r>
      <w:r w:rsidR="00B347A2" w:rsidRPr="001E59BA">
        <w:rPr>
          <w:rFonts w:ascii="Times New Roman" w:hAnsi="Times New Roman" w:cs="Times New Roman"/>
        </w:rPr>
        <w:t xml:space="preserve"> также</w:t>
      </w:r>
      <w:r w:rsidR="00AF3548" w:rsidRPr="001E59BA">
        <w:rPr>
          <w:rFonts w:ascii="Times New Roman" w:hAnsi="Times New Roman" w:cs="Times New Roman"/>
        </w:rPr>
        <w:t xml:space="preserve"> </w:t>
      </w:r>
      <w:r w:rsidR="006E2D9D" w:rsidRPr="001E59BA">
        <w:rPr>
          <w:rFonts w:ascii="Times New Roman" w:hAnsi="Times New Roman" w:cs="Times New Roman"/>
        </w:rPr>
        <w:t>отметить</w:t>
      </w:r>
      <w:r w:rsidR="00AF3548" w:rsidRPr="001E59BA">
        <w:rPr>
          <w:rFonts w:ascii="Times New Roman" w:hAnsi="Times New Roman" w:cs="Times New Roman"/>
        </w:rPr>
        <w:t>, что по</w:t>
      </w:r>
      <w:r w:rsidR="006E2D9D" w:rsidRPr="001E59BA">
        <w:rPr>
          <w:rFonts w:ascii="Times New Roman" w:hAnsi="Times New Roman" w:cs="Times New Roman"/>
        </w:rPr>
        <w:t>вышению</w:t>
      </w:r>
      <w:r w:rsidR="00B347A2" w:rsidRPr="001E59BA">
        <w:rPr>
          <w:rFonts w:ascii="Times New Roman" w:hAnsi="Times New Roman" w:cs="Times New Roman"/>
        </w:rPr>
        <w:t xml:space="preserve"> мотивации </w:t>
      </w:r>
      <w:r w:rsidR="006E2D9D" w:rsidRPr="001E59BA">
        <w:rPr>
          <w:rFonts w:ascii="Times New Roman" w:hAnsi="Times New Roman" w:cs="Times New Roman"/>
        </w:rPr>
        <w:t>способствует</w:t>
      </w:r>
      <w:r w:rsidR="00B347A2" w:rsidRPr="001E59BA">
        <w:rPr>
          <w:rFonts w:ascii="Times New Roman" w:hAnsi="Times New Roman" w:cs="Times New Roman"/>
        </w:rPr>
        <w:t xml:space="preserve"> </w:t>
      </w:r>
      <w:r w:rsidR="00AF3548" w:rsidRPr="001E59BA">
        <w:rPr>
          <w:rFonts w:ascii="Times New Roman" w:hAnsi="Times New Roman" w:cs="Times New Roman"/>
        </w:rPr>
        <w:t>вовлечение учащихся в само</w:t>
      </w:r>
      <w:r w:rsidR="00B347A2" w:rsidRPr="001E59BA">
        <w:rPr>
          <w:rFonts w:ascii="Times New Roman" w:hAnsi="Times New Roman" w:cs="Times New Roman"/>
        </w:rPr>
        <w:t>стоятельную работу на уроке</w:t>
      </w:r>
      <w:r w:rsidR="006E2D9D" w:rsidRPr="001E59BA">
        <w:rPr>
          <w:rFonts w:ascii="Times New Roman" w:hAnsi="Times New Roman" w:cs="Times New Roman"/>
        </w:rPr>
        <w:t xml:space="preserve"> и во внеклассной деятельности</w:t>
      </w:r>
      <w:r w:rsidR="00B347A2" w:rsidRPr="001E59BA">
        <w:rPr>
          <w:rFonts w:ascii="Times New Roman" w:hAnsi="Times New Roman" w:cs="Times New Roman"/>
        </w:rPr>
        <w:t xml:space="preserve">, </w:t>
      </w:r>
      <w:proofErr w:type="spellStart"/>
      <w:r w:rsidR="00AF3548" w:rsidRPr="001E59BA">
        <w:rPr>
          <w:rFonts w:ascii="Times New Roman" w:hAnsi="Times New Roman" w:cs="Times New Roman"/>
        </w:rPr>
        <w:t>проб</w:t>
      </w:r>
      <w:r w:rsidR="00B347A2" w:rsidRPr="001E59BA">
        <w:rPr>
          <w:rFonts w:ascii="Times New Roman" w:hAnsi="Times New Roman" w:cs="Times New Roman"/>
        </w:rPr>
        <w:t>лемность</w:t>
      </w:r>
      <w:proofErr w:type="spellEnd"/>
      <w:r w:rsidR="00B347A2" w:rsidRPr="001E59BA">
        <w:rPr>
          <w:rFonts w:ascii="Times New Roman" w:hAnsi="Times New Roman" w:cs="Times New Roman"/>
        </w:rPr>
        <w:t xml:space="preserve"> заданий и ситуаций, </w:t>
      </w:r>
      <w:r w:rsidR="00AF3548" w:rsidRPr="001E59BA">
        <w:rPr>
          <w:rFonts w:ascii="Times New Roman" w:hAnsi="Times New Roman" w:cs="Times New Roman"/>
        </w:rPr>
        <w:t>конт</w:t>
      </w:r>
      <w:r w:rsidR="00B347A2" w:rsidRPr="001E59BA">
        <w:rPr>
          <w:rFonts w:ascii="Times New Roman" w:hAnsi="Times New Roman" w:cs="Times New Roman"/>
        </w:rPr>
        <w:t>роль знаний умений и навыков,</w:t>
      </w:r>
      <w:r w:rsidR="00AF3548" w:rsidRPr="001E59BA">
        <w:rPr>
          <w:rFonts w:ascii="Times New Roman" w:hAnsi="Times New Roman" w:cs="Times New Roman"/>
        </w:rPr>
        <w:t xml:space="preserve"> испо</w:t>
      </w:r>
      <w:r w:rsidR="006E2D9D" w:rsidRPr="001E59BA">
        <w:rPr>
          <w:rFonts w:ascii="Times New Roman" w:hAnsi="Times New Roman" w:cs="Times New Roman"/>
        </w:rPr>
        <w:t xml:space="preserve">льзование познавательных игр </w:t>
      </w:r>
      <w:r w:rsidR="00AF3548" w:rsidRPr="001E59BA">
        <w:rPr>
          <w:rFonts w:ascii="Times New Roman" w:hAnsi="Times New Roman" w:cs="Times New Roman"/>
        </w:rPr>
        <w:t xml:space="preserve">и, конечно, доброжелательное отношение учащихся. Согласно психологическим исследованиям мотивации и интереса при обучении иностранному языку усилия учителя должны быть направлены на развитие внутренней мотивации учения школьников, которая исходит из самой деятельности и обладает наибольшей побудительной силой. Внутренняя мотивация определяет отношение школьников к предмету и обеспечивает продвижение в овладении иностранным языком. Если школьника побуждает заниматься сама деятельность, когда ему нравится говорить, читать, воспринимать иностранную речь на </w:t>
      </w:r>
      <w:r w:rsidR="00AF3548" w:rsidRPr="001E59BA">
        <w:rPr>
          <w:rFonts w:ascii="Times New Roman" w:hAnsi="Times New Roman" w:cs="Times New Roman"/>
        </w:rPr>
        <w:lastRenderedPageBreak/>
        <w:t>слух, узнавать новое, тогда можно сказать, что у него есть интерес к предмету «иностранный язык» и обеспечены условия для достижения определенных успехов</w:t>
      </w:r>
      <w:r w:rsidR="006E2D9D" w:rsidRPr="001E59BA">
        <w:rPr>
          <w:rFonts w:ascii="Times New Roman" w:hAnsi="Times New Roman" w:cs="Times New Roman"/>
        </w:rPr>
        <w:t>.</w:t>
      </w:r>
    </w:p>
    <w:p w:rsidR="00AF3548" w:rsidRPr="001E59BA" w:rsidRDefault="00C54599" w:rsidP="00AF3548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6E2D9D" w:rsidRPr="001E59BA">
        <w:rPr>
          <w:sz w:val="22"/>
          <w:szCs w:val="22"/>
        </w:rPr>
        <w:t>Необходимость</w:t>
      </w:r>
      <w:r w:rsidR="00AF3548" w:rsidRPr="001E59BA">
        <w:rPr>
          <w:sz w:val="22"/>
          <w:szCs w:val="22"/>
        </w:rPr>
        <w:t xml:space="preserve"> усвоения иностранного языка в тесной связи с культурой народа — носителя данного языка </w:t>
      </w:r>
      <w:r w:rsidR="006E2D9D" w:rsidRPr="001E59BA">
        <w:rPr>
          <w:sz w:val="22"/>
          <w:szCs w:val="22"/>
        </w:rPr>
        <w:t xml:space="preserve">- </w:t>
      </w:r>
      <w:r w:rsidR="00AF3548" w:rsidRPr="001E59BA">
        <w:rPr>
          <w:sz w:val="22"/>
          <w:szCs w:val="22"/>
        </w:rPr>
        <w:t>аксиома. Известно, что использование страноведческой информации в учебном процессе обеспечивает повышение познавательной активности учеников, расширяет их коммуникативные возможности, благоприятствует созданию положительной мотивации на уроке, дает стимул к самостоятельной работе над языком, способствует решению воспитательных задач.</w:t>
      </w:r>
    </w:p>
    <w:p w:rsidR="00BD45F3" w:rsidRDefault="00C54599" w:rsidP="00E25426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6E2D9D" w:rsidRPr="001E59BA">
        <w:rPr>
          <w:sz w:val="22"/>
          <w:szCs w:val="22"/>
        </w:rPr>
        <w:t>О</w:t>
      </w:r>
      <w:r w:rsidR="00AF3548" w:rsidRPr="001E59BA">
        <w:rPr>
          <w:sz w:val="22"/>
          <w:szCs w:val="22"/>
        </w:rPr>
        <w:t>днако на практике мы</w:t>
      </w:r>
      <w:r w:rsidR="00C40395">
        <w:rPr>
          <w:sz w:val="22"/>
          <w:szCs w:val="22"/>
        </w:rPr>
        <w:t xml:space="preserve"> часто</w:t>
      </w:r>
      <w:r w:rsidR="00AF3548" w:rsidRPr="001E59BA">
        <w:rPr>
          <w:sz w:val="22"/>
          <w:szCs w:val="22"/>
        </w:rPr>
        <w:t xml:space="preserve"> сталкиваемся с </w:t>
      </w:r>
      <w:r w:rsidR="006E2D9D" w:rsidRPr="001E59BA">
        <w:rPr>
          <w:sz w:val="22"/>
          <w:szCs w:val="22"/>
        </w:rPr>
        <w:t>тем, что</w:t>
      </w:r>
      <w:r w:rsidR="00AF3548" w:rsidRPr="001E59BA">
        <w:rPr>
          <w:sz w:val="22"/>
          <w:szCs w:val="22"/>
        </w:rPr>
        <w:t xml:space="preserve"> материал</w:t>
      </w:r>
      <w:r w:rsidR="00C40395">
        <w:rPr>
          <w:sz w:val="22"/>
          <w:szCs w:val="22"/>
        </w:rPr>
        <w:t xml:space="preserve"> </w:t>
      </w:r>
      <w:r w:rsidR="00213A1C" w:rsidRPr="001E59BA">
        <w:rPr>
          <w:sz w:val="22"/>
          <w:szCs w:val="22"/>
        </w:rPr>
        <w:t>(тексты страноведческого характера)</w:t>
      </w:r>
      <w:r w:rsidR="00AF3548" w:rsidRPr="001E59BA">
        <w:rPr>
          <w:sz w:val="22"/>
          <w:szCs w:val="22"/>
        </w:rPr>
        <w:t>, способный обеспечивать развитие положительной мотивации, нередко утрачивает заложенные в нем возможности: одни учащиеся</w:t>
      </w:r>
      <w:r w:rsidR="00213A1C" w:rsidRPr="001E59BA">
        <w:rPr>
          <w:sz w:val="22"/>
          <w:szCs w:val="22"/>
        </w:rPr>
        <w:t xml:space="preserve"> </w:t>
      </w:r>
      <w:r w:rsidR="00AF3548" w:rsidRPr="001E59BA">
        <w:rPr>
          <w:sz w:val="22"/>
          <w:szCs w:val="22"/>
        </w:rPr>
        <w:t>так и не могут полностью понять его, другие жалуются на трудности и большой объем затрачиваемой самос</w:t>
      </w:r>
      <w:r w:rsidR="00213A1C" w:rsidRPr="001E59BA">
        <w:rPr>
          <w:sz w:val="22"/>
          <w:szCs w:val="22"/>
        </w:rPr>
        <w:t xml:space="preserve">тоятельной работы. В результате, </w:t>
      </w:r>
      <w:r w:rsidR="00AF3548" w:rsidRPr="001E59BA">
        <w:rPr>
          <w:sz w:val="22"/>
          <w:szCs w:val="22"/>
        </w:rPr>
        <w:t>богатый учебный материал нередко выступает в роли тормоза при формировании положительного отношения к учебному процессу в целом. Известно, что при знакомстве со страноведческими текстами учащиеся довольно часто испы</w:t>
      </w:r>
      <w:r w:rsidR="006E2D9D" w:rsidRPr="001E59BA">
        <w:rPr>
          <w:sz w:val="22"/>
          <w:szCs w:val="22"/>
        </w:rPr>
        <w:t xml:space="preserve">тывают «информационный пробел», </w:t>
      </w:r>
      <w:r w:rsidR="00AF3548" w:rsidRPr="001E59BA">
        <w:rPr>
          <w:sz w:val="22"/>
          <w:szCs w:val="22"/>
        </w:rPr>
        <w:t>у уч</w:t>
      </w:r>
      <w:r w:rsidR="0040224A" w:rsidRPr="001E59BA">
        <w:rPr>
          <w:sz w:val="22"/>
          <w:szCs w:val="22"/>
        </w:rPr>
        <w:t>еников могут возникнуть вопросы</w:t>
      </w:r>
      <w:r w:rsidR="006E2D9D" w:rsidRPr="001E59BA">
        <w:rPr>
          <w:sz w:val="22"/>
          <w:szCs w:val="22"/>
        </w:rPr>
        <w:t xml:space="preserve">, </w:t>
      </w:r>
      <w:r w:rsidR="00C40395">
        <w:rPr>
          <w:sz w:val="22"/>
          <w:szCs w:val="22"/>
        </w:rPr>
        <w:t>а это</w:t>
      </w:r>
      <w:r w:rsidR="008D0F21" w:rsidRPr="001E59BA">
        <w:rPr>
          <w:sz w:val="22"/>
          <w:szCs w:val="22"/>
        </w:rPr>
        <w:t xml:space="preserve"> является одновременно и  показателем повышения мотивации, и постановкой проблемы</w:t>
      </w:r>
      <w:r w:rsidR="00C40395">
        <w:rPr>
          <w:sz w:val="22"/>
          <w:szCs w:val="22"/>
        </w:rPr>
        <w:t xml:space="preserve"> -</w:t>
      </w:r>
      <w:r w:rsidR="00C40395" w:rsidRPr="00C40395">
        <w:rPr>
          <w:sz w:val="22"/>
          <w:szCs w:val="22"/>
        </w:rPr>
        <w:t xml:space="preserve"> </w:t>
      </w:r>
      <w:r w:rsidR="00C40395">
        <w:rPr>
          <w:sz w:val="22"/>
          <w:szCs w:val="22"/>
        </w:rPr>
        <w:t>так зарождается потребность исследования</w:t>
      </w:r>
      <w:r w:rsidR="008D0F21" w:rsidRPr="001E59BA">
        <w:rPr>
          <w:sz w:val="22"/>
          <w:szCs w:val="22"/>
        </w:rPr>
        <w:t>. Мысль ребят в этом случае занята тем, как решить проблему, какие способы ее решения рациональны, г</w:t>
      </w:r>
      <w:r w:rsidR="00C40395">
        <w:rPr>
          <w:sz w:val="22"/>
          <w:szCs w:val="22"/>
        </w:rPr>
        <w:t xml:space="preserve">де найти убедительные аргументы. </w:t>
      </w:r>
      <w:r w:rsidR="0040224A" w:rsidRPr="001E59BA">
        <w:rPr>
          <w:sz w:val="22"/>
          <w:szCs w:val="22"/>
        </w:rPr>
        <w:t>Если предлагаемая проблема интересна для группы школьников или даже для отдельных школьников, надо стимулировать их к индивидуальной или групповой проектной деятельности.</w:t>
      </w:r>
      <w:r w:rsidR="00213A1C" w:rsidRPr="001E59BA">
        <w:rPr>
          <w:sz w:val="22"/>
          <w:szCs w:val="22"/>
        </w:rPr>
        <w:t xml:space="preserve"> </w:t>
      </w:r>
      <w:r w:rsidR="0040224A" w:rsidRPr="001E59BA">
        <w:rPr>
          <w:sz w:val="22"/>
          <w:szCs w:val="22"/>
        </w:rPr>
        <w:t>Проекты могут выполняться, как на уроке, так и во внеурочное время</w:t>
      </w:r>
      <w:r w:rsidR="00C40395">
        <w:rPr>
          <w:sz w:val="22"/>
          <w:szCs w:val="22"/>
        </w:rPr>
        <w:t>,</w:t>
      </w:r>
      <w:r w:rsidR="00C40395" w:rsidRPr="00C40395">
        <w:rPr>
          <w:sz w:val="22"/>
          <w:szCs w:val="22"/>
        </w:rPr>
        <w:t xml:space="preserve"> </w:t>
      </w:r>
      <w:r w:rsidR="00C40395" w:rsidRPr="001E59BA">
        <w:rPr>
          <w:sz w:val="22"/>
          <w:szCs w:val="22"/>
        </w:rPr>
        <w:t xml:space="preserve">он не должен ограничиваться </w:t>
      </w:r>
      <w:r w:rsidR="00C40395">
        <w:rPr>
          <w:sz w:val="22"/>
          <w:szCs w:val="22"/>
        </w:rPr>
        <w:t xml:space="preserve">лишь </w:t>
      </w:r>
      <w:r w:rsidR="00C40395" w:rsidRPr="001E59BA">
        <w:rPr>
          <w:sz w:val="22"/>
          <w:szCs w:val="22"/>
        </w:rPr>
        <w:t>темой</w:t>
      </w:r>
      <w:r w:rsidR="0040224A" w:rsidRPr="001E59BA">
        <w:rPr>
          <w:sz w:val="22"/>
          <w:szCs w:val="22"/>
        </w:rPr>
        <w:t>. В основе проекта всегда</w:t>
      </w:r>
      <w:r w:rsidR="00C40395">
        <w:rPr>
          <w:sz w:val="22"/>
          <w:szCs w:val="22"/>
        </w:rPr>
        <w:t xml:space="preserve"> должна</w:t>
      </w:r>
      <w:r w:rsidR="0040224A" w:rsidRPr="001E59BA">
        <w:rPr>
          <w:sz w:val="22"/>
          <w:szCs w:val="22"/>
        </w:rPr>
        <w:t xml:space="preserve"> </w:t>
      </w:r>
      <w:r w:rsidR="00C40395">
        <w:rPr>
          <w:sz w:val="22"/>
          <w:szCs w:val="22"/>
        </w:rPr>
        <w:t>быть</w:t>
      </w:r>
      <w:r w:rsidR="0040224A" w:rsidRPr="001E59BA">
        <w:rPr>
          <w:sz w:val="22"/>
          <w:szCs w:val="22"/>
        </w:rPr>
        <w:t xml:space="preserve"> пусть небольшая, но значимая проблема</w:t>
      </w:r>
      <w:r>
        <w:rPr>
          <w:sz w:val="22"/>
          <w:szCs w:val="22"/>
        </w:rPr>
        <w:t xml:space="preserve"> и проект станет</w:t>
      </w:r>
      <w:r w:rsidR="0040224A" w:rsidRPr="001E59BA">
        <w:rPr>
          <w:sz w:val="22"/>
          <w:szCs w:val="22"/>
        </w:rPr>
        <w:t xml:space="preserve"> наиболее эффективн</w:t>
      </w:r>
      <w:r>
        <w:rPr>
          <w:sz w:val="22"/>
          <w:szCs w:val="22"/>
        </w:rPr>
        <w:t>ым</w:t>
      </w:r>
      <w:r w:rsidR="00213A1C" w:rsidRPr="001E59BA">
        <w:rPr>
          <w:sz w:val="22"/>
          <w:szCs w:val="22"/>
        </w:rPr>
        <w:t>,</w:t>
      </w:r>
      <w:r w:rsidR="00C40395">
        <w:rPr>
          <w:sz w:val="22"/>
          <w:szCs w:val="22"/>
        </w:rPr>
        <w:t xml:space="preserve"> </w:t>
      </w:r>
      <w:r w:rsidR="00213A1C" w:rsidRPr="001E59BA">
        <w:rPr>
          <w:sz w:val="22"/>
          <w:szCs w:val="22"/>
        </w:rPr>
        <w:t>если ее удается связать с программным материалом.</w:t>
      </w:r>
      <w:r w:rsidR="00C40395">
        <w:rPr>
          <w:sz w:val="22"/>
          <w:szCs w:val="22"/>
        </w:rPr>
        <w:t xml:space="preserve"> </w:t>
      </w:r>
      <w:r w:rsidR="0040224A" w:rsidRPr="001E59BA">
        <w:rPr>
          <w:sz w:val="22"/>
          <w:szCs w:val="22"/>
        </w:rPr>
        <w:t xml:space="preserve">Однако сразу </w:t>
      </w:r>
      <w:r w:rsidR="0040224A" w:rsidRPr="001E59BA">
        <w:rPr>
          <w:sz w:val="22"/>
          <w:szCs w:val="22"/>
        </w:rPr>
        <w:lastRenderedPageBreak/>
        <w:t xml:space="preserve">следует оговориться, что ее эффективность в полной мере зависит от организации и координации со стороны педагога. </w:t>
      </w:r>
      <w:r w:rsidR="00E25426" w:rsidRPr="001E59BA">
        <w:rPr>
          <w:sz w:val="22"/>
          <w:szCs w:val="22"/>
        </w:rPr>
        <w:t>Контроль и необходимая помощь должны оказываться систематически. В противном случае, если ученик не видит искренней заинтересованности учителя, родителей в его деятельности, энтузиазм быстро гаснет.</w:t>
      </w:r>
      <w:r w:rsidR="001E59BA" w:rsidRPr="001E59BA">
        <w:rPr>
          <w:sz w:val="22"/>
          <w:szCs w:val="22"/>
        </w:rPr>
        <w:t xml:space="preserve"> </w:t>
      </w:r>
    </w:p>
    <w:p w:rsidR="00BD45F3" w:rsidRDefault="00BD45F3" w:rsidP="00E25426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213A1C" w:rsidRPr="001E59BA">
        <w:rPr>
          <w:sz w:val="22"/>
          <w:szCs w:val="22"/>
        </w:rPr>
        <w:t xml:space="preserve">В </w:t>
      </w:r>
      <w:r w:rsidR="001E59BA" w:rsidRPr="001E59BA">
        <w:rPr>
          <w:sz w:val="22"/>
          <w:szCs w:val="22"/>
        </w:rPr>
        <w:t xml:space="preserve">нашей школе в апреле этого года защита </w:t>
      </w:r>
      <w:r w:rsidR="00213A1C" w:rsidRPr="001E59BA">
        <w:rPr>
          <w:sz w:val="22"/>
          <w:szCs w:val="22"/>
        </w:rPr>
        <w:t>проект</w:t>
      </w:r>
      <w:r w:rsidR="001E59BA" w:rsidRPr="001E59BA">
        <w:rPr>
          <w:sz w:val="22"/>
          <w:szCs w:val="22"/>
        </w:rPr>
        <w:t xml:space="preserve">ов прошла в рамках </w:t>
      </w:r>
      <w:proofErr w:type="spellStart"/>
      <w:r w:rsidR="001E59BA" w:rsidRPr="001E59BA">
        <w:rPr>
          <w:sz w:val="22"/>
          <w:szCs w:val="22"/>
        </w:rPr>
        <w:t>межпредметной</w:t>
      </w:r>
      <w:proofErr w:type="spellEnd"/>
      <w:r w:rsidR="001E59BA" w:rsidRPr="001E59BA">
        <w:rPr>
          <w:sz w:val="22"/>
          <w:szCs w:val="22"/>
        </w:rPr>
        <w:t xml:space="preserve"> научно</w:t>
      </w:r>
      <w:r w:rsidR="009B42A1">
        <w:rPr>
          <w:sz w:val="22"/>
          <w:szCs w:val="22"/>
        </w:rPr>
        <w:t xml:space="preserve"> </w:t>
      </w:r>
      <w:r w:rsidR="001E59BA" w:rsidRPr="001E59BA">
        <w:rPr>
          <w:sz w:val="22"/>
          <w:szCs w:val="22"/>
        </w:rPr>
        <w:t>- практической конференции</w:t>
      </w:r>
      <w:r>
        <w:rPr>
          <w:sz w:val="22"/>
          <w:szCs w:val="22"/>
        </w:rPr>
        <w:t>, где в лингвистической секции было представлено 14 проектов на английском и немецком языках.</w:t>
      </w:r>
      <w:r w:rsidR="00E25426" w:rsidRPr="001E59BA">
        <w:rPr>
          <w:sz w:val="22"/>
          <w:szCs w:val="22"/>
        </w:rPr>
        <w:t xml:space="preserve"> Исходя из основных требований к использованию метода проектов в курсе иностранного языка,</w:t>
      </w:r>
      <w:r>
        <w:rPr>
          <w:sz w:val="22"/>
          <w:szCs w:val="22"/>
        </w:rPr>
        <w:t xml:space="preserve"> при подготовке проектов</w:t>
      </w:r>
      <w:r w:rsidR="00E25426" w:rsidRPr="001E59BA">
        <w:rPr>
          <w:sz w:val="22"/>
          <w:szCs w:val="22"/>
        </w:rPr>
        <w:t xml:space="preserve"> нами были определ</w:t>
      </w:r>
      <w:r>
        <w:rPr>
          <w:sz w:val="22"/>
          <w:szCs w:val="22"/>
        </w:rPr>
        <w:t>ены следующие этапы работы:</w:t>
      </w:r>
    </w:p>
    <w:p w:rsidR="00E25426" w:rsidRPr="001E59BA" w:rsidRDefault="00BD45F3" w:rsidP="00E25426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proofErr w:type="gramStart"/>
      <w:r w:rsidR="008D56F1" w:rsidRPr="001E59BA">
        <w:rPr>
          <w:sz w:val="22"/>
          <w:szCs w:val="22"/>
        </w:rPr>
        <w:t>Подготовительный</w:t>
      </w:r>
      <w:proofErr w:type="gramEnd"/>
      <w:r w:rsidR="008D56F1" w:rsidRPr="001E59BA">
        <w:rPr>
          <w:sz w:val="22"/>
          <w:szCs w:val="22"/>
        </w:rPr>
        <w:t xml:space="preserve"> (п</w:t>
      </w:r>
      <w:r w:rsidR="00E25426" w:rsidRPr="001E59BA">
        <w:rPr>
          <w:sz w:val="22"/>
          <w:szCs w:val="22"/>
        </w:rPr>
        <w:t>остановка цели проекта</w:t>
      </w:r>
      <w:r w:rsidR="008D56F1" w:rsidRPr="001E59BA">
        <w:rPr>
          <w:sz w:val="22"/>
          <w:szCs w:val="22"/>
        </w:rPr>
        <w:t>, п</w:t>
      </w:r>
      <w:r w:rsidR="00E25426" w:rsidRPr="001E59BA">
        <w:rPr>
          <w:sz w:val="22"/>
          <w:szCs w:val="22"/>
        </w:rPr>
        <w:t>резентация ситуаций, позволяющих выявить проблем</w:t>
      </w:r>
      <w:r w:rsidR="008D56F1" w:rsidRPr="001E59BA">
        <w:rPr>
          <w:sz w:val="22"/>
          <w:szCs w:val="22"/>
        </w:rPr>
        <w:t>у по обсуждаемой тематике, обсуждение плана совместных действий, сроков промежуточных результатов и итоговых, способов оформления результатов,  о</w:t>
      </w:r>
      <w:r w:rsidR="00E25426" w:rsidRPr="001E59BA">
        <w:rPr>
          <w:sz w:val="22"/>
          <w:szCs w:val="22"/>
        </w:rPr>
        <w:t>бсуждение методов и приемов исследовательской работы, возможных источников информации</w:t>
      </w:r>
      <w:r w:rsidR="008D56F1" w:rsidRPr="001E59BA">
        <w:rPr>
          <w:sz w:val="22"/>
          <w:szCs w:val="22"/>
        </w:rPr>
        <w:t>,</w:t>
      </w:r>
      <w:r w:rsidR="00705981" w:rsidRPr="001E59BA">
        <w:rPr>
          <w:sz w:val="22"/>
          <w:szCs w:val="22"/>
        </w:rPr>
        <w:t xml:space="preserve"> определение </w:t>
      </w:r>
      <w:r w:rsidR="000110AC" w:rsidRPr="001E59BA">
        <w:rPr>
          <w:sz w:val="22"/>
          <w:szCs w:val="22"/>
        </w:rPr>
        <w:t>задач исследования).</w:t>
      </w:r>
    </w:p>
    <w:p w:rsidR="00705981" w:rsidRPr="001E59BA" w:rsidRDefault="000110AC" w:rsidP="00E25426">
      <w:pPr>
        <w:pStyle w:val="a3"/>
        <w:rPr>
          <w:sz w:val="22"/>
          <w:szCs w:val="22"/>
        </w:rPr>
      </w:pPr>
      <w:r w:rsidRPr="001E59BA">
        <w:rPr>
          <w:sz w:val="22"/>
          <w:szCs w:val="22"/>
        </w:rPr>
        <w:t>2</w:t>
      </w:r>
      <w:r w:rsidR="00E25426" w:rsidRPr="001E59BA">
        <w:rPr>
          <w:sz w:val="22"/>
          <w:szCs w:val="22"/>
        </w:rPr>
        <w:t>.</w:t>
      </w:r>
      <w:r w:rsidR="00BD45F3">
        <w:rPr>
          <w:sz w:val="22"/>
          <w:szCs w:val="22"/>
        </w:rPr>
        <w:t xml:space="preserve"> </w:t>
      </w:r>
      <w:r w:rsidRPr="001E59BA">
        <w:rPr>
          <w:sz w:val="22"/>
          <w:szCs w:val="22"/>
        </w:rPr>
        <w:t>Выполнение проектной деятельности (р</w:t>
      </w:r>
      <w:r w:rsidR="00BD45F3">
        <w:rPr>
          <w:sz w:val="22"/>
          <w:szCs w:val="22"/>
        </w:rPr>
        <w:t xml:space="preserve">абота над поиском фактов, </w:t>
      </w:r>
      <w:r w:rsidR="00E25426" w:rsidRPr="001E59BA">
        <w:rPr>
          <w:sz w:val="22"/>
          <w:szCs w:val="22"/>
        </w:rPr>
        <w:t>аргументов, подтвержда</w:t>
      </w:r>
      <w:r w:rsidRPr="001E59BA">
        <w:rPr>
          <w:sz w:val="22"/>
          <w:szCs w:val="22"/>
        </w:rPr>
        <w:t>ющих или опровергающих гипотезу,</w:t>
      </w:r>
      <w:r w:rsidR="00E25426" w:rsidRPr="001E59BA">
        <w:rPr>
          <w:sz w:val="22"/>
          <w:szCs w:val="22"/>
        </w:rPr>
        <w:t xml:space="preserve"> </w:t>
      </w:r>
      <w:r w:rsidRPr="001E59BA">
        <w:rPr>
          <w:sz w:val="22"/>
          <w:szCs w:val="22"/>
        </w:rPr>
        <w:t>анализ полученных данных</w:t>
      </w:r>
      <w:r w:rsidR="00BD45F3">
        <w:rPr>
          <w:sz w:val="22"/>
          <w:szCs w:val="22"/>
        </w:rPr>
        <w:t xml:space="preserve">, </w:t>
      </w:r>
      <w:r w:rsidRPr="001E59BA">
        <w:rPr>
          <w:sz w:val="22"/>
          <w:szCs w:val="22"/>
        </w:rPr>
        <w:t>корректировка, выводы, об</w:t>
      </w:r>
      <w:r w:rsidR="00BD45F3">
        <w:rPr>
          <w:sz w:val="22"/>
          <w:szCs w:val="22"/>
        </w:rPr>
        <w:t>суждение оформления результатов, о</w:t>
      </w:r>
      <w:r w:rsidRPr="001E59BA">
        <w:rPr>
          <w:sz w:val="22"/>
          <w:szCs w:val="22"/>
        </w:rPr>
        <w:t>формление проектов, презентаций и докладов)</w:t>
      </w:r>
      <w:r w:rsidR="00213A1C" w:rsidRPr="001E59BA">
        <w:rPr>
          <w:sz w:val="22"/>
          <w:szCs w:val="22"/>
        </w:rPr>
        <w:t>.</w:t>
      </w:r>
    </w:p>
    <w:p w:rsidR="0040224A" w:rsidRDefault="000110AC" w:rsidP="00213A1C">
      <w:pPr>
        <w:pStyle w:val="a3"/>
        <w:rPr>
          <w:sz w:val="22"/>
          <w:szCs w:val="22"/>
        </w:rPr>
      </w:pPr>
      <w:r w:rsidRPr="001E59BA">
        <w:rPr>
          <w:sz w:val="22"/>
          <w:szCs w:val="22"/>
        </w:rPr>
        <w:t>3</w:t>
      </w:r>
      <w:r w:rsidR="00E25426" w:rsidRPr="001E59BA">
        <w:rPr>
          <w:sz w:val="22"/>
          <w:szCs w:val="22"/>
        </w:rPr>
        <w:t>. Защита проектов</w:t>
      </w:r>
      <w:r w:rsidR="00BD45F3">
        <w:rPr>
          <w:sz w:val="22"/>
          <w:szCs w:val="22"/>
        </w:rPr>
        <w:t xml:space="preserve"> (на иностранном языке)</w:t>
      </w:r>
      <w:r w:rsidR="00E25426" w:rsidRPr="001E59BA">
        <w:rPr>
          <w:sz w:val="22"/>
          <w:szCs w:val="22"/>
        </w:rPr>
        <w:t xml:space="preserve"> с оппонированием </w:t>
      </w:r>
      <w:r w:rsidRPr="001E59BA">
        <w:rPr>
          <w:sz w:val="22"/>
          <w:szCs w:val="22"/>
        </w:rPr>
        <w:t>со стороны всех присутствующих</w:t>
      </w:r>
      <w:r w:rsidR="00BD45F3">
        <w:rPr>
          <w:sz w:val="22"/>
          <w:szCs w:val="22"/>
        </w:rPr>
        <w:t xml:space="preserve"> </w:t>
      </w:r>
      <w:r w:rsidRPr="001E59BA">
        <w:rPr>
          <w:sz w:val="22"/>
          <w:szCs w:val="22"/>
        </w:rPr>
        <w:t>(м</w:t>
      </w:r>
      <w:r w:rsidR="00705981" w:rsidRPr="001E59BA">
        <w:rPr>
          <w:sz w:val="22"/>
          <w:szCs w:val="22"/>
        </w:rPr>
        <w:t xml:space="preserve">ожно создать </w:t>
      </w:r>
      <w:proofErr w:type="gramStart"/>
      <w:r w:rsidR="00705981" w:rsidRPr="001E59BA">
        <w:rPr>
          <w:sz w:val="22"/>
          <w:szCs w:val="22"/>
        </w:rPr>
        <w:t>совместную</w:t>
      </w:r>
      <w:proofErr w:type="gramEnd"/>
      <w:r w:rsidR="00705981" w:rsidRPr="001E59BA">
        <w:rPr>
          <w:sz w:val="22"/>
          <w:szCs w:val="22"/>
        </w:rPr>
        <w:t xml:space="preserve"> </w:t>
      </w:r>
      <w:proofErr w:type="spellStart"/>
      <w:r w:rsidR="00705981" w:rsidRPr="001E59BA">
        <w:rPr>
          <w:sz w:val="22"/>
          <w:szCs w:val="22"/>
        </w:rPr>
        <w:t>web</w:t>
      </w:r>
      <w:proofErr w:type="spellEnd"/>
      <w:r w:rsidR="00705981" w:rsidRPr="001E59BA">
        <w:rPr>
          <w:sz w:val="22"/>
          <w:szCs w:val="22"/>
        </w:rPr>
        <w:t>-страничку</w:t>
      </w:r>
      <w:r w:rsidRPr="001E59BA">
        <w:rPr>
          <w:sz w:val="22"/>
          <w:szCs w:val="22"/>
        </w:rPr>
        <w:t xml:space="preserve"> с итоговыми материалами проектов, результатами</w:t>
      </w:r>
      <w:r w:rsidR="00705981" w:rsidRPr="001E59BA">
        <w:rPr>
          <w:sz w:val="22"/>
          <w:szCs w:val="22"/>
        </w:rPr>
        <w:t xml:space="preserve"> дискуссий</w:t>
      </w:r>
      <w:r w:rsidRPr="001E59BA">
        <w:rPr>
          <w:sz w:val="22"/>
          <w:szCs w:val="22"/>
        </w:rPr>
        <w:t>)</w:t>
      </w:r>
      <w:r w:rsidR="00213A1C" w:rsidRPr="001E59BA">
        <w:rPr>
          <w:sz w:val="22"/>
          <w:szCs w:val="22"/>
        </w:rPr>
        <w:t>.</w:t>
      </w:r>
    </w:p>
    <w:p w:rsidR="00C54599" w:rsidRDefault="00C54599" w:rsidP="00C40395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9D44EC">
        <w:rPr>
          <w:sz w:val="22"/>
          <w:szCs w:val="22"/>
        </w:rPr>
        <w:t>А</w:t>
      </w:r>
      <w:r w:rsidR="00BD45F3">
        <w:rPr>
          <w:sz w:val="22"/>
          <w:szCs w:val="22"/>
        </w:rPr>
        <w:t xml:space="preserve">нализ </w:t>
      </w:r>
      <w:r w:rsidR="009D44EC">
        <w:rPr>
          <w:sz w:val="22"/>
          <w:szCs w:val="22"/>
        </w:rPr>
        <w:t>показал высокую степень наглядности и качества</w:t>
      </w:r>
      <w:r w:rsidR="009D44EC" w:rsidRPr="009D44EC">
        <w:rPr>
          <w:sz w:val="22"/>
          <w:szCs w:val="22"/>
        </w:rPr>
        <w:t xml:space="preserve"> </w:t>
      </w:r>
      <w:r w:rsidR="009D44EC">
        <w:rPr>
          <w:sz w:val="22"/>
          <w:szCs w:val="22"/>
        </w:rPr>
        <w:t xml:space="preserve">выполненных работ, инициативность, оригинальность в решении познавательных вопросов, неординарность подходов, </w:t>
      </w:r>
      <w:r w:rsidR="009D44EC">
        <w:rPr>
          <w:sz w:val="22"/>
          <w:szCs w:val="22"/>
        </w:rPr>
        <w:lastRenderedPageBreak/>
        <w:t xml:space="preserve">интенсивность умственной работы и исследовательской </w:t>
      </w:r>
      <w:bookmarkStart w:id="0" w:name="_GoBack"/>
      <w:bookmarkEnd w:id="0"/>
      <w:r w:rsidR="009D44EC">
        <w:rPr>
          <w:sz w:val="22"/>
          <w:szCs w:val="22"/>
        </w:rPr>
        <w:t>активности учащихся, а также, несомненное повышение заинтересованности даже среди тех, кто не принял участия в конференции.</w:t>
      </w:r>
      <w:r>
        <w:rPr>
          <w:sz w:val="22"/>
          <w:szCs w:val="22"/>
        </w:rPr>
        <w:t xml:space="preserve"> </w:t>
      </w:r>
    </w:p>
    <w:p w:rsidR="00AF3548" w:rsidRDefault="00C54599" w:rsidP="00C40395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40224A" w:rsidRPr="001E59BA">
        <w:rPr>
          <w:sz w:val="22"/>
          <w:szCs w:val="22"/>
        </w:rPr>
        <w:t xml:space="preserve">Подводя итоги, можно сказать, что в преподавании иностранного языка </w:t>
      </w:r>
      <w:r w:rsidR="00705981" w:rsidRPr="001E59BA">
        <w:rPr>
          <w:sz w:val="22"/>
          <w:szCs w:val="22"/>
        </w:rPr>
        <w:t>лингвострановедческий компонент во внеклассной работе</w:t>
      </w:r>
      <w:r w:rsidR="0040224A" w:rsidRPr="001E59BA">
        <w:rPr>
          <w:sz w:val="22"/>
          <w:szCs w:val="22"/>
        </w:rPr>
        <w:t xml:space="preserve"> </w:t>
      </w:r>
      <w:r w:rsidR="00705981" w:rsidRPr="001E59BA">
        <w:rPr>
          <w:sz w:val="22"/>
          <w:szCs w:val="22"/>
        </w:rPr>
        <w:t>занимает важное место</w:t>
      </w:r>
      <w:r w:rsidR="0040224A" w:rsidRPr="001E59BA">
        <w:rPr>
          <w:sz w:val="22"/>
          <w:szCs w:val="22"/>
        </w:rPr>
        <w:t xml:space="preserve"> в соответствии со спецификой предмета. </w:t>
      </w:r>
      <w:r w:rsidR="00857864">
        <w:rPr>
          <w:sz w:val="22"/>
          <w:szCs w:val="22"/>
        </w:rPr>
        <w:t xml:space="preserve">Это способствует </w:t>
      </w:r>
      <w:r w:rsidR="0040224A" w:rsidRPr="001E59BA">
        <w:rPr>
          <w:sz w:val="22"/>
          <w:szCs w:val="22"/>
        </w:rPr>
        <w:t xml:space="preserve"> реш</w:t>
      </w:r>
      <w:r w:rsidR="00857864">
        <w:rPr>
          <w:sz w:val="22"/>
          <w:szCs w:val="22"/>
        </w:rPr>
        <w:t>ению</w:t>
      </w:r>
      <w:r w:rsidR="0040224A" w:rsidRPr="001E59BA">
        <w:rPr>
          <w:sz w:val="22"/>
          <w:szCs w:val="22"/>
        </w:rPr>
        <w:t xml:space="preserve"> дв</w:t>
      </w:r>
      <w:r w:rsidR="00857864">
        <w:rPr>
          <w:sz w:val="22"/>
          <w:szCs w:val="22"/>
        </w:rPr>
        <w:t xml:space="preserve">ух </w:t>
      </w:r>
      <w:r w:rsidR="0040224A" w:rsidRPr="001E59BA">
        <w:rPr>
          <w:sz w:val="22"/>
          <w:szCs w:val="22"/>
        </w:rPr>
        <w:t>главны</w:t>
      </w:r>
      <w:r w:rsidR="00857864">
        <w:rPr>
          <w:sz w:val="22"/>
          <w:szCs w:val="22"/>
        </w:rPr>
        <w:t>х</w:t>
      </w:r>
      <w:r w:rsidR="0040224A" w:rsidRPr="001E59BA">
        <w:rPr>
          <w:sz w:val="22"/>
          <w:szCs w:val="22"/>
        </w:rPr>
        <w:t xml:space="preserve"> задач: во-первых, развитие интереса, </w:t>
      </w:r>
      <w:r w:rsidR="00C40395">
        <w:rPr>
          <w:sz w:val="22"/>
          <w:szCs w:val="22"/>
        </w:rPr>
        <w:t>совершенствование коммуникативных навыков и умений;</w:t>
      </w:r>
      <w:r w:rsidR="0040224A" w:rsidRPr="001E59BA">
        <w:rPr>
          <w:sz w:val="22"/>
          <w:szCs w:val="22"/>
        </w:rPr>
        <w:t xml:space="preserve"> во-вторых, организация свободного времени учащихся с целью их общего развития, нравственн</w:t>
      </w:r>
      <w:r>
        <w:rPr>
          <w:sz w:val="22"/>
          <w:szCs w:val="22"/>
        </w:rPr>
        <w:t>ого и эстетического воспитания</w:t>
      </w:r>
      <w:r w:rsidR="00C40395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C40395">
        <w:rPr>
          <w:sz w:val="22"/>
          <w:szCs w:val="22"/>
        </w:rPr>
        <w:t>расширение</w:t>
      </w:r>
      <w:r w:rsidR="0040224A" w:rsidRPr="001E59BA">
        <w:rPr>
          <w:sz w:val="22"/>
          <w:szCs w:val="22"/>
        </w:rPr>
        <w:t xml:space="preserve"> их культурного кругозора</w:t>
      </w:r>
      <w:r w:rsidR="00213A1C" w:rsidRPr="001E59BA">
        <w:rPr>
          <w:sz w:val="22"/>
          <w:szCs w:val="22"/>
        </w:rPr>
        <w:t xml:space="preserve"> и общеобразовательного уровня. Можно</w:t>
      </w:r>
      <w:r w:rsidR="000110AC" w:rsidRPr="001E59BA">
        <w:rPr>
          <w:sz w:val="22"/>
          <w:szCs w:val="22"/>
        </w:rPr>
        <w:t xml:space="preserve"> с уверенностью сказать, что </w:t>
      </w:r>
      <w:proofErr w:type="spellStart"/>
      <w:r w:rsidR="00AF3548" w:rsidRPr="001E59BA">
        <w:rPr>
          <w:sz w:val="22"/>
          <w:szCs w:val="22"/>
        </w:rPr>
        <w:t>лингвострановедение</w:t>
      </w:r>
      <w:proofErr w:type="spellEnd"/>
      <w:r w:rsidR="00AF3548" w:rsidRPr="001E59BA">
        <w:rPr>
          <w:sz w:val="22"/>
          <w:szCs w:val="22"/>
        </w:rPr>
        <w:t xml:space="preserve"> в совокупности с новыми, прогрессивными методиками сможет достичь того результата, которого требует наше общество на данной ступени развития, т.е. личности способной и желающей участвовать в межкультурной коммуникации и готовой самостоятельно совершенствовать свою иноязычную речевую деятельность.</w:t>
      </w:r>
    </w:p>
    <w:p w:rsidR="00C54599" w:rsidRDefault="00C54599" w:rsidP="00C40395">
      <w:pPr>
        <w:pStyle w:val="a3"/>
        <w:rPr>
          <w:sz w:val="22"/>
          <w:szCs w:val="22"/>
        </w:rPr>
      </w:pPr>
    </w:p>
    <w:p w:rsidR="00C54599" w:rsidRDefault="00C54599" w:rsidP="00C40395">
      <w:pPr>
        <w:pStyle w:val="a3"/>
        <w:rPr>
          <w:sz w:val="22"/>
          <w:szCs w:val="22"/>
        </w:rPr>
      </w:pPr>
    </w:p>
    <w:p w:rsidR="00C54599" w:rsidRDefault="00C54599" w:rsidP="00C40395">
      <w:pPr>
        <w:pStyle w:val="a3"/>
        <w:rPr>
          <w:sz w:val="22"/>
          <w:szCs w:val="22"/>
        </w:rPr>
      </w:pPr>
    </w:p>
    <w:p w:rsidR="00C54599" w:rsidRDefault="00C54599" w:rsidP="00C40395">
      <w:pPr>
        <w:pStyle w:val="a3"/>
        <w:rPr>
          <w:sz w:val="22"/>
          <w:szCs w:val="22"/>
        </w:rPr>
      </w:pPr>
    </w:p>
    <w:p w:rsidR="00C54599" w:rsidRDefault="00C54599" w:rsidP="00C40395">
      <w:pPr>
        <w:pStyle w:val="a3"/>
        <w:rPr>
          <w:sz w:val="22"/>
          <w:szCs w:val="22"/>
        </w:rPr>
      </w:pPr>
    </w:p>
    <w:p w:rsidR="00C54599" w:rsidRDefault="00C54599" w:rsidP="00C40395">
      <w:pPr>
        <w:pStyle w:val="a3"/>
        <w:rPr>
          <w:sz w:val="22"/>
          <w:szCs w:val="22"/>
        </w:rPr>
      </w:pPr>
    </w:p>
    <w:p w:rsidR="00C54599" w:rsidRDefault="00C54599" w:rsidP="00C40395">
      <w:pPr>
        <w:pStyle w:val="a3"/>
        <w:rPr>
          <w:sz w:val="22"/>
          <w:szCs w:val="22"/>
        </w:rPr>
      </w:pPr>
    </w:p>
    <w:p w:rsidR="00D22D9B" w:rsidRDefault="00D22D9B" w:rsidP="006A27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A27CC" w:rsidRDefault="006A27CC" w:rsidP="006A27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Литература.</w:t>
      </w:r>
    </w:p>
    <w:p w:rsidR="003A6B54" w:rsidRDefault="006A27CC" w:rsidP="006A27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1.</w:t>
      </w:r>
      <w:r w:rsidR="003A6B54" w:rsidRPr="001E59BA">
        <w:rPr>
          <w:rFonts w:ascii="Times New Roman" w:eastAsia="Times New Roman" w:hAnsi="Times New Roman" w:cs="Times New Roman"/>
          <w:lang w:eastAsia="ru-RU"/>
        </w:rPr>
        <w:t>Колкер</w:t>
      </w:r>
      <w:r w:rsidRPr="006A27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E59BA">
        <w:rPr>
          <w:rFonts w:ascii="Times New Roman" w:eastAsia="Times New Roman" w:hAnsi="Times New Roman" w:cs="Times New Roman"/>
          <w:lang w:eastAsia="ru-RU"/>
        </w:rPr>
        <w:t>Я.М.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3A6B54" w:rsidRPr="001E59BA">
        <w:rPr>
          <w:rFonts w:ascii="Times New Roman" w:eastAsia="Times New Roman" w:hAnsi="Times New Roman" w:cs="Times New Roman"/>
          <w:lang w:eastAsia="ru-RU"/>
        </w:rPr>
        <w:t>,Устинова</w:t>
      </w:r>
      <w:r w:rsidRPr="006A27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E59BA">
        <w:rPr>
          <w:rFonts w:ascii="Times New Roman" w:eastAsia="Times New Roman" w:hAnsi="Times New Roman" w:cs="Times New Roman"/>
          <w:lang w:eastAsia="ru-RU"/>
        </w:rPr>
        <w:t>Е.С</w:t>
      </w:r>
      <w:r>
        <w:rPr>
          <w:rFonts w:ascii="Times New Roman" w:eastAsia="Times New Roman" w:hAnsi="Times New Roman" w:cs="Times New Roman"/>
          <w:lang w:eastAsia="ru-RU"/>
        </w:rPr>
        <w:t>.</w:t>
      </w:r>
      <w:r w:rsidR="003A6B54" w:rsidRPr="001E59BA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="003A6B54" w:rsidRPr="001E59BA">
        <w:rPr>
          <w:rFonts w:ascii="Times New Roman" w:eastAsia="Times New Roman" w:hAnsi="Times New Roman" w:cs="Times New Roman"/>
          <w:lang w:eastAsia="ru-RU"/>
        </w:rPr>
        <w:t>Еналиева</w:t>
      </w:r>
      <w:proofErr w:type="spellEnd"/>
      <w:r w:rsidR="003A6B54" w:rsidRPr="001E59B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E59BA">
        <w:rPr>
          <w:rFonts w:ascii="Times New Roman" w:eastAsia="Times New Roman" w:hAnsi="Times New Roman" w:cs="Times New Roman"/>
          <w:lang w:eastAsia="ru-RU"/>
        </w:rPr>
        <w:t xml:space="preserve">Т.М. </w:t>
      </w:r>
      <w:r w:rsidR="003A6B54" w:rsidRPr="001E59BA">
        <w:rPr>
          <w:rFonts w:ascii="Times New Roman" w:eastAsia="Times New Roman" w:hAnsi="Times New Roman" w:cs="Times New Roman"/>
          <w:lang w:eastAsia="ru-RU"/>
        </w:rPr>
        <w:t>- Практическая методика обучения иностранному языку, М: Издательский центр "Академия", 2001</w:t>
      </w:r>
    </w:p>
    <w:p w:rsidR="00C54599" w:rsidRPr="006A27CC" w:rsidRDefault="006A27CC" w:rsidP="006A2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2.</w:t>
      </w:r>
      <w:r w:rsidR="003A6B54" w:rsidRPr="006A27CC">
        <w:rPr>
          <w:rFonts w:ascii="Times New Roman" w:eastAsia="Times New Roman" w:hAnsi="Times New Roman" w:cs="Times New Roman"/>
          <w:lang w:eastAsia="ru-RU"/>
        </w:rPr>
        <w:t>Ляховицкий</w:t>
      </w:r>
      <w:r w:rsidR="003A6B54" w:rsidRPr="003A6B54">
        <w:t xml:space="preserve"> </w:t>
      </w:r>
      <w:r w:rsidR="003A6B54" w:rsidRPr="006A27CC">
        <w:rPr>
          <w:rFonts w:ascii="Times New Roman" w:eastAsia="Times New Roman" w:hAnsi="Times New Roman" w:cs="Times New Roman"/>
          <w:lang w:eastAsia="ru-RU"/>
        </w:rPr>
        <w:t>М.В., Миролюбов А.А. - Методика обучения иностранным языкам в средней школе, М: Высшая школа,1982</w:t>
      </w:r>
    </w:p>
    <w:p w:rsidR="00AF3548" w:rsidRPr="001E59BA" w:rsidRDefault="006A27CC" w:rsidP="00AF35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</w:t>
      </w:r>
      <w:r w:rsidR="00AF3548" w:rsidRPr="001E59BA">
        <w:rPr>
          <w:rFonts w:ascii="Times New Roman" w:eastAsia="Times New Roman" w:hAnsi="Times New Roman" w:cs="Times New Roman"/>
          <w:lang w:eastAsia="ru-RU"/>
        </w:rPr>
        <w:t>. Нефедова М.А., Лотарева Т.В. Страноведческий материал и познавательная активность учащихся. // Иностранные языки в школе. № 6, 1987.</w:t>
      </w:r>
    </w:p>
    <w:p w:rsidR="00AF3548" w:rsidRPr="001E59BA" w:rsidRDefault="006A27CC" w:rsidP="00AF35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</w:t>
      </w:r>
      <w:r w:rsidR="003A6B54">
        <w:rPr>
          <w:rFonts w:ascii="Times New Roman" w:eastAsia="Times New Roman" w:hAnsi="Times New Roman" w:cs="Times New Roman"/>
          <w:lang w:eastAsia="ru-RU"/>
        </w:rPr>
        <w:t>. Пасс</w:t>
      </w:r>
      <w:r w:rsidR="00AF3548" w:rsidRPr="001E59BA">
        <w:rPr>
          <w:rFonts w:ascii="Times New Roman" w:eastAsia="Times New Roman" w:hAnsi="Times New Roman" w:cs="Times New Roman"/>
          <w:lang w:eastAsia="ru-RU"/>
        </w:rPr>
        <w:t xml:space="preserve">ов Е.И., </w:t>
      </w:r>
      <w:proofErr w:type="spellStart"/>
      <w:r w:rsidR="00AF3548" w:rsidRPr="001E59BA">
        <w:rPr>
          <w:rFonts w:ascii="Times New Roman" w:eastAsia="Times New Roman" w:hAnsi="Times New Roman" w:cs="Times New Roman"/>
          <w:lang w:eastAsia="ru-RU"/>
        </w:rPr>
        <w:t>Кузовлев</w:t>
      </w:r>
      <w:proofErr w:type="spellEnd"/>
      <w:r w:rsidR="00AF3548" w:rsidRPr="001E59BA">
        <w:rPr>
          <w:rFonts w:ascii="Times New Roman" w:eastAsia="Times New Roman" w:hAnsi="Times New Roman" w:cs="Times New Roman"/>
          <w:lang w:eastAsia="ru-RU"/>
        </w:rPr>
        <w:t xml:space="preserve"> В.П., Коростелев В.С. Цель обучения иностранным языкам на современном этапе развития общества. // Иностранные языки в школе. № 6, 1987.</w:t>
      </w:r>
    </w:p>
    <w:p w:rsidR="00AF3548" w:rsidRPr="001E59BA" w:rsidRDefault="006A27CC" w:rsidP="00AF35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</w:t>
      </w:r>
      <w:r w:rsidR="00AF3548" w:rsidRPr="001E59BA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spellStart"/>
      <w:r w:rsidR="00AF3548" w:rsidRPr="001E59BA">
        <w:rPr>
          <w:rFonts w:ascii="Times New Roman" w:eastAsia="Times New Roman" w:hAnsi="Times New Roman" w:cs="Times New Roman"/>
          <w:lang w:eastAsia="ru-RU"/>
        </w:rPr>
        <w:t>Пивсаева</w:t>
      </w:r>
      <w:proofErr w:type="spellEnd"/>
      <w:r w:rsidR="00AF3548" w:rsidRPr="001E59BA">
        <w:rPr>
          <w:rFonts w:ascii="Times New Roman" w:eastAsia="Times New Roman" w:hAnsi="Times New Roman" w:cs="Times New Roman"/>
          <w:lang w:eastAsia="ru-RU"/>
        </w:rPr>
        <w:t xml:space="preserve"> Т.А. Использование элементов страноведения на уроке-зачете по английскому языку в V классе. // Иностранные языки в школе № 3, 1998.</w:t>
      </w:r>
    </w:p>
    <w:p w:rsidR="006A27CC" w:rsidRPr="001E59BA" w:rsidRDefault="006A27CC" w:rsidP="00AF35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6.Полат Е.С. метод проектов на уроках иностранного языка //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Иностр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. Языки в школе.-2000.-№2.-с.3-10.</w:t>
      </w:r>
    </w:p>
    <w:p w:rsidR="00AF3548" w:rsidRPr="001E59BA" w:rsidRDefault="006A27CC" w:rsidP="00AF35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7</w:t>
      </w:r>
      <w:r w:rsidR="00AF3548" w:rsidRPr="001E59BA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spellStart"/>
      <w:r w:rsidR="00AF3548" w:rsidRPr="001E59BA">
        <w:rPr>
          <w:rFonts w:ascii="Times New Roman" w:eastAsia="Times New Roman" w:hAnsi="Times New Roman" w:cs="Times New Roman"/>
          <w:lang w:eastAsia="ru-RU"/>
        </w:rPr>
        <w:t>Томахин</w:t>
      </w:r>
      <w:proofErr w:type="spellEnd"/>
      <w:r w:rsidR="00AF3548" w:rsidRPr="001E59BA">
        <w:rPr>
          <w:rFonts w:ascii="Times New Roman" w:eastAsia="Times New Roman" w:hAnsi="Times New Roman" w:cs="Times New Roman"/>
          <w:lang w:eastAsia="ru-RU"/>
        </w:rPr>
        <w:t xml:space="preserve"> Г.Д. </w:t>
      </w:r>
      <w:proofErr w:type="spellStart"/>
      <w:r w:rsidR="00AF3548" w:rsidRPr="001E59BA">
        <w:rPr>
          <w:rFonts w:ascii="Times New Roman" w:eastAsia="Times New Roman" w:hAnsi="Times New Roman" w:cs="Times New Roman"/>
          <w:lang w:eastAsia="ru-RU"/>
        </w:rPr>
        <w:t>Лингвострановедение</w:t>
      </w:r>
      <w:proofErr w:type="spellEnd"/>
      <w:r w:rsidR="00AF3548" w:rsidRPr="001E59BA">
        <w:rPr>
          <w:rFonts w:ascii="Times New Roman" w:eastAsia="Times New Roman" w:hAnsi="Times New Roman" w:cs="Times New Roman"/>
          <w:lang w:eastAsia="ru-RU"/>
        </w:rPr>
        <w:t>: что это такое? // Иностранные языки в школе № 6, 1996.</w:t>
      </w:r>
    </w:p>
    <w:p w:rsidR="00AF3548" w:rsidRPr="001E59BA" w:rsidRDefault="006A27CC" w:rsidP="00AF35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8</w:t>
      </w:r>
      <w:r w:rsidR="00AF3548" w:rsidRPr="001E59BA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spellStart"/>
      <w:r w:rsidR="00AF3548" w:rsidRPr="001E59BA">
        <w:rPr>
          <w:rFonts w:ascii="Times New Roman" w:eastAsia="Times New Roman" w:hAnsi="Times New Roman" w:cs="Times New Roman"/>
          <w:lang w:eastAsia="ru-RU"/>
        </w:rPr>
        <w:t>Томахин</w:t>
      </w:r>
      <w:proofErr w:type="spellEnd"/>
      <w:r w:rsidR="00AF3548" w:rsidRPr="001E59BA">
        <w:rPr>
          <w:rFonts w:ascii="Times New Roman" w:eastAsia="Times New Roman" w:hAnsi="Times New Roman" w:cs="Times New Roman"/>
          <w:lang w:eastAsia="ru-RU"/>
        </w:rPr>
        <w:t xml:space="preserve"> Г.Д. Реалии в культуре и языке. // Иностранные языки в школе № 1, 1981.</w:t>
      </w:r>
    </w:p>
    <w:p w:rsidR="00AF3548" w:rsidRPr="001E59BA" w:rsidRDefault="006A27CC" w:rsidP="00AF35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9</w:t>
      </w:r>
      <w:r w:rsidR="00AF3548" w:rsidRPr="001E59BA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spellStart"/>
      <w:r w:rsidR="00AF3548" w:rsidRPr="001E59BA">
        <w:rPr>
          <w:rFonts w:ascii="Times New Roman" w:eastAsia="Times New Roman" w:hAnsi="Times New Roman" w:cs="Times New Roman"/>
          <w:lang w:eastAsia="ru-RU"/>
        </w:rPr>
        <w:t>Райхштейн</w:t>
      </w:r>
      <w:proofErr w:type="spellEnd"/>
      <w:r w:rsidR="00AF3548" w:rsidRPr="001E59BA">
        <w:rPr>
          <w:rFonts w:ascii="Times New Roman" w:eastAsia="Times New Roman" w:hAnsi="Times New Roman" w:cs="Times New Roman"/>
          <w:lang w:eastAsia="ru-RU"/>
        </w:rPr>
        <w:t xml:space="preserve"> А.Д. Лингвистика и страноведческий аспе</w:t>
      </w:r>
      <w:proofErr w:type="gramStart"/>
      <w:r w:rsidR="00AF3548" w:rsidRPr="001E59BA">
        <w:rPr>
          <w:rFonts w:ascii="Times New Roman" w:eastAsia="Times New Roman" w:hAnsi="Times New Roman" w:cs="Times New Roman"/>
          <w:lang w:eastAsia="ru-RU"/>
        </w:rPr>
        <w:t>кт в пр</w:t>
      </w:r>
      <w:proofErr w:type="gramEnd"/>
      <w:r w:rsidR="00AF3548" w:rsidRPr="001E59BA">
        <w:rPr>
          <w:rFonts w:ascii="Times New Roman" w:eastAsia="Times New Roman" w:hAnsi="Times New Roman" w:cs="Times New Roman"/>
          <w:lang w:eastAsia="ru-RU"/>
        </w:rPr>
        <w:t>еподавании иностранных языков. // Иностранные языки в школе № 6, 1988.</w:t>
      </w:r>
    </w:p>
    <w:p w:rsidR="006A27CC" w:rsidRDefault="006A27CC" w:rsidP="003A6B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="00AF3548" w:rsidRPr="001E59BA">
        <w:rPr>
          <w:rFonts w:ascii="Times New Roman" w:eastAsia="Times New Roman" w:hAnsi="Times New Roman" w:cs="Times New Roman"/>
          <w:lang w:eastAsia="ru-RU"/>
        </w:rPr>
        <w:t>. Рогова Г.В., Никитенко З.Н. О некоторых путях повышения мотивации изучения иностранных языков у школьников в IV-VII классах. // Иностранные языки в школе № 6, 1988.</w:t>
      </w:r>
    </w:p>
    <w:p w:rsidR="003A6B54" w:rsidRPr="001E59BA" w:rsidRDefault="006A27CC" w:rsidP="003A6B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11</w:t>
      </w:r>
      <w:r w:rsidR="003A6B54">
        <w:rPr>
          <w:rFonts w:ascii="Times New Roman" w:eastAsia="Times New Roman" w:hAnsi="Times New Roman" w:cs="Times New Roman"/>
          <w:lang w:eastAsia="ru-RU"/>
        </w:rPr>
        <w:t>.</w:t>
      </w:r>
      <w:r w:rsidR="00D22D9B">
        <w:rPr>
          <w:rFonts w:ascii="Times New Roman" w:eastAsia="Times New Roman" w:hAnsi="Times New Roman" w:cs="Times New Roman"/>
          <w:lang w:eastAsia="ru-RU"/>
        </w:rPr>
        <w:t>Л.З. Якушина.</w:t>
      </w:r>
      <w:r w:rsidR="003A6B54" w:rsidRPr="001E59BA">
        <w:rPr>
          <w:rFonts w:ascii="Times New Roman" w:eastAsia="Times New Roman" w:hAnsi="Times New Roman" w:cs="Times New Roman"/>
          <w:lang w:eastAsia="ru-RU"/>
        </w:rPr>
        <w:t xml:space="preserve"> Связь урока и внеурочной работы по иностранному языку, М: Высшая школа,1990</w:t>
      </w:r>
    </w:p>
    <w:p w:rsidR="00AF3548" w:rsidRPr="001E59BA" w:rsidRDefault="00AF3548" w:rsidP="003A6B54">
      <w:pPr>
        <w:rPr>
          <w:lang w:eastAsia="ru-RU"/>
        </w:rPr>
      </w:pPr>
    </w:p>
    <w:p w:rsidR="00AF3548" w:rsidRPr="001E59BA" w:rsidRDefault="00AF3548">
      <w:pPr>
        <w:rPr>
          <w:rFonts w:ascii="Times New Roman" w:hAnsi="Times New Roman" w:cs="Times New Roman"/>
        </w:rPr>
      </w:pPr>
    </w:p>
    <w:sectPr w:rsidR="00AF3548" w:rsidRPr="001E59BA" w:rsidSect="003A6B54">
      <w:pgSz w:w="8391" w:h="11907" w:code="11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D5A9E"/>
    <w:multiLevelType w:val="multilevel"/>
    <w:tmpl w:val="6CCA0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5261EA"/>
    <w:multiLevelType w:val="multilevel"/>
    <w:tmpl w:val="51E42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027CD1"/>
    <w:multiLevelType w:val="hybridMultilevel"/>
    <w:tmpl w:val="6BD426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548"/>
    <w:rsid w:val="000110AC"/>
    <w:rsid w:val="00051444"/>
    <w:rsid w:val="001E59BA"/>
    <w:rsid w:val="00213A1C"/>
    <w:rsid w:val="00254D3D"/>
    <w:rsid w:val="003A6B54"/>
    <w:rsid w:val="003D5D15"/>
    <w:rsid w:val="0040224A"/>
    <w:rsid w:val="00437631"/>
    <w:rsid w:val="005C5B68"/>
    <w:rsid w:val="006A27CC"/>
    <w:rsid w:val="006E2D9D"/>
    <w:rsid w:val="00705981"/>
    <w:rsid w:val="00857864"/>
    <w:rsid w:val="008D0F21"/>
    <w:rsid w:val="008D56F1"/>
    <w:rsid w:val="009B42A1"/>
    <w:rsid w:val="009D44EC"/>
    <w:rsid w:val="00AF3548"/>
    <w:rsid w:val="00B347A2"/>
    <w:rsid w:val="00BD45F3"/>
    <w:rsid w:val="00C40395"/>
    <w:rsid w:val="00C54599"/>
    <w:rsid w:val="00D22D9B"/>
    <w:rsid w:val="00DF4BF8"/>
    <w:rsid w:val="00E25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3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F3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354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A27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3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F3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354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A27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6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3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37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4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034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902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208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05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5758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7836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8235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8470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62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03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409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492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51976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849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1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11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6</Pages>
  <Words>1141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</dc:creator>
  <cp:lastModifiedBy>fon</cp:lastModifiedBy>
  <cp:revision>9</cp:revision>
  <dcterms:created xsi:type="dcterms:W3CDTF">2012-06-03T08:37:00Z</dcterms:created>
  <dcterms:modified xsi:type="dcterms:W3CDTF">2012-06-08T15:30:00Z</dcterms:modified>
</cp:coreProperties>
</file>