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4A" w:rsidRDefault="004C394A" w:rsidP="004C394A">
      <w:pPr>
        <w:pStyle w:val="a4"/>
        <w:spacing w:line="360" w:lineRule="auto"/>
        <w:ind w:left="-85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Грунина Наталья Николаевна</w:t>
      </w:r>
    </w:p>
    <w:p w:rsidR="004C394A" w:rsidRDefault="004C394A" w:rsidP="004C394A">
      <w:pPr>
        <w:pStyle w:val="a4"/>
        <w:spacing w:line="360" w:lineRule="auto"/>
        <w:ind w:left="-851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информатики </w:t>
      </w:r>
    </w:p>
    <w:p w:rsidR="004C394A" w:rsidRDefault="004C394A" w:rsidP="004C394A">
      <w:pPr>
        <w:pStyle w:val="a4"/>
        <w:spacing w:line="360" w:lineRule="auto"/>
        <w:ind w:left="-85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МБОУ СОШ №92</w:t>
      </w:r>
    </w:p>
    <w:p w:rsidR="004C394A" w:rsidRPr="004C394A" w:rsidRDefault="004C394A" w:rsidP="004C394A">
      <w:pPr>
        <w:pStyle w:val="a4"/>
        <w:spacing w:line="360" w:lineRule="auto"/>
        <w:ind w:left="-851" w:firstLine="709"/>
        <w:jc w:val="center"/>
        <w:rPr>
          <w:b/>
          <w:sz w:val="28"/>
          <w:szCs w:val="28"/>
        </w:rPr>
      </w:pPr>
      <w:r w:rsidRPr="004C394A">
        <w:rPr>
          <w:b/>
          <w:sz w:val="28"/>
          <w:szCs w:val="28"/>
        </w:rPr>
        <w:t>Формирование УУД средствами ИКТ.</w:t>
      </w:r>
    </w:p>
    <w:p w:rsidR="00F63D6A" w:rsidRPr="00F63D6A" w:rsidRDefault="00F63D6A" w:rsidP="00F63D6A">
      <w:pPr>
        <w:pStyle w:val="a4"/>
        <w:spacing w:line="360" w:lineRule="auto"/>
        <w:ind w:left="-851" w:firstLine="709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Формирование универсальных учебных действий наиболее естественно и эффективно проводить с использованием цифровых инструментов, в современной цифровой коммуникационной среде (в том числе, используя возможности информационной среды школы, социальные сервисы).</w:t>
      </w:r>
    </w:p>
    <w:p w:rsidR="00F63D6A" w:rsidRPr="00F63D6A" w:rsidRDefault="00F63D6A" w:rsidP="00F63D6A">
      <w:pPr>
        <w:pStyle w:val="a4"/>
        <w:spacing w:line="360" w:lineRule="auto"/>
        <w:ind w:left="-851" w:firstLine="709"/>
        <w:jc w:val="both"/>
        <w:rPr>
          <w:sz w:val="28"/>
          <w:szCs w:val="28"/>
        </w:rPr>
      </w:pPr>
      <w:r w:rsidRPr="00F63D6A">
        <w:rPr>
          <w:sz w:val="28"/>
          <w:szCs w:val="28"/>
        </w:rPr>
        <w:t xml:space="preserve">Использование средств ИКТ помогает перейти от </w:t>
      </w:r>
      <w:proofErr w:type="gramStart"/>
      <w:r w:rsidRPr="00F63D6A">
        <w:rPr>
          <w:sz w:val="28"/>
          <w:szCs w:val="28"/>
        </w:rPr>
        <w:t>стихийного</w:t>
      </w:r>
      <w:proofErr w:type="gramEnd"/>
      <w:r w:rsidRPr="00F63D6A">
        <w:rPr>
          <w:sz w:val="28"/>
          <w:szCs w:val="28"/>
        </w:rPr>
        <w:t xml:space="preserve"> к целенаправленному и планомерному формированию универсальных учебных действий.</w:t>
      </w:r>
    </w:p>
    <w:p w:rsidR="00F63D6A" w:rsidRPr="00F63D6A" w:rsidRDefault="00F63D6A" w:rsidP="00F63D6A">
      <w:pPr>
        <w:pStyle w:val="a4"/>
        <w:spacing w:line="360" w:lineRule="auto"/>
        <w:ind w:left="-851" w:firstLine="709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Для их формирования исключительную важность имеет использование информационно-образовательной среды, в которой планируют и фиксируют свою деятельность и результаты учителя и учащиеся.</w:t>
      </w:r>
    </w:p>
    <w:p w:rsidR="008703C1" w:rsidRPr="00F63D6A" w:rsidRDefault="008703C1" w:rsidP="00F63D6A">
      <w:pPr>
        <w:pStyle w:val="a4"/>
        <w:spacing w:line="360" w:lineRule="auto"/>
        <w:ind w:left="-851" w:firstLine="709"/>
        <w:jc w:val="both"/>
        <w:rPr>
          <w:sz w:val="28"/>
          <w:szCs w:val="28"/>
        </w:rPr>
      </w:pPr>
      <w:r w:rsidRPr="00F63D6A">
        <w:rPr>
          <w:sz w:val="28"/>
          <w:szCs w:val="28"/>
        </w:rPr>
        <w:t xml:space="preserve">Как известно, в структуре УУД выделяют личностные, </w:t>
      </w:r>
      <w:r w:rsidR="002843F0" w:rsidRPr="00F63D6A">
        <w:rPr>
          <w:sz w:val="28"/>
          <w:szCs w:val="28"/>
        </w:rPr>
        <w:t>обеспечивающие ценностно-смысловую ориентацию учащихся</w:t>
      </w:r>
      <w:r w:rsidRPr="00F63D6A">
        <w:rPr>
          <w:sz w:val="28"/>
          <w:szCs w:val="28"/>
        </w:rPr>
        <w:t xml:space="preserve">; регулятивные УУД, которые </w:t>
      </w:r>
      <w:r w:rsidR="002843F0" w:rsidRPr="00F63D6A">
        <w:rPr>
          <w:sz w:val="28"/>
          <w:szCs w:val="28"/>
        </w:rPr>
        <w:t xml:space="preserve">обеспечивают </w:t>
      </w:r>
      <w:proofErr w:type="spellStart"/>
      <w:r w:rsidR="002843F0" w:rsidRPr="00F63D6A">
        <w:rPr>
          <w:sz w:val="28"/>
          <w:szCs w:val="28"/>
        </w:rPr>
        <w:t>органзацию</w:t>
      </w:r>
      <w:proofErr w:type="spellEnd"/>
      <w:r w:rsidR="002843F0" w:rsidRPr="00F63D6A">
        <w:rPr>
          <w:sz w:val="28"/>
          <w:szCs w:val="28"/>
        </w:rPr>
        <w:t xml:space="preserve"> учебной деятельности</w:t>
      </w:r>
      <w:r w:rsidRPr="00F63D6A">
        <w:rPr>
          <w:sz w:val="28"/>
          <w:szCs w:val="28"/>
        </w:rPr>
        <w:t>. Познавательные УУД подразумевают</w:t>
      </w:r>
      <w:r w:rsidRPr="00F63D6A">
        <w:rPr>
          <w:b/>
          <w:bCs/>
          <w:sz w:val="28"/>
          <w:szCs w:val="28"/>
        </w:rPr>
        <w:t xml:space="preserve"> </w:t>
      </w:r>
      <w:r w:rsidRPr="00F63D6A">
        <w:rPr>
          <w:sz w:val="28"/>
          <w:szCs w:val="28"/>
        </w:rPr>
        <w:t xml:space="preserve">самостоятельное формулирование познавательной цели, структурирование знаний, рефлексию, смысловое чтение, самостоятельное создание алгоритмов деятельности при решении проблем творческого и поискового характера. Особое внимание уделяется </w:t>
      </w:r>
      <w:proofErr w:type="gramStart"/>
      <w:r w:rsidRPr="00F63D6A">
        <w:rPr>
          <w:sz w:val="28"/>
          <w:szCs w:val="28"/>
        </w:rPr>
        <w:t>коммуникативным</w:t>
      </w:r>
      <w:proofErr w:type="gramEnd"/>
      <w:r w:rsidRPr="00F63D6A">
        <w:rPr>
          <w:sz w:val="28"/>
          <w:szCs w:val="28"/>
        </w:rPr>
        <w:t xml:space="preserve"> УУД</w:t>
      </w:r>
      <w:r w:rsidRPr="00F63D6A">
        <w:rPr>
          <w:b/>
          <w:bCs/>
          <w:sz w:val="28"/>
          <w:szCs w:val="28"/>
        </w:rPr>
        <w:t>:</w:t>
      </w:r>
      <w:r w:rsidRPr="00F63D6A">
        <w:rPr>
          <w:sz w:val="28"/>
          <w:szCs w:val="28"/>
        </w:rPr>
        <w:t xml:space="preserve"> </w:t>
      </w:r>
      <w:r w:rsidR="00DD159F" w:rsidRPr="00F63D6A">
        <w:rPr>
          <w:sz w:val="28"/>
          <w:szCs w:val="28"/>
        </w:rPr>
        <w:t>социальная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</w:t>
      </w:r>
      <w:r w:rsidRPr="00F63D6A">
        <w:rPr>
          <w:sz w:val="28"/>
          <w:szCs w:val="28"/>
        </w:rPr>
        <w:t>.</w:t>
      </w:r>
    </w:p>
    <w:p w:rsidR="008703C1" w:rsidRPr="00F63D6A" w:rsidRDefault="008703C1" w:rsidP="00F63D6A">
      <w:pPr>
        <w:pStyle w:val="a4"/>
        <w:spacing w:line="360" w:lineRule="auto"/>
        <w:ind w:left="-851" w:firstLine="709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Современные информационные и коммуникационные технологии обладают уникальными дидактическими возможностями. Перечислим лишь те из них, которые уже используются в практике педагогической работы. ИКТ позволяют:</w:t>
      </w:r>
    </w:p>
    <w:p w:rsidR="008703C1" w:rsidRPr="00F63D6A" w:rsidRDefault="008703C1" w:rsidP="00F63D6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представлять обучаемому информацию в различной форме: текст, графика, аудио, видео, анимация и т.д.;</w:t>
      </w:r>
    </w:p>
    <w:p w:rsidR="008703C1" w:rsidRPr="00F63D6A" w:rsidRDefault="008703C1" w:rsidP="00F63D6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3D6A">
        <w:rPr>
          <w:sz w:val="28"/>
          <w:szCs w:val="28"/>
        </w:rPr>
        <w:lastRenderedPageBreak/>
        <w:t>контролировать временные параметры урока для каждого обучаемого;</w:t>
      </w:r>
    </w:p>
    <w:p w:rsidR="008703C1" w:rsidRPr="00F63D6A" w:rsidRDefault="008703C1" w:rsidP="00F63D6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выдавать большой объем информации по частям, поэтому изучаемый материал усваивается легче, чем материал учебников и статей;</w:t>
      </w:r>
    </w:p>
    <w:p w:rsidR="008703C1" w:rsidRPr="00F63D6A" w:rsidRDefault="008703C1" w:rsidP="00F63D6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активизировать процессы восприятия, мышления, воображения и памяти;</w:t>
      </w:r>
    </w:p>
    <w:p w:rsidR="008703C1" w:rsidRPr="00F63D6A" w:rsidRDefault="008703C1" w:rsidP="00F63D6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3D6A">
        <w:rPr>
          <w:sz w:val="28"/>
          <w:szCs w:val="28"/>
        </w:rPr>
        <w:t xml:space="preserve">мобилизовать внимание </w:t>
      </w:r>
      <w:proofErr w:type="gramStart"/>
      <w:r w:rsidRPr="00F63D6A">
        <w:rPr>
          <w:sz w:val="28"/>
          <w:szCs w:val="28"/>
        </w:rPr>
        <w:t>обучаемого</w:t>
      </w:r>
      <w:proofErr w:type="gramEnd"/>
      <w:r w:rsidRPr="00F63D6A">
        <w:rPr>
          <w:sz w:val="28"/>
          <w:szCs w:val="28"/>
        </w:rPr>
        <w:t>;</w:t>
      </w:r>
    </w:p>
    <w:p w:rsidR="008703C1" w:rsidRPr="00F63D6A" w:rsidRDefault="008703C1" w:rsidP="00F63D6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значительно снижать временные затраты преподавателя на контроль нормативных знаний;</w:t>
      </w:r>
    </w:p>
    <w:p w:rsidR="008703C1" w:rsidRPr="00F63D6A" w:rsidRDefault="008703C1" w:rsidP="00F63D6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быть точным и объективным в оценке знаний;</w:t>
      </w:r>
    </w:p>
    <w:p w:rsidR="008703C1" w:rsidRPr="00F63D6A" w:rsidRDefault="008703C1" w:rsidP="00F63D6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печатать, воспроизводить и комментировать информацию;</w:t>
      </w:r>
    </w:p>
    <w:p w:rsidR="008703C1" w:rsidRPr="00F63D6A" w:rsidRDefault="008703C1" w:rsidP="00F63D6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выходить в мировое информационное сообщество.</w:t>
      </w:r>
    </w:p>
    <w:p w:rsidR="008703C1" w:rsidRPr="00F63D6A" w:rsidRDefault="008703C1" w:rsidP="00F63D6A">
      <w:pPr>
        <w:pStyle w:val="a4"/>
        <w:spacing w:line="360" w:lineRule="auto"/>
        <w:ind w:left="-851" w:firstLine="709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Использование средств ИКТ с целью формирования УУД на уроках позволяет говорить о новом типе учебного занятия. Известно, что занятия-уроки условно можно поделить на три группы:</w:t>
      </w:r>
    </w:p>
    <w:p w:rsidR="008703C1" w:rsidRPr="00F63D6A" w:rsidRDefault="008703C1" w:rsidP="004C394A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Пассивные (традиционные уроки)</w:t>
      </w:r>
    </w:p>
    <w:p w:rsidR="008703C1" w:rsidRPr="00F63D6A" w:rsidRDefault="008703C1" w:rsidP="004C394A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63D6A">
        <w:rPr>
          <w:sz w:val="28"/>
          <w:szCs w:val="28"/>
        </w:rPr>
        <w:t>Активные (доклады учащихся, рефераты, презентации)</w:t>
      </w:r>
    </w:p>
    <w:p w:rsidR="008703C1" w:rsidRPr="00F63D6A" w:rsidRDefault="008703C1" w:rsidP="004C394A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F63D6A">
        <w:rPr>
          <w:sz w:val="28"/>
          <w:szCs w:val="28"/>
        </w:rPr>
        <w:t>Интерактивные</w:t>
      </w:r>
      <w:proofErr w:type="gramEnd"/>
      <w:r w:rsidRPr="00F63D6A">
        <w:rPr>
          <w:sz w:val="28"/>
          <w:szCs w:val="28"/>
        </w:rPr>
        <w:t xml:space="preserve"> (двусторонняя связь между учителем и учеником, создаваемая, в том числе, благодаря интерактивным доскам, а также различными электронными образовательными ресурсами). </w:t>
      </w:r>
    </w:p>
    <w:p w:rsidR="008703C1" w:rsidRPr="00F63D6A" w:rsidRDefault="008703C1" w:rsidP="00F63D6A">
      <w:pPr>
        <w:pStyle w:val="a4"/>
        <w:spacing w:line="360" w:lineRule="auto"/>
        <w:ind w:left="-851" w:firstLine="709"/>
        <w:jc w:val="both"/>
        <w:rPr>
          <w:sz w:val="28"/>
          <w:szCs w:val="28"/>
        </w:rPr>
      </w:pPr>
      <w:r w:rsidRPr="00F63D6A">
        <w:rPr>
          <w:sz w:val="28"/>
          <w:szCs w:val="28"/>
        </w:rPr>
        <w:t xml:space="preserve">Именно последним принадлежит ведущая роль в построении современного образовательного процесса. </w:t>
      </w:r>
    </w:p>
    <w:p w:rsidR="00F63D6A" w:rsidRPr="00F63D6A" w:rsidRDefault="00F63D6A" w:rsidP="00F63D6A">
      <w:pPr>
        <w:pStyle w:val="a4"/>
        <w:spacing w:line="360" w:lineRule="auto"/>
        <w:ind w:left="-851" w:firstLine="709"/>
        <w:jc w:val="both"/>
        <w:rPr>
          <w:color w:val="323232"/>
          <w:sz w:val="28"/>
          <w:szCs w:val="28"/>
        </w:rPr>
      </w:pPr>
      <w:r w:rsidRPr="00F63D6A">
        <w:rPr>
          <w:color w:val="323232"/>
          <w:sz w:val="28"/>
          <w:szCs w:val="28"/>
        </w:rPr>
        <w:t>В настоящее время понятие "интерактивные методы обучения" наполняется новым содержанием, приоритетная роль в нем отводится: взаимодействию; развитию навыков общения личности; развитию и осуществлению социального опыта людей; учебно-педагогическому сотрудничеству между участниками образовательного процесса.</w:t>
      </w:r>
    </w:p>
    <w:p w:rsidR="00F63D6A" w:rsidRPr="00F63D6A" w:rsidRDefault="00F63D6A" w:rsidP="00F63D6A">
      <w:pPr>
        <w:pStyle w:val="a4"/>
        <w:spacing w:line="360" w:lineRule="auto"/>
        <w:ind w:left="-851" w:firstLine="709"/>
        <w:jc w:val="both"/>
        <w:rPr>
          <w:color w:val="323232"/>
          <w:sz w:val="28"/>
          <w:szCs w:val="28"/>
        </w:rPr>
      </w:pPr>
      <w:r w:rsidRPr="00F63D6A">
        <w:rPr>
          <w:color w:val="323232"/>
          <w:sz w:val="28"/>
          <w:szCs w:val="28"/>
        </w:rPr>
        <w:t>Таким образом, интерактивный метод можно рассматривать как самую современную форму активных методов.</w:t>
      </w:r>
    </w:p>
    <w:p w:rsidR="00F63D6A" w:rsidRPr="00F63D6A" w:rsidRDefault="00F63D6A" w:rsidP="00F63D6A">
      <w:pPr>
        <w:pStyle w:val="a4"/>
        <w:spacing w:line="360" w:lineRule="auto"/>
        <w:ind w:left="-851" w:firstLine="709"/>
        <w:jc w:val="both"/>
        <w:rPr>
          <w:sz w:val="28"/>
          <w:szCs w:val="28"/>
        </w:rPr>
      </w:pPr>
    </w:p>
    <w:sectPr w:rsidR="00F63D6A" w:rsidRPr="00F63D6A" w:rsidSect="004C39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94B"/>
    <w:multiLevelType w:val="hybridMultilevel"/>
    <w:tmpl w:val="5B80BA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1FB0CEE"/>
    <w:multiLevelType w:val="hybridMultilevel"/>
    <w:tmpl w:val="56F08B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C867A67"/>
    <w:multiLevelType w:val="hybridMultilevel"/>
    <w:tmpl w:val="4D181B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806F81"/>
    <w:multiLevelType w:val="multilevel"/>
    <w:tmpl w:val="9C64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3C1"/>
    <w:rsid w:val="002843F0"/>
    <w:rsid w:val="0032120E"/>
    <w:rsid w:val="00346FF4"/>
    <w:rsid w:val="004C394A"/>
    <w:rsid w:val="007470C5"/>
    <w:rsid w:val="008703C1"/>
    <w:rsid w:val="008B666C"/>
    <w:rsid w:val="00B47B9E"/>
    <w:rsid w:val="00DD159F"/>
    <w:rsid w:val="00F6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3C1"/>
    <w:rPr>
      <w:b/>
      <w:bCs/>
      <w:color w:val="9A5744"/>
    </w:rPr>
  </w:style>
  <w:style w:type="paragraph" w:styleId="a4">
    <w:name w:val="No Spacing"/>
    <w:basedOn w:val="a"/>
    <w:uiPriority w:val="1"/>
    <w:qFormat/>
    <w:rsid w:val="008703C1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03C1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94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0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7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6819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775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9A5744"/>
                  </w:divBdr>
                  <w:divsChild>
                    <w:div w:id="18179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089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5190-DF4D-4FC6-B7FF-9F80A847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c0</cp:lastModifiedBy>
  <cp:revision>2</cp:revision>
  <cp:lastPrinted>2013-05-23T07:33:00Z</cp:lastPrinted>
  <dcterms:created xsi:type="dcterms:W3CDTF">2013-05-30T06:00:00Z</dcterms:created>
  <dcterms:modified xsi:type="dcterms:W3CDTF">2013-05-30T06:00:00Z</dcterms:modified>
</cp:coreProperties>
</file>