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Муниципальное бюджетное образовательное учреждение</w:t>
      </w: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Средняя общеобразовательная школа № 33 имени</w:t>
      </w: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Героя Советского Союза Л.П. Тихмянова</w:t>
      </w:r>
    </w:p>
    <w:p w:rsidR="003C288F" w:rsidRPr="003C288F" w:rsidRDefault="003C288F" w:rsidP="003C288F">
      <w:pPr>
        <w:rPr>
          <w:b/>
          <w:bCs/>
          <w:sz w:val="28"/>
          <w:szCs w:val="28"/>
        </w:rPr>
      </w:pPr>
    </w:p>
    <w:p w:rsidR="003C288F" w:rsidRPr="003C288F" w:rsidRDefault="003C288F" w:rsidP="003C288F">
      <w:pPr>
        <w:rPr>
          <w:b/>
          <w:bCs/>
          <w:sz w:val="28"/>
          <w:szCs w:val="28"/>
        </w:rPr>
      </w:pPr>
    </w:p>
    <w:p w:rsidR="003C288F" w:rsidRPr="003C288F" w:rsidRDefault="003C288F" w:rsidP="003C288F">
      <w:pPr>
        <w:rPr>
          <w:b/>
          <w:bCs/>
          <w:sz w:val="28"/>
          <w:szCs w:val="28"/>
        </w:rPr>
      </w:pP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 xml:space="preserve">                                                  УТВЕРЖДАЮ                                                                                                                                                                  </w:t>
      </w:r>
    </w:p>
    <w:p w:rsidR="003C288F" w:rsidRPr="003C288F" w:rsidRDefault="003C288F" w:rsidP="003C288F">
      <w:pPr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Директор МБОУ -  СОШ № 33                                                                                                                                                                                   </w:t>
      </w:r>
    </w:p>
    <w:p w:rsidR="003C288F" w:rsidRPr="003C288F" w:rsidRDefault="003C288F" w:rsidP="003C288F">
      <w:pPr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                                                                          _____________ Н.Н. Акулова                                                                       </w:t>
      </w: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  <w:r w:rsidRPr="003C288F">
        <w:rPr>
          <w:sz w:val="28"/>
          <w:szCs w:val="28"/>
        </w:rPr>
        <w:t xml:space="preserve">                                                                      приказ _______от  ______2012 года                                                                                       </w:t>
      </w: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right"/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РАБОЧАЯ ПРОГРАММА</w:t>
      </w: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по           </w:t>
      </w:r>
      <w:r>
        <w:rPr>
          <w:sz w:val="28"/>
          <w:szCs w:val="28"/>
        </w:rPr>
        <w:t>геометрии</w:t>
      </w:r>
    </w:p>
    <w:p w:rsidR="003C288F" w:rsidRPr="003C288F" w:rsidRDefault="003C288F" w:rsidP="003C288F">
      <w:pPr>
        <w:tabs>
          <w:tab w:val="left" w:pos="4140"/>
        </w:tabs>
        <w:jc w:val="center"/>
        <w:rPr>
          <w:sz w:val="28"/>
          <w:szCs w:val="28"/>
        </w:rPr>
      </w:pPr>
    </w:p>
    <w:p w:rsidR="003C288F" w:rsidRPr="003C288F" w:rsidRDefault="003C288F" w:rsidP="003C288F">
      <w:pPr>
        <w:tabs>
          <w:tab w:val="left" w:pos="4140"/>
        </w:tabs>
        <w:jc w:val="center"/>
        <w:rPr>
          <w:sz w:val="28"/>
          <w:szCs w:val="28"/>
        </w:rPr>
      </w:pPr>
      <w:r w:rsidRPr="003C288F">
        <w:rPr>
          <w:sz w:val="28"/>
          <w:szCs w:val="28"/>
        </w:rPr>
        <w:t>в  7 « А »  классе</w:t>
      </w:r>
    </w:p>
    <w:p w:rsidR="003C288F" w:rsidRPr="003C288F" w:rsidRDefault="003C288F" w:rsidP="003C288F">
      <w:pPr>
        <w:tabs>
          <w:tab w:val="left" w:pos="4140"/>
        </w:tabs>
        <w:jc w:val="center"/>
        <w:rPr>
          <w:b/>
          <w:bCs/>
          <w:sz w:val="48"/>
          <w:szCs w:val="48"/>
        </w:rPr>
      </w:pPr>
    </w:p>
    <w:p w:rsidR="003C288F" w:rsidRPr="003C288F" w:rsidRDefault="003C288F" w:rsidP="003C288F">
      <w:pPr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 2012 – 2013 у</w:t>
      </w:r>
      <w:r w:rsidRPr="003C288F">
        <w:rPr>
          <w:bCs/>
          <w:sz w:val="28"/>
          <w:szCs w:val="28"/>
        </w:rPr>
        <w:t>чебный год</w:t>
      </w:r>
    </w:p>
    <w:p w:rsidR="003C288F" w:rsidRPr="003C288F" w:rsidRDefault="003C288F" w:rsidP="003C288F">
      <w:pPr>
        <w:jc w:val="center"/>
        <w:rPr>
          <w:b/>
          <w:bCs/>
          <w:sz w:val="28"/>
          <w:szCs w:val="28"/>
        </w:rPr>
      </w:pPr>
    </w:p>
    <w:p w:rsidR="003C288F" w:rsidRPr="003C288F" w:rsidRDefault="003C288F" w:rsidP="003C288F">
      <w:pPr>
        <w:jc w:val="right"/>
        <w:rPr>
          <w:b/>
          <w:bCs/>
          <w:sz w:val="36"/>
          <w:szCs w:val="36"/>
        </w:rPr>
      </w:pPr>
    </w:p>
    <w:p w:rsidR="00527B41" w:rsidRDefault="00527B41" w:rsidP="003C288F">
      <w:pPr>
        <w:jc w:val="right"/>
        <w:rPr>
          <w:b/>
          <w:bCs/>
          <w:sz w:val="28"/>
          <w:szCs w:val="28"/>
        </w:rPr>
      </w:pPr>
    </w:p>
    <w:p w:rsidR="00527B41" w:rsidRDefault="00527B41" w:rsidP="003C288F">
      <w:pPr>
        <w:jc w:val="right"/>
        <w:rPr>
          <w:b/>
          <w:bCs/>
          <w:sz w:val="28"/>
          <w:szCs w:val="28"/>
        </w:rPr>
      </w:pPr>
    </w:p>
    <w:p w:rsidR="003C288F" w:rsidRPr="003C288F" w:rsidRDefault="003C288F" w:rsidP="003C288F">
      <w:pPr>
        <w:jc w:val="right"/>
        <w:rPr>
          <w:b/>
          <w:bCs/>
          <w:sz w:val="28"/>
          <w:szCs w:val="28"/>
        </w:rPr>
      </w:pPr>
      <w:r w:rsidRPr="003C288F">
        <w:rPr>
          <w:b/>
          <w:bCs/>
          <w:sz w:val="28"/>
          <w:szCs w:val="28"/>
        </w:rPr>
        <w:t>Составитель программы:</w:t>
      </w:r>
    </w:p>
    <w:p w:rsidR="003C288F" w:rsidRPr="003C288F" w:rsidRDefault="003C288F" w:rsidP="003C288F">
      <w:pPr>
        <w:jc w:val="center"/>
        <w:rPr>
          <w:bCs/>
          <w:sz w:val="28"/>
          <w:szCs w:val="28"/>
        </w:rPr>
      </w:pPr>
      <w:r w:rsidRPr="003C288F">
        <w:rPr>
          <w:bCs/>
          <w:sz w:val="28"/>
          <w:szCs w:val="28"/>
        </w:rPr>
        <w:t xml:space="preserve">                                                                              учитель математики</w:t>
      </w:r>
    </w:p>
    <w:p w:rsidR="003C288F" w:rsidRPr="003C288F" w:rsidRDefault="003C288F" w:rsidP="003C288F">
      <w:pPr>
        <w:jc w:val="center"/>
        <w:rPr>
          <w:sz w:val="28"/>
          <w:szCs w:val="28"/>
        </w:rPr>
      </w:pPr>
      <w:r w:rsidRPr="003C288F">
        <w:rPr>
          <w:sz w:val="28"/>
          <w:szCs w:val="28"/>
        </w:rPr>
        <w:t xml:space="preserve">                                                                                    Панина Елена Юрьевна</w:t>
      </w:r>
    </w:p>
    <w:p w:rsidR="003C288F" w:rsidRPr="003C288F" w:rsidRDefault="003C288F" w:rsidP="003C288F">
      <w:pPr>
        <w:jc w:val="center"/>
        <w:rPr>
          <w:sz w:val="28"/>
          <w:szCs w:val="28"/>
        </w:rPr>
      </w:pPr>
    </w:p>
    <w:p w:rsidR="003C288F" w:rsidRPr="003C288F" w:rsidRDefault="003C288F" w:rsidP="003C288F">
      <w:pPr>
        <w:jc w:val="center"/>
        <w:rPr>
          <w:sz w:val="28"/>
          <w:szCs w:val="28"/>
        </w:rPr>
      </w:pPr>
    </w:p>
    <w:p w:rsidR="003C288F" w:rsidRPr="003C288F" w:rsidRDefault="003C288F" w:rsidP="003C288F">
      <w:pPr>
        <w:jc w:val="center"/>
        <w:rPr>
          <w:sz w:val="28"/>
          <w:szCs w:val="28"/>
        </w:rPr>
      </w:pPr>
    </w:p>
    <w:p w:rsidR="003C288F" w:rsidRPr="003C288F" w:rsidRDefault="003C288F" w:rsidP="003C288F">
      <w:pPr>
        <w:jc w:val="both"/>
        <w:rPr>
          <w:color w:val="000000"/>
        </w:rPr>
      </w:pPr>
      <w:r w:rsidRPr="003C288F">
        <w:rPr>
          <w:color w:val="000000"/>
        </w:rPr>
        <w:t>Программа рассмотрена на заседании школьного методического объединения</w:t>
      </w:r>
    </w:p>
    <w:p w:rsidR="003C288F" w:rsidRPr="003C288F" w:rsidRDefault="003C288F" w:rsidP="003C288F">
      <w:pPr>
        <w:jc w:val="both"/>
        <w:rPr>
          <w:color w:val="000000"/>
        </w:rPr>
      </w:pPr>
      <w:r w:rsidRPr="003C288F">
        <w:rPr>
          <w:color w:val="000000"/>
        </w:rPr>
        <w:t xml:space="preserve">Протокол  № __ от «__»_________2012г. </w:t>
      </w:r>
    </w:p>
    <w:p w:rsidR="003C288F" w:rsidRPr="003C288F" w:rsidRDefault="003C288F" w:rsidP="003C288F">
      <w:pPr>
        <w:jc w:val="both"/>
        <w:rPr>
          <w:color w:val="000000"/>
        </w:rPr>
      </w:pPr>
      <w:r w:rsidRPr="003C288F">
        <w:rPr>
          <w:color w:val="000000"/>
        </w:rPr>
        <w:t>Руководитель</w:t>
      </w:r>
      <w:proofErr w:type="gramStart"/>
      <w:r w:rsidRPr="003C288F">
        <w:rPr>
          <w:color w:val="000000"/>
        </w:rPr>
        <w:t>__________________________( _______  __________)</w:t>
      </w:r>
      <w:proofErr w:type="gramEnd"/>
    </w:p>
    <w:p w:rsidR="003C288F" w:rsidRPr="003C288F" w:rsidRDefault="003C288F" w:rsidP="003C288F">
      <w:pPr>
        <w:shd w:val="clear" w:color="auto" w:fill="FFFFFF"/>
        <w:ind w:right="53"/>
        <w:jc w:val="center"/>
        <w:rPr>
          <w:color w:val="000000"/>
        </w:rPr>
      </w:pPr>
      <w:r w:rsidRPr="003C288F">
        <w:rPr>
          <w:bCs/>
          <w:color w:val="000000"/>
        </w:rPr>
        <w:t> </w:t>
      </w:r>
    </w:p>
    <w:p w:rsidR="00D87DE7" w:rsidRDefault="00D87DE7" w:rsidP="003C288F">
      <w:pPr>
        <w:jc w:val="center"/>
        <w:rPr>
          <w:b/>
          <w:sz w:val="28"/>
          <w:szCs w:val="28"/>
        </w:rPr>
      </w:pPr>
    </w:p>
    <w:p w:rsidR="00D87DE7" w:rsidRDefault="00D87DE7" w:rsidP="003C288F">
      <w:pPr>
        <w:jc w:val="center"/>
        <w:rPr>
          <w:b/>
          <w:sz w:val="28"/>
          <w:szCs w:val="28"/>
        </w:rPr>
      </w:pPr>
    </w:p>
    <w:p w:rsidR="003C288F" w:rsidRPr="003C288F" w:rsidRDefault="003C288F" w:rsidP="003C288F">
      <w:pPr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lastRenderedPageBreak/>
        <w:t>1.ПОЯСНИТЕЛЬНАЯ ЗАПИСКА.</w:t>
      </w:r>
    </w:p>
    <w:p w:rsidR="003C288F" w:rsidRPr="001F15AD" w:rsidRDefault="003C288F" w:rsidP="001F15AD">
      <w:pPr>
        <w:pStyle w:val="a3"/>
        <w:numPr>
          <w:ilvl w:val="1"/>
          <w:numId w:val="11"/>
        </w:numPr>
        <w:rPr>
          <w:b/>
          <w:sz w:val="28"/>
          <w:szCs w:val="28"/>
        </w:rPr>
      </w:pPr>
      <w:r w:rsidRPr="001F15AD">
        <w:rPr>
          <w:b/>
          <w:sz w:val="28"/>
          <w:szCs w:val="28"/>
        </w:rPr>
        <w:t>Нормативно-правовая база.</w:t>
      </w:r>
    </w:p>
    <w:p w:rsidR="006763A5" w:rsidRDefault="003C288F" w:rsidP="001F15AD">
      <w:pPr>
        <w:pStyle w:val="a3"/>
        <w:jc w:val="both"/>
        <w:rPr>
          <w:color w:val="000000"/>
          <w:shd w:val="clear" w:color="auto" w:fill="FFFFFF"/>
        </w:rPr>
      </w:pPr>
      <w:r w:rsidRPr="003C288F">
        <w:rPr>
          <w:color w:val="000000"/>
          <w:shd w:val="clear" w:color="auto" w:fill="FFFFFF"/>
        </w:rPr>
        <w:t>Рабочая программа по математике составлена на основе федерального компонента государственного стандарта основного общего образования. </w:t>
      </w:r>
      <w:r w:rsidRPr="003C288F">
        <w:rPr>
          <w:color w:val="000000"/>
        </w:rPr>
        <w:br/>
      </w:r>
      <w:r w:rsidRPr="003C288F">
        <w:rPr>
          <w:color w:val="000000"/>
          <w:shd w:val="clear" w:color="auto" w:fill="FFFFFF"/>
        </w:rPr>
        <w:t>Данная рабочая программа ориентирована на учащихся 7 классов и реализуется на основе следующих документов: </w:t>
      </w:r>
    </w:p>
    <w:p w:rsidR="006763A5" w:rsidRDefault="006763A5" w:rsidP="006763A5">
      <w:pPr>
        <w:tabs>
          <w:tab w:val="left" w:pos="142"/>
        </w:tabs>
        <w:jc w:val="both"/>
        <w:rPr>
          <w:color w:val="000000"/>
        </w:rPr>
      </w:pPr>
      <w:r>
        <w:rPr>
          <w:color w:val="000000"/>
        </w:rPr>
        <w:t xml:space="preserve">        1.Закон РФ «Об образовании», п.7,ст.32;</w:t>
      </w:r>
    </w:p>
    <w:p w:rsidR="006763A5" w:rsidRDefault="006763A5" w:rsidP="006763A5">
      <w:pPr>
        <w:ind w:left="360"/>
        <w:jc w:val="both"/>
        <w:rPr>
          <w:color w:val="000000"/>
        </w:rPr>
      </w:pPr>
      <w:r>
        <w:rPr>
          <w:color w:val="000000"/>
        </w:rPr>
        <w:t xml:space="preserve">   2. Письмо Департамента образования от 13.11.2002 г. «»О развитии содержания   </w:t>
      </w:r>
    </w:p>
    <w:p w:rsidR="006763A5" w:rsidRDefault="006763A5" w:rsidP="006763A5">
      <w:pPr>
        <w:ind w:left="360"/>
        <w:jc w:val="both"/>
        <w:rPr>
          <w:color w:val="000000"/>
        </w:rPr>
      </w:pPr>
      <w:r>
        <w:rPr>
          <w:color w:val="000000"/>
        </w:rPr>
        <w:t xml:space="preserve">       общего образования.</w:t>
      </w:r>
    </w:p>
    <w:p w:rsidR="006763A5" w:rsidRDefault="006763A5" w:rsidP="006763A5">
      <w:p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3.</w:t>
      </w:r>
      <w:r w:rsidRPr="00D76329">
        <w:rPr>
          <w:color w:val="000000"/>
          <w:shd w:val="clear" w:color="auto" w:fill="FFFFFF"/>
        </w:rPr>
        <w:t>Программа для общеобразовательных школ, гимназий, лицеев:</w:t>
      </w:r>
      <w:r w:rsidRPr="00D76329">
        <w:rPr>
          <w:rStyle w:val="apple-converted-space"/>
          <w:color w:val="000000"/>
          <w:shd w:val="clear" w:color="auto" w:fill="FFFFFF"/>
        </w:rPr>
        <w:t> </w:t>
      </w:r>
      <w:r w:rsidRPr="00D76329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</w:t>
      </w:r>
      <w:r w:rsidRPr="00D76329">
        <w:rPr>
          <w:color w:val="000000"/>
          <w:shd w:val="clear" w:color="auto" w:fill="FFFFFF"/>
        </w:rPr>
        <w:t xml:space="preserve">Сборник “Программы для общеобразовательных школ, гимназий, лицеев: </w:t>
      </w:r>
      <w:r>
        <w:rPr>
          <w:color w:val="000000"/>
          <w:shd w:val="clear" w:color="auto" w:fill="FFFFFF"/>
        </w:rPr>
        <w:t xml:space="preserve">    </w:t>
      </w:r>
    </w:p>
    <w:p w:rsidR="006763A5" w:rsidRDefault="006763A5" w:rsidP="006763A5">
      <w:p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</w:t>
      </w:r>
      <w:r w:rsidRPr="00D76329">
        <w:rPr>
          <w:color w:val="000000"/>
          <w:shd w:val="clear" w:color="auto" w:fill="FFFFFF"/>
        </w:rPr>
        <w:t xml:space="preserve">Математика. 5-11 кл.”/ Сост. </w:t>
      </w:r>
      <w:proofErr w:type="spellStart"/>
      <w:r w:rsidRPr="00D76329">
        <w:rPr>
          <w:color w:val="000000"/>
          <w:shd w:val="clear" w:color="auto" w:fill="FFFFFF"/>
        </w:rPr>
        <w:t>Г.М.Кузнецова</w:t>
      </w:r>
      <w:proofErr w:type="spellEnd"/>
      <w:r w:rsidRPr="00D76329">
        <w:rPr>
          <w:color w:val="000000"/>
          <w:shd w:val="clear" w:color="auto" w:fill="FFFFFF"/>
        </w:rPr>
        <w:t xml:space="preserve">, Н.Г. </w:t>
      </w:r>
      <w:proofErr w:type="spellStart"/>
      <w:r w:rsidRPr="00D76329">
        <w:rPr>
          <w:color w:val="000000"/>
          <w:shd w:val="clear" w:color="auto" w:fill="FFFFFF"/>
        </w:rPr>
        <w:t>Миндюк</w:t>
      </w:r>
      <w:proofErr w:type="spellEnd"/>
      <w:r w:rsidRPr="00D76329">
        <w:rPr>
          <w:color w:val="000000"/>
          <w:shd w:val="clear" w:color="auto" w:fill="FFFFFF"/>
        </w:rPr>
        <w:t xml:space="preserve">. – 3-е изд., стереотип.- </w:t>
      </w:r>
      <w:r>
        <w:rPr>
          <w:color w:val="000000"/>
          <w:shd w:val="clear" w:color="auto" w:fill="FFFFFF"/>
        </w:rPr>
        <w:t xml:space="preserve">  </w:t>
      </w:r>
    </w:p>
    <w:p w:rsidR="006763A5" w:rsidRDefault="006763A5" w:rsidP="006763A5">
      <w:p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</w:t>
      </w:r>
      <w:r w:rsidRPr="00D76329">
        <w:rPr>
          <w:color w:val="000000"/>
          <w:shd w:val="clear" w:color="auto" w:fill="FFFFFF"/>
        </w:rPr>
        <w:t>М. Дрофа, 2002; 4-е изд. – 2004г.</w:t>
      </w:r>
      <w:r w:rsidRPr="00D76329">
        <w:rPr>
          <w:rStyle w:val="apple-converted-space"/>
          <w:color w:val="000000"/>
          <w:shd w:val="clear" w:color="auto" w:fill="FFFFFF"/>
        </w:rPr>
        <w:t> </w:t>
      </w:r>
      <w:r w:rsidRPr="00D76329">
        <w:rPr>
          <w:color w:val="000000"/>
        </w:rPr>
        <w:br/>
      </w:r>
      <w:r>
        <w:rPr>
          <w:color w:val="000000"/>
        </w:rPr>
        <w:t xml:space="preserve">    4.</w:t>
      </w:r>
      <w:r w:rsidRPr="00D76329">
        <w:rPr>
          <w:color w:val="000000"/>
          <w:shd w:val="clear" w:color="auto" w:fill="FFFFFF"/>
        </w:rPr>
        <w:t>Стандарт основного общего образования по математике.</w:t>
      </w:r>
      <w:r w:rsidRPr="00D76329">
        <w:rPr>
          <w:rStyle w:val="apple-converted-space"/>
          <w:color w:val="000000"/>
          <w:shd w:val="clear" w:color="auto" w:fill="FFFFFF"/>
        </w:rPr>
        <w:t> </w:t>
      </w:r>
      <w:r w:rsidRPr="00D76329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</w:t>
      </w:r>
      <w:r w:rsidRPr="00D76329">
        <w:rPr>
          <w:color w:val="000000"/>
          <w:shd w:val="clear" w:color="auto" w:fill="FFFFFF"/>
        </w:rPr>
        <w:t xml:space="preserve">Стандарт основного общего образования по математике //Математика в школе. – </w:t>
      </w:r>
      <w:r>
        <w:rPr>
          <w:color w:val="000000"/>
          <w:shd w:val="clear" w:color="auto" w:fill="FFFFFF"/>
        </w:rPr>
        <w:t xml:space="preserve">   </w:t>
      </w:r>
    </w:p>
    <w:p w:rsidR="006763A5" w:rsidRDefault="006763A5" w:rsidP="006763A5">
      <w:pPr>
        <w:ind w:left="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</w:t>
      </w:r>
      <w:r w:rsidRPr="00D76329">
        <w:rPr>
          <w:color w:val="000000"/>
          <w:shd w:val="clear" w:color="auto" w:fill="FFFFFF"/>
        </w:rPr>
        <w:t>2004г,-№4, -с.4</w:t>
      </w:r>
    </w:p>
    <w:p w:rsidR="006763A5" w:rsidRDefault="006763A5" w:rsidP="006763A5">
      <w:pPr>
        <w:ind w:left="360"/>
        <w:jc w:val="both"/>
      </w:pPr>
      <w:r>
        <w:t xml:space="preserve">     5.Федерального перечня учебников, рекомендованных Министерством образования     </w:t>
      </w:r>
    </w:p>
    <w:p w:rsidR="006763A5" w:rsidRDefault="006763A5" w:rsidP="006763A5">
      <w:pPr>
        <w:ind w:left="360"/>
        <w:jc w:val="both"/>
      </w:pPr>
      <w:r>
        <w:t xml:space="preserve">        Российской Федерации к использованию в образовательном процессе </w:t>
      </w:r>
      <w:proofErr w:type="gramStart"/>
      <w:r>
        <w:t>в</w:t>
      </w:r>
      <w:proofErr w:type="gramEnd"/>
      <w:r>
        <w:t xml:space="preserve">    </w:t>
      </w:r>
    </w:p>
    <w:p w:rsidR="006763A5" w:rsidRDefault="006763A5" w:rsidP="006763A5">
      <w:pPr>
        <w:ind w:left="360"/>
        <w:jc w:val="both"/>
      </w:pPr>
      <w:r>
        <w:t xml:space="preserve">        общеобразовательных </w:t>
      </w:r>
      <w:proofErr w:type="gramStart"/>
      <w:r>
        <w:t>учреждениях</w:t>
      </w:r>
      <w:proofErr w:type="gramEnd"/>
      <w:r>
        <w:t xml:space="preserve"> на 2012-2013 учебный год,</w:t>
      </w:r>
    </w:p>
    <w:p w:rsidR="006763A5" w:rsidRDefault="006763A5" w:rsidP="006763A5">
      <w:pPr>
        <w:pStyle w:val="a3"/>
        <w:ind w:left="709"/>
        <w:jc w:val="both"/>
        <w:rPr>
          <w:rFonts w:ascii="Times" w:hAnsi="Times" w:cs="Times"/>
        </w:rPr>
      </w:pPr>
      <w:r>
        <w:t>6.</w:t>
      </w:r>
      <w:r w:rsidR="003C288F">
        <w:t xml:space="preserve">Программы по геометрии к учебнику 7-9. Автор </w:t>
      </w:r>
      <w:proofErr w:type="spellStart"/>
      <w:r w:rsidR="003C288F">
        <w:t>Атанасян</w:t>
      </w:r>
      <w:proofErr w:type="spellEnd"/>
      <w:r w:rsidR="003C288F">
        <w:t xml:space="preserve"> Л.С.,</w:t>
      </w:r>
      <w:r w:rsidR="003C288F" w:rsidRPr="003C288F">
        <w:rPr>
          <w:rFonts w:ascii="Times" w:hAnsi="Times" w:cs="Times"/>
        </w:rPr>
        <w:t xml:space="preserve"> В. Ф. Бутузов, </w:t>
      </w:r>
      <w:r>
        <w:rPr>
          <w:rFonts w:ascii="Times" w:hAnsi="Times" w:cs="Times"/>
        </w:rPr>
        <w:t xml:space="preserve">  </w:t>
      </w:r>
    </w:p>
    <w:p w:rsidR="006763A5" w:rsidRDefault="006763A5" w:rsidP="006763A5">
      <w:pPr>
        <w:pStyle w:val="a3"/>
        <w:ind w:left="709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    </w:t>
      </w:r>
      <w:r w:rsidR="003C288F" w:rsidRPr="003C288F">
        <w:rPr>
          <w:rFonts w:ascii="Times" w:hAnsi="Times" w:cs="Times"/>
        </w:rPr>
        <w:t>С. Б. Кадомцев и др</w:t>
      </w:r>
      <w:proofErr w:type="gramStart"/>
      <w:r w:rsidR="003C288F" w:rsidRPr="003C288F">
        <w:rPr>
          <w:rFonts w:ascii="Times" w:hAnsi="Times" w:cs="Times"/>
        </w:rPr>
        <w:t>.(</w:t>
      </w:r>
      <w:proofErr w:type="gramEnd"/>
      <w:r w:rsidR="003C288F" w:rsidRPr="003C288F">
        <w:rPr>
          <w:rFonts w:ascii="Times" w:hAnsi="Times" w:cs="Times"/>
        </w:rPr>
        <w:t>Составитель программ: Т. А</w:t>
      </w:r>
      <w:proofErr w:type="gramStart"/>
      <w:r w:rsidR="003C288F" w:rsidRPr="003C288F">
        <w:rPr>
          <w:rFonts w:ascii="Times" w:hAnsi="Times" w:cs="Times"/>
        </w:rPr>
        <w:t xml:space="preserve"> .</w:t>
      </w:r>
      <w:proofErr w:type="spellStart"/>
      <w:proofErr w:type="gramEnd"/>
      <w:r w:rsidR="003C288F" w:rsidRPr="003C288F">
        <w:rPr>
          <w:rFonts w:ascii="Times" w:hAnsi="Times" w:cs="Times"/>
        </w:rPr>
        <w:t>Бурмистрова</w:t>
      </w:r>
      <w:proofErr w:type="spellEnd"/>
      <w:r w:rsidR="003C288F" w:rsidRPr="003C288F">
        <w:rPr>
          <w:rFonts w:ascii="Times" w:hAnsi="Times" w:cs="Times"/>
        </w:rPr>
        <w:t xml:space="preserve">. «Просвещение», </w:t>
      </w:r>
      <w:r>
        <w:rPr>
          <w:rFonts w:ascii="Times" w:hAnsi="Times" w:cs="Times"/>
        </w:rPr>
        <w:t xml:space="preserve">  </w:t>
      </w:r>
    </w:p>
    <w:p w:rsidR="003C288F" w:rsidRDefault="003C288F" w:rsidP="006763A5">
      <w:pPr>
        <w:pStyle w:val="a3"/>
        <w:numPr>
          <w:ilvl w:val="0"/>
          <w:numId w:val="26"/>
        </w:numPr>
        <w:jc w:val="both"/>
      </w:pPr>
      <w:r w:rsidRPr="003C288F">
        <w:rPr>
          <w:rFonts w:ascii="Times" w:hAnsi="Times" w:cs="Times"/>
        </w:rPr>
        <w:t>)</w:t>
      </w:r>
    </w:p>
    <w:p w:rsidR="006763A5" w:rsidRDefault="006763A5" w:rsidP="006763A5">
      <w:pPr>
        <w:pStyle w:val="a3"/>
        <w:ind w:left="709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7. </w:t>
      </w:r>
      <w:r w:rsidR="003C288F" w:rsidRPr="003C288F">
        <w:rPr>
          <w:rFonts w:ascii="Times" w:hAnsi="Times" w:cs="Times"/>
        </w:rPr>
        <w:t>Учебно-методического комплекта «Геометрия, 7–9», авторы Л. С. </w:t>
      </w:r>
      <w:proofErr w:type="spellStart"/>
      <w:r w:rsidR="003C288F" w:rsidRPr="003C288F">
        <w:rPr>
          <w:rFonts w:ascii="Times" w:hAnsi="Times" w:cs="Times"/>
        </w:rPr>
        <w:t>Атанасян</w:t>
      </w:r>
      <w:proofErr w:type="spellEnd"/>
      <w:r w:rsidR="003C288F" w:rsidRPr="003C288F">
        <w:rPr>
          <w:rFonts w:ascii="Times" w:hAnsi="Times" w:cs="Times"/>
        </w:rPr>
        <w:t xml:space="preserve">, </w:t>
      </w:r>
      <w:r>
        <w:rPr>
          <w:rFonts w:ascii="Times" w:hAnsi="Times" w:cs="Times"/>
        </w:rPr>
        <w:t xml:space="preserve">  </w:t>
      </w:r>
    </w:p>
    <w:p w:rsidR="003C288F" w:rsidRPr="003C288F" w:rsidRDefault="006763A5" w:rsidP="006763A5">
      <w:pPr>
        <w:pStyle w:val="a3"/>
        <w:ind w:left="709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    </w:t>
      </w:r>
      <w:r w:rsidR="003C288F" w:rsidRPr="003C288F">
        <w:rPr>
          <w:rFonts w:ascii="Times" w:hAnsi="Times" w:cs="Times"/>
        </w:rPr>
        <w:t>В. Ф. Бутузов, С. Б. Кадомцев и др.</w:t>
      </w:r>
    </w:p>
    <w:p w:rsidR="003C288F" w:rsidRPr="003C288F" w:rsidRDefault="003C288F" w:rsidP="001F15AD">
      <w:pPr>
        <w:ind w:left="360"/>
        <w:jc w:val="both"/>
        <w:rPr>
          <w:color w:val="000000"/>
        </w:rPr>
      </w:pPr>
      <w:r w:rsidRPr="003C288F">
        <w:rPr>
          <w:color w:val="000000"/>
        </w:rPr>
        <w:t>Данная рабочая программа ориентирована на учащихся 7классов, соответствует учебнику</w:t>
      </w:r>
      <w:r>
        <w:rPr>
          <w:color w:val="000000"/>
        </w:rPr>
        <w:t xml:space="preserve"> «</w:t>
      </w:r>
      <w:r>
        <w:t xml:space="preserve">геометрия 7-9». Автор </w:t>
      </w:r>
      <w:proofErr w:type="spellStart"/>
      <w:r>
        <w:t>Атанасян</w:t>
      </w:r>
      <w:proofErr w:type="spellEnd"/>
      <w:r>
        <w:t xml:space="preserve"> Л.С.,</w:t>
      </w:r>
      <w:r>
        <w:rPr>
          <w:rFonts w:ascii="Times" w:hAnsi="Times" w:cs="Times"/>
        </w:rPr>
        <w:t xml:space="preserve"> В. Ф.</w:t>
      </w:r>
      <w:r w:rsidR="0087494A">
        <w:rPr>
          <w:rFonts w:ascii="Times" w:hAnsi="Times" w:cs="Times"/>
        </w:rPr>
        <w:t> Бутузов, С. Б. Кадомцев и др.</w:t>
      </w:r>
    </w:p>
    <w:p w:rsidR="003C288F" w:rsidRDefault="003C288F" w:rsidP="003C288F">
      <w:pPr>
        <w:rPr>
          <w:b/>
          <w:sz w:val="28"/>
          <w:szCs w:val="28"/>
        </w:rPr>
      </w:pPr>
    </w:p>
    <w:p w:rsidR="003C288F" w:rsidRPr="003C288F" w:rsidRDefault="003C288F" w:rsidP="003C288F">
      <w:r w:rsidRPr="003C288F">
        <w:rPr>
          <w:b/>
          <w:sz w:val="28"/>
          <w:szCs w:val="28"/>
        </w:rPr>
        <w:t>1.2 Место предмета в федеральном базисном учебном плане.</w:t>
      </w:r>
    </w:p>
    <w:p w:rsidR="003C288F" w:rsidRPr="0087494A" w:rsidRDefault="003C288F" w:rsidP="003C288F">
      <w:pPr>
        <w:ind w:firstLine="709"/>
        <w:jc w:val="both"/>
        <w:rPr>
          <w:color w:val="000000"/>
        </w:rPr>
      </w:pPr>
    </w:p>
    <w:p w:rsidR="0087494A" w:rsidRPr="0087494A" w:rsidRDefault="0087494A" w:rsidP="0087494A">
      <w:pPr>
        <w:pStyle w:val="c13"/>
        <w:spacing w:before="0" w:beforeAutospacing="0" w:after="0" w:afterAutospacing="0" w:line="270" w:lineRule="atLeast"/>
        <w:ind w:firstLine="540"/>
        <w:jc w:val="both"/>
        <w:rPr>
          <w:color w:val="444444"/>
          <w:sz w:val="18"/>
          <w:szCs w:val="18"/>
        </w:rPr>
      </w:pPr>
      <w:r w:rsidRPr="0087494A">
        <w:rPr>
          <w:rStyle w:val="c0"/>
          <w:color w:val="444444"/>
        </w:rPr>
        <w:t>Согласно Федерального базисного учебного плана на изучение математики в 7,8,9 классе отводится не менее 170 часов из расчета 5 ч в неделю, при этом разделение часов на изучение алгебры и геометрии следующее:3 часа в неделю алгебры, итого 102 часа; 2 часа в неделю геометрии, итого 68 часов.</w:t>
      </w:r>
    </w:p>
    <w:p w:rsidR="0087494A" w:rsidRPr="0087494A" w:rsidRDefault="0087494A" w:rsidP="0087494A">
      <w:pPr>
        <w:pStyle w:val="c13"/>
        <w:spacing w:before="0" w:beforeAutospacing="0" w:after="0" w:afterAutospacing="0" w:line="270" w:lineRule="atLeast"/>
        <w:ind w:firstLine="360"/>
        <w:jc w:val="both"/>
        <w:rPr>
          <w:color w:val="444444"/>
          <w:sz w:val="18"/>
          <w:szCs w:val="18"/>
        </w:rPr>
      </w:pPr>
      <w:r w:rsidRPr="0087494A">
        <w:rPr>
          <w:rStyle w:val="c0"/>
          <w:color w:val="444444"/>
        </w:rPr>
        <w:t>Учебный план МБОУ СОШ  № 33 г</w:t>
      </w:r>
      <w:proofErr w:type="gramStart"/>
      <w:r w:rsidRPr="0087494A">
        <w:rPr>
          <w:rStyle w:val="c0"/>
          <w:color w:val="444444"/>
        </w:rPr>
        <w:t>.Т</w:t>
      </w:r>
      <w:proofErr w:type="gramEnd"/>
      <w:r w:rsidRPr="0087494A">
        <w:rPr>
          <w:rStyle w:val="c0"/>
          <w:color w:val="444444"/>
        </w:rPr>
        <w:t>улы  отводит на изучение геометрии  в 7, 8, и 9 классах 2 часа в неделю в каждом классе, итого по  68 часов  в год.</w:t>
      </w:r>
    </w:p>
    <w:p w:rsidR="003C288F" w:rsidRPr="0087494A" w:rsidRDefault="003C288F" w:rsidP="003C288F"/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1.3 Причины создания рабочей программы.</w:t>
      </w:r>
    </w:p>
    <w:p w:rsidR="00D87DE7" w:rsidRPr="0087494A" w:rsidRDefault="00D87DE7" w:rsidP="00D87DE7">
      <w:pPr>
        <w:pStyle w:val="c13"/>
        <w:spacing w:before="0" w:beforeAutospacing="0" w:after="0" w:afterAutospacing="0" w:line="270" w:lineRule="atLeast"/>
        <w:ind w:firstLine="360"/>
        <w:jc w:val="both"/>
        <w:rPr>
          <w:color w:val="444444"/>
          <w:sz w:val="18"/>
          <w:szCs w:val="18"/>
        </w:rPr>
      </w:pPr>
      <w:r w:rsidRPr="0087494A">
        <w:rPr>
          <w:rStyle w:val="c0"/>
          <w:color w:val="444444"/>
        </w:rPr>
        <w:t>Учебный план МБОУ СОШ  № 33 г</w:t>
      </w:r>
      <w:proofErr w:type="gramStart"/>
      <w:r w:rsidRPr="0087494A">
        <w:rPr>
          <w:rStyle w:val="c0"/>
          <w:color w:val="444444"/>
        </w:rPr>
        <w:t>.Т</w:t>
      </w:r>
      <w:proofErr w:type="gramEnd"/>
      <w:r w:rsidRPr="0087494A">
        <w:rPr>
          <w:rStyle w:val="c0"/>
          <w:color w:val="444444"/>
        </w:rPr>
        <w:t>улы  отводит на изучение геометрии  в 7, 8, и 9 классах 2 часа в неделю в каждом классе, итого по  68 часов  в год</w:t>
      </w:r>
      <w:r>
        <w:rPr>
          <w:rStyle w:val="c0"/>
          <w:color w:val="444444"/>
        </w:rPr>
        <w:t xml:space="preserve"> при 34 неделях в год.</w:t>
      </w:r>
    </w:p>
    <w:p w:rsidR="003C288F" w:rsidRPr="003C288F" w:rsidRDefault="003C288F" w:rsidP="003C288F">
      <w:pPr>
        <w:rPr>
          <w:b/>
          <w:sz w:val="28"/>
          <w:szCs w:val="28"/>
        </w:rPr>
      </w:pPr>
    </w:p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1.4 Общая характеристика учебного предмета.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Овладение учащимися системой геометрических знаний и умений необходимо в повседневной жизни для изучения смежных дисциплин и продолжения образования.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       Практическая значимость школьного курса геометрии обусловлена тем, что её объектом являются пространственные формы и количественные отношения действительного мира. Геометрическая подготовка необходима для понимания принципов устройства и использования современной техники, восприятия научных и технических понятий и идей. Математика является языком науки и техники. С её помощью моделируются и изучаются явления и процессы, происходящие в природе.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       Геометрия является одним из опорных предметов основной школы: она обеспечивает изучение других дисциплин. В первую очередь это относится к предметам естественно-</w:t>
      </w:r>
      <w:r w:rsidRPr="000E2FC7">
        <w:rPr>
          <w:rStyle w:val="c3"/>
          <w:color w:val="444444"/>
        </w:rPr>
        <w:lastRenderedPageBreak/>
        <w:t>научного цикла, в частности к физике. Развитие логического мышления учащихся при обучении геометрии способствует также усвоению предметов гуманитарного цикла. Практические умения и навыки геометрического характера необходимы для трудовой деятельности и профессиональной подготовки школьников.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       </w:t>
      </w:r>
      <w:proofErr w:type="gramStart"/>
      <w:r w:rsidRPr="000E2FC7">
        <w:rPr>
          <w:rStyle w:val="c3"/>
          <w:color w:val="444444"/>
        </w:rPr>
        <w:t>Развитие у учащихся правильных представлений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формированию качеств мышления, необходимых для адаптации в  современном информационном обществе.</w:t>
      </w:r>
      <w:proofErr w:type="gramEnd"/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       Требуя от учащихся умственных и волевых усилий, концентрации внимания, активности развитого воображения, геометрия развивает нравственные черты личности (настойчивость, целеустремленность, творческую активность, самостоятельность, ответственность, трудолюбие, дисциплину и критичность мышления) и умение аргументировано отстаивать свои взгляды и убеждения, а также способность принимать самостоятельные решения.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       Геометрия существенно расширяет кругозор учащихся, знакомя их с индукцией и дедукцией, обобщением и конкретизацией, анализом и синтезом, классификацией и систематизацией, абстрагированием, аналогией. Активное использование задач на всех этапах учебного процесса развивает творческие способности школьников.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       При обучении геометрии формируются умения и навыки умственного труда – планирование своей работы, поиск рациональных путей её выполнения, критическая оценка результатов. В процессе обучения геометрии школьники должны научиться излагать свои мысли ясно и исчерпывающе, лаконично и ёмко, приобрести навыки четкого, аккуратного и грамотного выполнения математических записей.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</w:t>
      </w:r>
      <w:r w:rsidRPr="000E2FC7">
        <w:rPr>
          <w:rStyle w:val="c12"/>
          <w:b/>
          <w:bCs/>
          <w:i/>
          <w:iCs/>
          <w:color w:val="444444"/>
        </w:rPr>
        <w:t>Геометрия</w:t>
      </w:r>
      <w:r w:rsidRPr="000E2FC7">
        <w:rPr>
          <w:rStyle w:val="apple-converted-space"/>
          <w:b/>
          <w:bCs/>
          <w:i/>
          <w:iCs/>
          <w:color w:val="444444"/>
        </w:rPr>
        <w:t> </w:t>
      </w:r>
      <w:r w:rsidRPr="000E2FC7">
        <w:rPr>
          <w:rStyle w:val="c3"/>
          <w:color w:val="444444"/>
        </w:rPr>
        <w:t xml:space="preserve">–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</w:t>
      </w:r>
      <w:proofErr w:type="gramStart"/>
      <w:r w:rsidRPr="000E2FC7">
        <w:rPr>
          <w:rStyle w:val="c3"/>
          <w:color w:val="444444"/>
        </w:rPr>
        <w:t>в</w:t>
      </w:r>
      <w:proofErr w:type="gramEnd"/>
      <w:r w:rsidRPr="000E2FC7">
        <w:rPr>
          <w:rStyle w:val="c3"/>
          <w:color w:val="444444"/>
        </w:rPr>
        <w:t xml:space="preserve"> развитее </w:t>
      </w:r>
      <w:proofErr w:type="gramStart"/>
      <w:r w:rsidRPr="000E2FC7">
        <w:rPr>
          <w:rStyle w:val="c3"/>
          <w:color w:val="444444"/>
        </w:rPr>
        <w:t>логического</w:t>
      </w:r>
      <w:proofErr w:type="gramEnd"/>
      <w:r w:rsidRPr="000E2FC7">
        <w:rPr>
          <w:rStyle w:val="c3"/>
          <w:color w:val="444444"/>
        </w:rPr>
        <w:t xml:space="preserve"> мышления, в формирование понятия доказательства.</w:t>
      </w:r>
    </w:p>
    <w:p w:rsidR="0073515A" w:rsidRPr="000E2FC7" w:rsidRDefault="0073515A" w:rsidP="000E2FC7">
      <w:pPr>
        <w:pStyle w:val="c9"/>
        <w:spacing w:before="0" w:beforeAutospacing="0" w:after="0" w:afterAutospacing="0"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        Таким образом, в ходе освоения содержания курса учащиеся                  </w:t>
      </w:r>
      <w:proofErr w:type="gramStart"/>
      <w:r w:rsidRPr="000E2FC7">
        <w:rPr>
          <w:rStyle w:val="c3"/>
          <w:color w:val="444444"/>
        </w:rPr>
        <w:t>п</w:t>
      </w:r>
      <w:proofErr w:type="gramEnd"/>
      <w:r w:rsidRPr="000E2FC7">
        <w:rPr>
          <w:rStyle w:val="c3"/>
          <w:color w:val="444444"/>
        </w:rPr>
        <w:t xml:space="preserve"> о л у ч а ю т   в о з м о ж н о с т ь:</w:t>
      </w:r>
    </w:p>
    <w:p w:rsidR="0073515A" w:rsidRPr="000E2FC7" w:rsidRDefault="0073515A" w:rsidP="000E2FC7">
      <w:pPr>
        <w:numPr>
          <w:ilvl w:val="0"/>
          <w:numId w:val="22"/>
        </w:numPr>
        <w:spacing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развить представления о числе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73515A" w:rsidRPr="000E2FC7" w:rsidRDefault="0073515A" w:rsidP="000E2FC7">
      <w:pPr>
        <w:numPr>
          <w:ilvl w:val="0"/>
          <w:numId w:val="22"/>
        </w:numPr>
        <w:spacing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научиться применять формально-оперативные алгебраические умения к решению геометрических задач;</w:t>
      </w:r>
    </w:p>
    <w:p w:rsidR="0073515A" w:rsidRPr="000E2FC7" w:rsidRDefault="0073515A" w:rsidP="000E2FC7">
      <w:pPr>
        <w:numPr>
          <w:ilvl w:val="0"/>
          <w:numId w:val="22"/>
        </w:numPr>
        <w:spacing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развить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 и их свойствами;</w:t>
      </w:r>
    </w:p>
    <w:p w:rsidR="0073515A" w:rsidRPr="000E2FC7" w:rsidRDefault="0073515A" w:rsidP="000E2FC7">
      <w:pPr>
        <w:numPr>
          <w:ilvl w:val="0"/>
          <w:numId w:val="22"/>
        </w:numPr>
        <w:spacing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 xml:space="preserve">развить логическое мышление и речь – умения логически обосновывать суждения, проводить несложные систематизации, приводить примеры и </w:t>
      </w:r>
      <w:proofErr w:type="spellStart"/>
      <w:r w:rsidRPr="000E2FC7">
        <w:rPr>
          <w:rStyle w:val="c3"/>
          <w:color w:val="444444"/>
        </w:rPr>
        <w:t>контрпримеры</w:t>
      </w:r>
      <w:proofErr w:type="spellEnd"/>
      <w:r w:rsidRPr="000E2FC7">
        <w:rPr>
          <w:rStyle w:val="c3"/>
          <w:color w:val="444444"/>
        </w:rPr>
        <w:t>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:rsidR="0073515A" w:rsidRPr="000E2FC7" w:rsidRDefault="0073515A" w:rsidP="000E2FC7">
      <w:pPr>
        <w:numPr>
          <w:ilvl w:val="0"/>
          <w:numId w:val="22"/>
        </w:numPr>
        <w:spacing w:line="270" w:lineRule="atLeast"/>
        <w:jc w:val="both"/>
        <w:rPr>
          <w:color w:val="444444"/>
        </w:rPr>
      </w:pPr>
      <w:r w:rsidRPr="000E2FC7">
        <w:rPr>
          <w:rStyle w:val="c3"/>
          <w:color w:val="444444"/>
        </w:rPr>
        <w:t>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3C288F" w:rsidRPr="000E2FC7" w:rsidRDefault="003C288F" w:rsidP="000E2FC7">
      <w:pPr>
        <w:jc w:val="both"/>
        <w:rPr>
          <w:b/>
        </w:rPr>
      </w:pPr>
    </w:p>
    <w:p w:rsidR="003C288F" w:rsidRDefault="003C288F" w:rsidP="000E2FC7">
      <w:pPr>
        <w:jc w:val="both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1.5 Цели обучения.</w:t>
      </w:r>
    </w:p>
    <w:p w:rsidR="00D5691C" w:rsidRDefault="00D5691C" w:rsidP="000E2FC7">
      <w:pPr>
        <w:pStyle w:val="a3"/>
        <w:numPr>
          <w:ilvl w:val="0"/>
          <w:numId w:val="23"/>
        </w:numPr>
        <w:jc w:val="both"/>
      </w:pPr>
      <w:r>
        <w:t>овладение системой математических знаний и умений, необходимых в практической деятельности, продолжения образования;</w:t>
      </w:r>
    </w:p>
    <w:p w:rsidR="00D5691C" w:rsidRDefault="00D5691C" w:rsidP="000E2FC7">
      <w:pPr>
        <w:pStyle w:val="a3"/>
        <w:numPr>
          <w:ilvl w:val="0"/>
          <w:numId w:val="23"/>
        </w:numPr>
        <w:jc w:val="both"/>
      </w:pPr>
      <w:r>
        <w:lastRenderedPageBreak/>
        <w:t>приобретение опыта планирования и осуществления алгоритмической деятельности;</w:t>
      </w:r>
    </w:p>
    <w:p w:rsidR="00D5691C" w:rsidRDefault="00D5691C" w:rsidP="000E2FC7">
      <w:pPr>
        <w:pStyle w:val="a3"/>
        <w:numPr>
          <w:ilvl w:val="0"/>
          <w:numId w:val="23"/>
        </w:numPr>
        <w:jc w:val="both"/>
      </w:pPr>
      <w:r>
        <w:t>освоение навыков и умений проведения доказательств, обоснования  выбора решений;</w:t>
      </w:r>
    </w:p>
    <w:p w:rsidR="00D5691C" w:rsidRDefault="00D5691C" w:rsidP="000E2FC7">
      <w:pPr>
        <w:pStyle w:val="a3"/>
        <w:numPr>
          <w:ilvl w:val="0"/>
          <w:numId w:val="23"/>
        </w:numPr>
        <w:jc w:val="both"/>
      </w:pPr>
      <w:r>
        <w:t>приобретение умений ясного и точного изложения мыслей;</w:t>
      </w:r>
    </w:p>
    <w:p w:rsidR="00D5691C" w:rsidRDefault="00D5691C" w:rsidP="000E2FC7">
      <w:pPr>
        <w:pStyle w:val="a3"/>
        <w:numPr>
          <w:ilvl w:val="0"/>
          <w:numId w:val="23"/>
        </w:numPr>
        <w:jc w:val="both"/>
      </w:pPr>
      <w:r>
        <w:t>развить пространственные представления и умения, помочь освоить основные факты и методы планиметрии;</w:t>
      </w:r>
    </w:p>
    <w:p w:rsidR="00D5691C" w:rsidRDefault="00D5691C" w:rsidP="000E2FC7">
      <w:pPr>
        <w:pStyle w:val="a3"/>
        <w:numPr>
          <w:ilvl w:val="0"/>
          <w:numId w:val="23"/>
        </w:numPr>
        <w:jc w:val="both"/>
      </w:pPr>
      <w:r>
        <w:t>научить пользоваться геометрическим языком для описания предметов.</w:t>
      </w:r>
    </w:p>
    <w:p w:rsidR="00D5691C" w:rsidRPr="000E2FC7" w:rsidRDefault="00D5691C" w:rsidP="00D5691C">
      <w:pPr>
        <w:jc w:val="both"/>
        <w:rPr>
          <w:b/>
          <w:i/>
          <w:sz w:val="28"/>
          <w:szCs w:val="28"/>
        </w:rPr>
      </w:pPr>
      <w:r w:rsidRPr="000E2FC7">
        <w:rPr>
          <w:b/>
          <w:i/>
          <w:sz w:val="28"/>
          <w:szCs w:val="28"/>
        </w:rPr>
        <w:t>Задачи обучения:</w:t>
      </w:r>
    </w:p>
    <w:p w:rsidR="00D5691C" w:rsidRDefault="00D5691C" w:rsidP="000E2FC7">
      <w:pPr>
        <w:pStyle w:val="a3"/>
        <w:numPr>
          <w:ilvl w:val="0"/>
          <w:numId w:val="24"/>
        </w:numPr>
        <w:jc w:val="both"/>
      </w:pPr>
      <w:r>
        <w:t>ввести основные геометрические понятия, научить различать их взаимное расположение;</w:t>
      </w:r>
    </w:p>
    <w:p w:rsidR="00D5691C" w:rsidRDefault="00D5691C" w:rsidP="000E2FC7">
      <w:pPr>
        <w:pStyle w:val="a3"/>
        <w:numPr>
          <w:ilvl w:val="0"/>
          <w:numId w:val="24"/>
        </w:numPr>
        <w:jc w:val="both"/>
      </w:pPr>
      <w:r>
        <w:t>научить распознавать геометрические фигуры и изображать их;</w:t>
      </w:r>
    </w:p>
    <w:p w:rsidR="00D5691C" w:rsidRDefault="00D5691C" w:rsidP="000E2FC7">
      <w:pPr>
        <w:pStyle w:val="a3"/>
        <w:numPr>
          <w:ilvl w:val="0"/>
          <w:numId w:val="24"/>
        </w:numPr>
        <w:jc w:val="both"/>
      </w:pPr>
      <w:r>
        <w:t>ввести понятия: теорема, доказательство, признак, свойство;</w:t>
      </w:r>
    </w:p>
    <w:p w:rsidR="00D5691C" w:rsidRDefault="00D5691C" w:rsidP="000E2FC7">
      <w:pPr>
        <w:pStyle w:val="a3"/>
        <w:numPr>
          <w:ilvl w:val="0"/>
          <w:numId w:val="24"/>
        </w:numPr>
        <w:jc w:val="both"/>
      </w:pPr>
      <w:r>
        <w:t>изучить все о треугольниках (элементы, признаки равенства);</w:t>
      </w:r>
    </w:p>
    <w:p w:rsidR="00D5691C" w:rsidRDefault="00D5691C" w:rsidP="000E2FC7">
      <w:pPr>
        <w:pStyle w:val="a3"/>
        <w:numPr>
          <w:ilvl w:val="0"/>
          <w:numId w:val="24"/>
        </w:numPr>
        <w:jc w:val="both"/>
      </w:pPr>
      <w:r>
        <w:t>изучить признаки параллельности прямых и научить применять их при решении задач и доказательстве теорем;</w:t>
      </w:r>
    </w:p>
    <w:p w:rsidR="00D5691C" w:rsidRDefault="00D5691C" w:rsidP="000E2FC7">
      <w:pPr>
        <w:pStyle w:val="a3"/>
        <w:numPr>
          <w:ilvl w:val="0"/>
          <w:numId w:val="24"/>
        </w:numPr>
        <w:jc w:val="both"/>
      </w:pPr>
      <w:r>
        <w:t>научить решать геометрические задачи на доказательства и вычисления;</w:t>
      </w:r>
    </w:p>
    <w:p w:rsidR="00D5691C" w:rsidRDefault="00D5691C" w:rsidP="000E2FC7">
      <w:pPr>
        <w:pStyle w:val="a3"/>
        <w:numPr>
          <w:ilvl w:val="0"/>
          <w:numId w:val="24"/>
        </w:numPr>
        <w:jc w:val="both"/>
      </w:pPr>
      <w:r>
        <w:t>подготовить к дальнейшему изучению геометрии в последующих классах.</w:t>
      </w:r>
    </w:p>
    <w:p w:rsidR="00D5691C" w:rsidRDefault="00D5691C" w:rsidP="00D5691C">
      <w:pPr>
        <w:ind w:firstLine="540"/>
        <w:jc w:val="both"/>
      </w:pPr>
      <w:r>
        <w:t xml:space="preserve">Контрольные работы направлены на проверку уровня базовой подготовки учащихся, а также на дифференцированную проверку владения формально-оперативным математическим аппаратом, способность к интеграции знаний по основным темам курса.  </w:t>
      </w:r>
    </w:p>
    <w:p w:rsidR="00D5691C" w:rsidRDefault="00D5691C" w:rsidP="00D5691C">
      <w:pPr>
        <w:jc w:val="both"/>
      </w:pPr>
      <w:r>
        <w:t>Промежуточный контроль знаний осуществляется с помощью проверочных самостоятельных работ, электронного тестирования, практических работ.</w:t>
      </w:r>
    </w:p>
    <w:p w:rsidR="00D5691C" w:rsidRDefault="00D5691C" w:rsidP="00D5691C">
      <w:pPr>
        <w:ind w:firstLine="426"/>
        <w:jc w:val="both"/>
      </w:pPr>
    </w:p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1.6 Структура рабочей программы.</w:t>
      </w:r>
    </w:p>
    <w:p w:rsidR="003C288F" w:rsidRPr="003C288F" w:rsidRDefault="003C288F" w:rsidP="003C288F">
      <w:pPr>
        <w:shd w:val="clear" w:color="auto" w:fill="FFFFFF"/>
        <w:ind w:right="-5" w:firstLine="540"/>
        <w:jc w:val="both"/>
      </w:pPr>
      <w:r w:rsidRPr="003C288F">
        <w:t>Рабочая программа включает следующие разделы:</w:t>
      </w:r>
    </w:p>
    <w:p w:rsidR="003C288F" w:rsidRPr="003C288F" w:rsidRDefault="003C288F" w:rsidP="000E2FC7">
      <w:pPr>
        <w:pStyle w:val="a3"/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пояснительную запи</w:t>
      </w:r>
      <w:r w:rsidRPr="003C288F">
        <w:softHyphen/>
        <w:t>ску;</w:t>
      </w:r>
    </w:p>
    <w:p w:rsidR="003C288F" w:rsidRPr="003C288F" w:rsidRDefault="003C288F" w:rsidP="000E2FC7">
      <w:pPr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основное содержание;</w:t>
      </w:r>
    </w:p>
    <w:p w:rsidR="003C288F" w:rsidRPr="003C288F" w:rsidRDefault="003C288F" w:rsidP="000E2FC7">
      <w:pPr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примерное распределение учебных часов по разделам программы;</w:t>
      </w:r>
    </w:p>
    <w:p w:rsidR="003C288F" w:rsidRPr="003C288F" w:rsidRDefault="003C288F" w:rsidP="000E2FC7">
      <w:pPr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требования к уровню подготовки учащихся данного класса;</w:t>
      </w:r>
    </w:p>
    <w:p w:rsidR="003C288F" w:rsidRPr="003C288F" w:rsidRDefault="003C288F" w:rsidP="000E2FC7">
      <w:pPr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тематическое планирование учебного материала;</w:t>
      </w:r>
    </w:p>
    <w:p w:rsidR="003C288F" w:rsidRPr="003C288F" w:rsidRDefault="003C288F" w:rsidP="000E2FC7">
      <w:pPr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поурочное планирование;</w:t>
      </w:r>
    </w:p>
    <w:p w:rsidR="003C288F" w:rsidRPr="003C288F" w:rsidRDefault="003C288F" w:rsidP="000E2FC7">
      <w:pPr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примерные контрольные работы;</w:t>
      </w:r>
    </w:p>
    <w:p w:rsidR="003C288F" w:rsidRPr="003C288F" w:rsidRDefault="003C288F" w:rsidP="000E2FC7">
      <w:pPr>
        <w:numPr>
          <w:ilvl w:val="0"/>
          <w:numId w:val="25"/>
        </w:numPr>
        <w:shd w:val="clear" w:color="auto" w:fill="FFFFFF"/>
        <w:ind w:right="-5"/>
        <w:jc w:val="both"/>
      </w:pPr>
      <w:r w:rsidRPr="003C288F">
        <w:t>учебное и учебно-методическое обеспечение обучения.</w:t>
      </w:r>
    </w:p>
    <w:p w:rsidR="003C288F" w:rsidRPr="003C288F" w:rsidRDefault="003C288F" w:rsidP="003C288F">
      <w:pPr>
        <w:rPr>
          <w:b/>
          <w:sz w:val="28"/>
          <w:szCs w:val="28"/>
        </w:rPr>
      </w:pPr>
    </w:p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1.7 Обоснование увеличения/ уменьшения часов.</w:t>
      </w:r>
    </w:p>
    <w:p w:rsidR="003C288F" w:rsidRPr="003C288F" w:rsidRDefault="003C288F" w:rsidP="003C288F">
      <w:pPr>
        <w:ind w:firstLine="708"/>
        <w:jc w:val="both"/>
      </w:pPr>
      <w:r w:rsidRPr="003C288F">
        <w:rPr>
          <w:color w:val="000000"/>
          <w:shd w:val="clear" w:color="auto" w:fill="FFFFFF"/>
        </w:rPr>
        <w:t>В настоящей рабочей программе изменен</w:t>
      </w:r>
      <w:r w:rsidR="00E97DC7">
        <w:rPr>
          <w:color w:val="000000"/>
          <w:shd w:val="clear" w:color="auto" w:fill="FFFFFF"/>
        </w:rPr>
        <w:t>ий нет.</w:t>
      </w:r>
    </w:p>
    <w:p w:rsidR="003C288F" w:rsidRPr="003C288F" w:rsidRDefault="003C288F" w:rsidP="003C288F">
      <w:pPr>
        <w:rPr>
          <w:b/>
        </w:rPr>
      </w:pPr>
    </w:p>
    <w:p w:rsidR="003C288F" w:rsidRPr="003C288F" w:rsidRDefault="003C288F" w:rsidP="003C288F">
      <w:pPr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1.8 Формы и методы обучения.</w:t>
      </w:r>
    </w:p>
    <w:p w:rsidR="003C288F" w:rsidRPr="003C288F" w:rsidRDefault="003C288F" w:rsidP="003C288F">
      <w:pPr>
        <w:rPr>
          <w:b/>
          <w:sz w:val="28"/>
          <w:szCs w:val="28"/>
        </w:rPr>
      </w:pPr>
    </w:p>
    <w:p w:rsidR="003C288F" w:rsidRPr="003C288F" w:rsidRDefault="003C288F" w:rsidP="003C288F">
      <w:pPr>
        <w:jc w:val="both"/>
        <w:rPr>
          <w:b/>
        </w:rPr>
      </w:pPr>
      <w:r w:rsidRPr="003C288F">
        <w:rPr>
          <w:color w:val="000000"/>
          <w:shd w:val="clear" w:color="auto" w:fill="FFFFFF"/>
        </w:rPr>
        <w:t xml:space="preserve">         Основной формой организации учебного процесса является классно-урочная система. В качестве дополнительных форм организации образовательного процесса по данной программе используется система консультационной поддержки, индивидуальных занятий, работа учащихся с использованием современных информационных технологий: игровое моделирование (дидактические игры, работа в малых группах, работа в парах сменного состава); проблемное обучение; личностно ориентированное обучение. </w:t>
      </w:r>
      <w:r w:rsidRPr="003C288F">
        <w:rPr>
          <w:color w:val="000000"/>
        </w:rPr>
        <w:br/>
      </w:r>
    </w:p>
    <w:p w:rsidR="003C288F" w:rsidRPr="003C288F" w:rsidRDefault="003C288F" w:rsidP="003C288F">
      <w:pPr>
        <w:tabs>
          <w:tab w:val="left" w:pos="5529"/>
          <w:tab w:val="left" w:pos="5670"/>
        </w:tabs>
        <w:ind w:firstLine="851"/>
        <w:jc w:val="both"/>
      </w:pPr>
      <w:r w:rsidRPr="003C288F">
        <w:t>Теоретический материал курса излагается на наглядно-интуитивном уровне, математические методы и законы формулируются в виде правил</w:t>
      </w:r>
      <w:r w:rsidRPr="003C288F">
        <w:rPr>
          <w:color w:val="000000"/>
          <w:shd w:val="clear" w:color="auto" w:fill="FFFFFF"/>
        </w:rPr>
        <w:t xml:space="preserve">. </w:t>
      </w:r>
      <w:r w:rsidRPr="003C288F">
        <w:t>Ку</w:t>
      </w:r>
      <w:proofErr w:type="gramStart"/>
      <w:r w:rsidRPr="003C288F">
        <w:t>рс стр</w:t>
      </w:r>
      <w:proofErr w:type="gramEnd"/>
      <w:r w:rsidRPr="003C288F">
        <w:t>оится на индуктивной основе с привлечением дедуктивных рассуждений.</w:t>
      </w:r>
    </w:p>
    <w:p w:rsidR="003C288F" w:rsidRPr="003C288F" w:rsidRDefault="003C288F" w:rsidP="003C288F">
      <w:pPr>
        <w:tabs>
          <w:tab w:val="left" w:pos="5529"/>
          <w:tab w:val="left" w:pos="5670"/>
        </w:tabs>
        <w:ind w:firstLine="851"/>
        <w:jc w:val="both"/>
        <w:rPr>
          <w:color w:val="000000"/>
          <w:shd w:val="clear" w:color="auto" w:fill="FFFFFF"/>
        </w:rPr>
      </w:pPr>
      <w:r w:rsidRPr="003C288F">
        <w:lastRenderedPageBreak/>
        <w:t>Учебный процесс ориентирован на: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создание оптимальных условий обучения;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исключение психотравмирующих факторов;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   сохранение психосоматического состояния здоровья учащихся;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   развитие положительной мотивации к освоению программы;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rPr>
          <w:color w:val="000000"/>
          <w:shd w:val="clear" w:color="auto" w:fill="FFFFFF"/>
        </w:rPr>
        <w:t> развитие индивидуальности и одаренности каждого ребенка.</w:t>
      </w:r>
      <w:r w:rsidRPr="003C288F">
        <w:rPr>
          <w:color w:val="000000"/>
        </w:rPr>
        <w:br/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t xml:space="preserve">рациональное сочетание устных и письменных видов </w:t>
      </w:r>
      <w:proofErr w:type="gramStart"/>
      <w:r w:rsidRPr="003C288F">
        <w:t>работы</w:t>
      </w:r>
      <w:proofErr w:type="gramEnd"/>
      <w:r w:rsidRPr="003C288F">
        <w:t xml:space="preserve"> как при изучении теории, так и при решении задач;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t>сбалансированное сочетание традиционных и новых методов обучения;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t>оптимизированное применение объяснительно-иллюстративных и эвристических методов;</w:t>
      </w:r>
    </w:p>
    <w:p w:rsidR="003C288F" w:rsidRPr="003C288F" w:rsidRDefault="003C288F" w:rsidP="003C288F">
      <w:pPr>
        <w:numPr>
          <w:ilvl w:val="0"/>
          <w:numId w:val="3"/>
        </w:numPr>
        <w:tabs>
          <w:tab w:val="left" w:pos="5529"/>
          <w:tab w:val="left" w:pos="5670"/>
        </w:tabs>
        <w:jc w:val="both"/>
      </w:pPr>
      <w:r w:rsidRPr="003C288F">
        <w:t>использование современных технических средств обучения.</w:t>
      </w:r>
    </w:p>
    <w:p w:rsidR="003C288F" w:rsidRPr="003C288F" w:rsidRDefault="003C288F" w:rsidP="003C288F">
      <w:pPr>
        <w:jc w:val="both"/>
      </w:pPr>
    </w:p>
    <w:p w:rsidR="003C288F" w:rsidRPr="003C288F" w:rsidRDefault="003C288F" w:rsidP="003C288F">
      <w:pPr>
        <w:jc w:val="both"/>
      </w:pPr>
    </w:p>
    <w:p w:rsidR="003C288F" w:rsidRPr="003C288F" w:rsidRDefault="003C288F" w:rsidP="003C288F">
      <w:pPr>
        <w:jc w:val="both"/>
      </w:pPr>
    </w:p>
    <w:p w:rsidR="003C288F" w:rsidRPr="003C288F" w:rsidRDefault="003C288F" w:rsidP="003C288F">
      <w:pPr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2.ТРЕБОВАНИЯ К УРОВНЮ ПОДГОТОВКИ УЧАЩИХСЯ.</w:t>
      </w:r>
    </w:p>
    <w:p w:rsidR="003C288F" w:rsidRPr="003C288F" w:rsidRDefault="003C288F" w:rsidP="003C288F">
      <w:pPr>
        <w:ind w:firstLine="567"/>
        <w:jc w:val="both"/>
        <w:rPr>
          <w:b/>
          <w:u w:val="single"/>
        </w:rPr>
      </w:pPr>
    </w:p>
    <w:p w:rsidR="005847AE" w:rsidRPr="000E2FC7" w:rsidRDefault="005847AE" w:rsidP="005847AE">
      <w:pPr>
        <w:jc w:val="both"/>
        <w:rPr>
          <w:b/>
        </w:rPr>
      </w:pPr>
      <w:r w:rsidRPr="000E2FC7">
        <w:rPr>
          <w:b/>
        </w:rPr>
        <w:t>Глава 1. Начальные геометрические сведения.</w:t>
      </w:r>
    </w:p>
    <w:p w:rsidR="005847AE" w:rsidRDefault="005847AE" w:rsidP="005847AE">
      <w:pPr>
        <w:jc w:val="both"/>
        <w:rPr>
          <w:rFonts w:ascii="Times" w:hAnsi="Times" w:cs="Times"/>
        </w:rPr>
      </w:pPr>
      <w:r>
        <w:rPr>
          <w:rFonts w:ascii="Times" w:hAnsi="Times" w:cs="Times"/>
        </w:rPr>
        <w:t>В результате изучения данной главы учащиеся должны:</w:t>
      </w:r>
    </w:p>
    <w:p w:rsidR="005847AE" w:rsidRDefault="005847AE" w:rsidP="005847AE">
      <w:pPr>
        <w:numPr>
          <w:ilvl w:val="0"/>
          <w:numId w:val="17"/>
        </w:numPr>
        <w:ind w:left="1083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знать: что такое прямая, точка, какая фигура называется отрезком, лучом, углом; определения вертикальных смежных углов. </w:t>
      </w:r>
    </w:p>
    <w:p w:rsidR="005847AE" w:rsidRDefault="005847AE" w:rsidP="005847AE">
      <w:pPr>
        <w:numPr>
          <w:ilvl w:val="0"/>
          <w:numId w:val="17"/>
        </w:numPr>
        <w:ind w:left="1083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уметь: изображать точки, лучи, отрезки, углы и прямые обозначать их; сравнивать отрезки и углы работать с транспортиром и масштабной линейкой; строить смежные и вертикальные углы. </w:t>
      </w:r>
    </w:p>
    <w:p w:rsidR="005847AE" w:rsidRDefault="005847AE" w:rsidP="005847AE">
      <w:pPr>
        <w:ind w:left="723"/>
        <w:jc w:val="both"/>
        <w:rPr>
          <w:rFonts w:ascii="Times" w:hAnsi="Times" w:cs="Times"/>
        </w:rPr>
      </w:pPr>
    </w:p>
    <w:p w:rsidR="005847AE" w:rsidRPr="000E2FC7" w:rsidRDefault="005847AE" w:rsidP="005847AE">
      <w:pPr>
        <w:jc w:val="both"/>
        <w:rPr>
          <w:b/>
        </w:rPr>
      </w:pPr>
      <w:r w:rsidRPr="000E2FC7">
        <w:rPr>
          <w:b/>
        </w:rPr>
        <w:t>Глава 2. Треугольники.</w:t>
      </w:r>
    </w:p>
    <w:p w:rsidR="005847AE" w:rsidRDefault="005847AE" w:rsidP="005847AE">
      <w:pPr>
        <w:jc w:val="both"/>
        <w:rPr>
          <w:rFonts w:ascii="Times" w:hAnsi="Times" w:cs="Times"/>
        </w:rPr>
      </w:pPr>
      <w:r>
        <w:rPr>
          <w:rFonts w:ascii="Times" w:hAnsi="Times" w:cs="Times"/>
        </w:rPr>
        <w:t>В результате изучения данной главы учащиеся должны:</w:t>
      </w:r>
    </w:p>
    <w:p w:rsidR="005847AE" w:rsidRDefault="005847AE" w:rsidP="005847AE">
      <w:pPr>
        <w:numPr>
          <w:ilvl w:val="0"/>
          <w:numId w:val="18"/>
        </w:numPr>
        <w:tabs>
          <w:tab w:val="clear" w:pos="720"/>
          <w:tab w:val="num" w:pos="969"/>
        </w:tabs>
        <w:ind w:left="969" w:hanging="285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знать и доказывать признаки равенства треугольников, теоремы о свойствах равнобедренного треугольника; определения медианы, высоты, биссектрисы треугольника; определение окружности. </w:t>
      </w:r>
    </w:p>
    <w:p w:rsidR="005847AE" w:rsidRDefault="005847AE" w:rsidP="005847AE">
      <w:pPr>
        <w:numPr>
          <w:ilvl w:val="0"/>
          <w:numId w:val="18"/>
        </w:numPr>
        <w:tabs>
          <w:tab w:val="clear" w:pos="720"/>
          <w:tab w:val="num" w:pos="969"/>
        </w:tabs>
        <w:ind w:left="969" w:hanging="285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уметь применять теоремы в решении задач; строить и распознавать медианы, высоты, биссектрисы; выполнять с помощью циркуля и линейки построения биссектрисы угла, отрезка равного </w:t>
      </w:r>
      <w:proofErr w:type="gramStart"/>
      <w:r>
        <w:rPr>
          <w:rFonts w:ascii="Times" w:hAnsi="Times" w:cs="Times"/>
        </w:rPr>
        <w:t>данному</w:t>
      </w:r>
      <w:proofErr w:type="gramEnd"/>
      <w:r>
        <w:rPr>
          <w:rFonts w:ascii="Times" w:hAnsi="Times" w:cs="Times"/>
        </w:rPr>
        <w:t xml:space="preserve"> середины отрезка, прямую перпендикулярную данной. </w:t>
      </w:r>
    </w:p>
    <w:p w:rsidR="005847AE" w:rsidRDefault="005847AE" w:rsidP="005847AE">
      <w:pPr>
        <w:ind w:left="684"/>
        <w:jc w:val="both"/>
        <w:rPr>
          <w:rFonts w:ascii="Times" w:hAnsi="Times" w:cs="Times"/>
        </w:rPr>
      </w:pPr>
    </w:p>
    <w:p w:rsidR="005847AE" w:rsidRDefault="005847AE" w:rsidP="005847AE">
      <w:pPr>
        <w:jc w:val="both"/>
        <w:rPr>
          <w:rFonts w:ascii="Times" w:hAnsi="Times" w:cs="Times"/>
          <w:b/>
        </w:rPr>
      </w:pPr>
      <w:r w:rsidRPr="000E2FC7">
        <w:rPr>
          <w:b/>
        </w:rPr>
        <w:t>Глава 3. Параллельные прямые</w:t>
      </w:r>
      <w:r>
        <w:rPr>
          <w:rFonts w:ascii="Times" w:hAnsi="Times" w:cs="Times"/>
          <w:b/>
        </w:rPr>
        <w:t>.</w:t>
      </w:r>
    </w:p>
    <w:p w:rsidR="005847AE" w:rsidRDefault="005847AE" w:rsidP="005847AE">
      <w:pPr>
        <w:jc w:val="both"/>
        <w:rPr>
          <w:rFonts w:ascii="Times" w:hAnsi="Times" w:cs="Times"/>
        </w:rPr>
      </w:pPr>
      <w:r>
        <w:rPr>
          <w:rFonts w:ascii="Times" w:hAnsi="Times" w:cs="Times"/>
        </w:rPr>
        <w:t>В результате изучения данной главы учащиеся должны:</w:t>
      </w:r>
    </w:p>
    <w:p w:rsidR="005847AE" w:rsidRDefault="005847AE" w:rsidP="005847AE">
      <w:pPr>
        <w:numPr>
          <w:ilvl w:val="0"/>
          <w:numId w:val="19"/>
        </w:numPr>
        <w:tabs>
          <w:tab w:val="num" w:pos="342"/>
        </w:tabs>
        <w:ind w:left="1083" w:hanging="399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знать формулировки и доказательство теорем, выражающих признаки параллельности прямых; </w:t>
      </w:r>
    </w:p>
    <w:p w:rsidR="005847AE" w:rsidRDefault="005847AE" w:rsidP="005847AE">
      <w:pPr>
        <w:numPr>
          <w:ilvl w:val="0"/>
          <w:numId w:val="19"/>
        </w:numPr>
        <w:tabs>
          <w:tab w:val="num" w:pos="342"/>
        </w:tabs>
        <w:ind w:left="1083" w:hanging="399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уметь распознавать на рисунке пары односторонних и соответственных углов, делать вывод о параллельности прямых. </w:t>
      </w:r>
    </w:p>
    <w:p w:rsidR="005847AE" w:rsidRDefault="005847AE" w:rsidP="005847AE">
      <w:pPr>
        <w:jc w:val="both"/>
        <w:rPr>
          <w:rFonts w:ascii="Times" w:hAnsi="Times" w:cs="Times"/>
          <w:b/>
        </w:rPr>
      </w:pPr>
    </w:p>
    <w:p w:rsidR="005847AE" w:rsidRPr="000E2FC7" w:rsidRDefault="005847AE" w:rsidP="005847AE">
      <w:pPr>
        <w:jc w:val="both"/>
      </w:pPr>
      <w:r w:rsidRPr="000E2FC7">
        <w:rPr>
          <w:b/>
        </w:rPr>
        <w:t>Глава 4. Соотношения между сторонами и углами треугольника</w:t>
      </w:r>
      <w:r w:rsidRPr="000E2FC7">
        <w:t>.</w:t>
      </w:r>
    </w:p>
    <w:p w:rsidR="005847AE" w:rsidRDefault="005847AE" w:rsidP="005847AE">
      <w:pPr>
        <w:jc w:val="both"/>
        <w:rPr>
          <w:rFonts w:ascii="Times" w:hAnsi="Times" w:cs="Times"/>
        </w:rPr>
      </w:pPr>
      <w:r>
        <w:rPr>
          <w:rFonts w:ascii="Times" w:hAnsi="Times" w:cs="Times"/>
        </w:rPr>
        <w:t>В результате изучения данной главы учащиеся должны:</w:t>
      </w:r>
    </w:p>
    <w:p w:rsidR="005847AE" w:rsidRDefault="005847AE" w:rsidP="005847AE">
      <w:pPr>
        <w:numPr>
          <w:ilvl w:val="0"/>
          <w:numId w:val="20"/>
        </w:numPr>
        <w:ind w:left="1083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знать теорему о сумме углов в треугольнике и ее следствия; классификацию треугольников по углам; формулировки признаков равенства прямоугольных треугольников; определения наклонной, расстояния от точки </w:t>
      </w:r>
      <w:proofErr w:type="gramStart"/>
      <w:r>
        <w:rPr>
          <w:rFonts w:ascii="Times" w:hAnsi="Times" w:cs="Times"/>
        </w:rPr>
        <w:t>до</w:t>
      </w:r>
      <w:proofErr w:type="gramEnd"/>
      <w:r>
        <w:rPr>
          <w:rFonts w:ascii="Times" w:hAnsi="Times" w:cs="Times"/>
        </w:rPr>
        <w:t xml:space="preserve"> прямой </w:t>
      </w:r>
    </w:p>
    <w:p w:rsidR="005847AE" w:rsidRDefault="005847AE" w:rsidP="005847AE">
      <w:pPr>
        <w:numPr>
          <w:ilvl w:val="0"/>
          <w:numId w:val="20"/>
        </w:numPr>
        <w:ind w:left="1083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уметь доказывать и применять теоремы в решении задач, строить треугольник по трем элементам. </w:t>
      </w:r>
    </w:p>
    <w:p w:rsidR="005847AE" w:rsidRDefault="005847AE" w:rsidP="005847AE">
      <w:pPr>
        <w:ind w:left="114"/>
        <w:jc w:val="both"/>
        <w:rPr>
          <w:rFonts w:ascii="Times" w:hAnsi="Times" w:cs="Times"/>
          <w:b/>
        </w:rPr>
      </w:pPr>
    </w:p>
    <w:p w:rsidR="005847AE" w:rsidRDefault="005847AE" w:rsidP="005847AE">
      <w:pPr>
        <w:ind w:left="360"/>
      </w:pPr>
    </w:p>
    <w:p w:rsidR="003C288F" w:rsidRDefault="003C288F" w:rsidP="000E2FC7">
      <w:pPr>
        <w:ind w:left="360"/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lastRenderedPageBreak/>
        <w:t>3.УЧЕБНО - ТЕМАТИЧЕСКИЙ ПЛАН.</w:t>
      </w:r>
    </w:p>
    <w:p w:rsidR="00E97DC7" w:rsidRPr="003C288F" w:rsidRDefault="00E97DC7" w:rsidP="003C288F">
      <w:pPr>
        <w:jc w:val="center"/>
        <w:rPr>
          <w:b/>
          <w:sz w:val="28"/>
          <w:szCs w:val="28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103"/>
        <w:gridCol w:w="1276"/>
        <w:gridCol w:w="1134"/>
        <w:gridCol w:w="1134"/>
      </w:tblGrid>
      <w:tr w:rsidR="0038230A" w:rsidTr="0038230A">
        <w:trPr>
          <w:trHeight w:val="50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Pr="0038230A" w:rsidRDefault="0038230A">
            <w:pPr>
              <w:shd w:val="clear" w:color="auto" w:fill="FFFFFF"/>
              <w:adjustRightInd w:val="0"/>
              <w:jc w:val="center"/>
            </w:pPr>
            <w:r w:rsidRPr="0038230A">
              <w:rPr>
                <w:b/>
                <w:bCs/>
                <w:iCs/>
                <w:color w:val="000000"/>
              </w:rPr>
              <w:t>№ п/п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E2FC7" w:rsidRDefault="000E2FC7">
            <w:pPr>
              <w:shd w:val="clear" w:color="auto" w:fill="FFFFFF"/>
              <w:adjustRightInd w:val="0"/>
              <w:jc w:val="center"/>
              <w:rPr>
                <w:b/>
                <w:bCs/>
                <w:iCs/>
                <w:color w:val="000000"/>
              </w:rPr>
            </w:pPr>
          </w:p>
          <w:p w:rsidR="0038230A" w:rsidRPr="0038230A" w:rsidRDefault="0038230A">
            <w:pPr>
              <w:shd w:val="clear" w:color="auto" w:fill="FFFFFF"/>
              <w:adjustRightInd w:val="0"/>
              <w:jc w:val="center"/>
            </w:pPr>
            <w:r w:rsidRPr="0038230A">
              <w:rPr>
                <w:b/>
                <w:bCs/>
                <w:iCs/>
                <w:color w:val="000000"/>
              </w:rPr>
              <w:t>Наименование разделов и тем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E2FC7" w:rsidRDefault="0038230A">
            <w:pPr>
              <w:shd w:val="clear" w:color="auto" w:fill="FFFFFF"/>
              <w:adjustRightInd w:val="0"/>
              <w:ind w:left="-40"/>
              <w:jc w:val="center"/>
              <w:rPr>
                <w:b/>
                <w:bCs/>
                <w:iCs/>
                <w:color w:val="000000"/>
              </w:rPr>
            </w:pPr>
            <w:r w:rsidRPr="0038230A">
              <w:rPr>
                <w:b/>
                <w:bCs/>
                <w:iCs/>
                <w:color w:val="000000"/>
              </w:rPr>
              <w:t>Всего</w:t>
            </w:r>
          </w:p>
          <w:p w:rsidR="0038230A" w:rsidRDefault="0038230A">
            <w:pPr>
              <w:shd w:val="clear" w:color="auto" w:fill="FFFFFF"/>
              <w:adjustRightInd w:val="0"/>
              <w:ind w:left="-40"/>
              <w:jc w:val="center"/>
              <w:rPr>
                <w:b/>
                <w:bCs/>
                <w:iCs/>
                <w:color w:val="000000"/>
              </w:rPr>
            </w:pPr>
            <w:r w:rsidRPr="0038230A">
              <w:rPr>
                <w:b/>
                <w:bCs/>
                <w:iCs/>
                <w:color w:val="000000"/>
              </w:rPr>
              <w:t xml:space="preserve"> ча</w:t>
            </w:r>
            <w:r w:rsidRPr="0038230A">
              <w:rPr>
                <w:b/>
                <w:bCs/>
                <w:iCs/>
                <w:color w:val="000000"/>
              </w:rPr>
              <w:softHyphen/>
              <w:t>сов</w:t>
            </w:r>
          </w:p>
          <w:p w:rsidR="000E2FC7" w:rsidRPr="0038230A" w:rsidRDefault="000E2FC7">
            <w:pPr>
              <w:shd w:val="clear" w:color="auto" w:fill="FFFFFF"/>
              <w:adjustRightInd w:val="0"/>
              <w:ind w:left="-4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230A" w:rsidRPr="0038230A" w:rsidRDefault="0038230A" w:rsidP="0038230A">
            <w:pPr>
              <w:shd w:val="clear" w:color="auto" w:fill="FFFFFF"/>
              <w:adjustRightInd w:val="0"/>
              <w:ind w:left="-40"/>
              <w:jc w:val="center"/>
              <w:rPr>
                <w:b/>
                <w:bCs/>
                <w:iCs/>
                <w:color w:val="000000"/>
              </w:rPr>
            </w:pPr>
            <w:r w:rsidRPr="0038230A">
              <w:rPr>
                <w:b/>
                <w:bCs/>
                <w:iCs/>
                <w:color w:val="000000"/>
              </w:rPr>
              <w:t>Кол-во</w:t>
            </w:r>
          </w:p>
          <w:p w:rsidR="0038230A" w:rsidRPr="0038230A" w:rsidRDefault="0038230A" w:rsidP="0038230A">
            <w:pPr>
              <w:shd w:val="clear" w:color="auto" w:fill="FFFFFF"/>
              <w:adjustRightInd w:val="0"/>
              <w:ind w:left="-40"/>
              <w:jc w:val="center"/>
              <w:rPr>
                <w:b/>
                <w:bCs/>
                <w:iCs/>
                <w:color w:val="000000"/>
              </w:rPr>
            </w:pPr>
            <w:r w:rsidRPr="0038230A">
              <w:rPr>
                <w:b/>
                <w:bCs/>
                <w:iCs/>
                <w:color w:val="000000"/>
              </w:rPr>
              <w:t>зачетов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Pr="0038230A" w:rsidRDefault="0038230A" w:rsidP="0038230A">
            <w:pPr>
              <w:shd w:val="clear" w:color="auto" w:fill="FFFFFF"/>
              <w:adjustRightInd w:val="0"/>
              <w:ind w:left="-40"/>
              <w:jc w:val="center"/>
              <w:rPr>
                <w:b/>
                <w:bCs/>
                <w:iCs/>
                <w:color w:val="000000"/>
              </w:rPr>
            </w:pPr>
            <w:r w:rsidRPr="0038230A">
              <w:rPr>
                <w:b/>
                <w:bCs/>
                <w:iCs/>
                <w:color w:val="000000"/>
              </w:rPr>
              <w:t>Кол-во</w:t>
            </w:r>
          </w:p>
          <w:p w:rsidR="0038230A" w:rsidRPr="0038230A" w:rsidRDefault="0038230A" w:rsidP="0038230A">
            <w:pPr>
              <w:shd w:val="clear" w:color="auto" w:fill="FFFFFF"/>
              <w:adjustRightInd w:val="0"/>
              <w:ind w:left="-40"/>
              <w:jc w:val="center"/>
              <w:rPr>
                <w:b/>
                <w:bCs/>
                <w:iCs/>
                <w:color w:val="000000"/>
              </w:rPr>
            </w:pPr>
            <w:r w:rsidRPr="0038230A">
              <w:rPr>
                <w:b/>
                <w:bCs/>
                <w:iCs/>
                <w:color w:val="000000"/>
              </w:rPr>
              <w:t xml:space="preserve"> к/р</w:t>
            </w:r>
          </w:p>
        </w:tc>
      </w:tr>
      <w:tr w:rsidR="0038230A" w:rsidTr="0038230A">
        <w:trPr>
          <w:trHeight w:val="2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spacing w:line="211" w:lineRule="atLeast"/>
            </w:pPr>
            <w:r>
              <w:rPr>
                <w:color w:val="000000"/>
              </w:rPr>
              <w:t>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rPr>
                <w:sz w:val="28"/>
                <w:szCs w:val="28"/>
              </w:rPr>
            </w:pPr>
            <w:r>
              <w:rPr>
                <w:rFonts w:ascii="Times" w:hAnsi="Times" w:cs="Times"/>
              </w:rPr>
              <w:t>Начальные геометрические сведения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38230A" w:rsidTr="0038230A">
        <w:trPr>
          <w:trHeight w:val="27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spacing w:line="211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rPr>
                <w:sz w:val="28"/>
                <w:szCs w:val="28"/>
              </w:rPr>
            </w:pPr>
            <w:r>
              <w:rPr>
                <w:rFonts w:ascii="Times" w:hAnsi="Times" w:cs="Times"/>
              </w:rPr>
              <w:t>Треугольники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38230A" w:rsidTr="0038230A">
        <w:trPr>
          <w:trHeight w:val="2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spacing w:line="211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8230A" w:rsidRDefault="0038230A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Параллельные прямые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38230A" w:rsidTr="0038230A">
        <w:trPr>
          <w:trHeight w:val="2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spacing w:line="211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8230A" w:rsidRDefault="0038230A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Соотношения между сторонами и углами треугольника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38230A" w:rsidTr="0038230A">
        <w:trPr>
          <w:trHeight w:val="2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spacing w:line="211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8230A" w:rsidRDefault="0038230A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 xml:space="preserve">Повторение.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  <w:rPr>
                <w:sz w:val="22"/>
              </w:rPr>
            </w:pPr>
          </w:p>
        </w:tc>
      </w:tr>
      <w:tr w:rsidR="0038230A" w:rsidTr="0038230A">
        <w:trPr>
          <w:trHeight w:val="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</w:pPr>
            <w: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230A" w:rsidRDefault="0038230A">
            <w:pPr>
              <w:shd w:val="clear" w:color="auto" w:fill="FFFFFF"/>
              <w:adjustRightInd w:val="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230A" w:rsidRDefault="0038230A">
            <w:pPr>
              <w:shd w:val="clear" w:color="auto" w:fill="FFFFFF"/>
              <w:adjustRightInd w:val="0"/>
              <w:jc w:val="center"/>
            </w:pPr>
            <w:r>
              <w:t>4</w:t>
            </w:r>
          </w:p>
        </w:tc>
      </w:tr>
    </w:tbl>
    <w:p w:rsidR="003C288F" w:rsidRDefault="003C288F" w:rsidP="003C288F">
      <w:pPr>
        <w:widowControl w:val="0"/>
        <w:ind w:firstLine="720"/>
        <w:jc w:val="both"/>
        <w:rPr>
          <w:sz w:val="22"/>
          <w:szCs w:val="22"/>
        </w:rPr>
      </w:pPr>
    </w:p>
    <w:p w:rsidR="00E97DC7" w:rsidRDefault="00E97DC7" w:rsidP="003C288F">
      <w:pPr>
        <w:widowControl w:val="0"/>
        <w:ind w:firstLine="720"/>
        <w:jc w:val="both"/>
        <w:rPr>
          <w:sz w:val="22"/>
          <w:szCs w:val="22"/>
        </w:rPr>
      </w:pPr>
    </w:p>
    <w:p w:rsidR="00E97DC7" w:rsidRDefault="00E97DC7" w:rsidP="003C288F">
      <w:pPr>
        <w:widowControl w:val="0"/>
        <w:ind w:firstLine="720"/>
        <w:jc w:val="both"/>
        <w:rPr>
          <w:sz w:val="22"/>
          <w:szCs w:val="22"/>
        </w:rPr>
      </w:pPr>
    </w:p>
    <w:p w:rsidR="003C288F" w:rsidRPr="003C288F" w:rsidRDefault="003C288F" w:rsidP="003C288F">
      <w:pPr>
        <w:jc w:val="center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>4. СОДЕРЖАНИЕ ПРОГРАММЫ УЧЕБНОГО КУРСА.</w:t>
      </w:r>
    </w:p>
    <w:p w:rsidR="00E97DC7" w:rsidRDefault="00E97DC7" w:rsidP="00E97DC7">
      <w:pPr>
        <w:ind w:right="189" w:firstLine="540"/>
        <w:jc w:val="both"/>
        <w:rPr>
          <w:b/>
          <w:sz w:val="28"/>
          <w:szCs w:val="28"/>
        </w:rPr>
      </w:pPr>
      <w:r>
        <w:rPr>
          <w:b/>
        </w:rPr>
        <w:t>Начальные геометрические сведения (10часов</w:t>
      </w:r>
      <w:proofErr w:type="gramStart"/>
      <w:r>
        <w:rPr>
          <w:b/>
        </w:rPr>
        <w:t xml:space="preserve"> )</w:t>
      </w:r>
      <w:proofErr w:type="gramEnd"/>
      <w:r>
        <w:rPr>
          <w:b/>
        </w:rPr>
        <w:t>.</w:t>
      </w:r>
    </w:p>
    <w:p w:rsidR="00E97DC7" w:rsidRDefault="00E97DC7" w:rsidP="00E97DC7">
      <w:pPr>
        <w:jc w:val="both"/>
      </w:pPr>
      <w:proofErr w:type="gramStart"/>
      <w:r>
        <w:t>Прямая</w:t>
      </w:r>
      <w:proofErr w:type="gramEnd"/>
      <w:r>
        <w:t xml:space="preserve">, отрезок, луч и угол. Виды углов. Обозначение углов. Сравнение отрезков и углов. Измерение отрезков. Измерение углов. Единицы измерения. Транспортир. Перпендикулярные прямые. Вертикальные и смежные углы.  </w:t>
      </w:r>
    </w:p>
    <w:p w:rsidR="00E97DC7" w:rsidRPr="000E2FC7" w:rsidRDefault="00E97DC7" w:rsidP="00E97DC7">
      <w:pPr>
        <w:ind w:right="189" w:firstLine="540"/>
        <w:jc w:val="both"/>
      </w:pPr>
      <w:r w:rsidRPr="000E2FC7">
        <w:rPr>
          <w:b/>
        </w:rPr>
        <w:t>Треугольники (17 часов</w:t>
      </w:r>
      <w:proofErr w:type="gramStart"/>
      <w:r w:rsidRPr="000E2FC7">
        <w:rPr>
          <w:b/>
        </w:rPr>
        <w:t xml:space="preserve"> )</w:t>
      </w:r>
      <w:proofErr w:type="gramEnd"/>
      <w:r w:rsidRPr="000E2FC7">
        <w:rPr>
          <w:b/>
        </w:rPr>
        <w:t>.</w:t>
      </w:r>
    </w:p>
    <w:p w:rsidR="00E97DC7" w:rsidRDefault="00E97DC7" w:rsidP="00E97DC7">
      <w:pPr>
        <w:jc w:val="both"/>
      </w:pPr>
      <w:r>
        <w:t xml:space="preserve">   Первый признак равенства треугольников. Условие и заключение теоремы. Перпендикуляр </w:t>
      </w:r>
      <w:proofErr w:type="gramStart"/>
      <w:r>
        <w:t>к</w:t>
      </w:r>
      <w:proofErr w:type="gramEnd"/>
      <w:r>
        <w:t xml:space="preserve"> прямой. Медианы, биссектрисы и высоты треугольника. Свойство углов при основании равнобедренного треугольника. Свойство биссектрисы равнобедренного треугольника. Второй признак равенства треугольников. Третий признак равенства треугольников Задачи на построение. Построение угла, равного </w:t>
      </w:r>
      <w:proofErr w:type="gramStart"/>
      <w:r>
        <w:t>данному</w:t>
      </w:r>
      <w:proofErr w:type="gramEnd"/>
      <w:r>
        <w:t xml:space="preserve">. Построение биссектрисы угла. Построение </w:t>
      </w:r>
      <w:proofErr w:type="gramStart"/>
      <w:r>
        <w:t>перпендикулярных</w:t>
      </w:r>
      <w:proofErr w:type="gramEnd"/>
      <w:r>
        <w:t xml:space="preserve"> прямых. Построение середины отрезка.   </w:t>
      </w:r>
    </w:p>
    <w:p w:rsidR="00E97DC7" w:rsidRPr="000E2FC7" w:rsidRDefault="00E97DC7" w:rsidP="00E97DC7">
      <w:pPr>
        <w:ind w:firstLine="708"/>
        <w:jc w:val="both"/>
      </w:pPr>
      <w:r w:rsidRPr="000E2FC7">
        <w:rPr>
          <w:b/>
        </w:rPr>
        <w:t>Параллельные прямые (13 часов</w:t>
      </w:r>
      <w:proofErr w:type="gramStart"/>
      <w:r w:rsidRPr="000E2FC7">
        <w:rPr>
          <w:b/>
        </w:rPr>
        <w:t xml:space="preserve"> )</w:t>
      </w:r>
      <w:proofErr w:type="gramEnd"/>
      <w:r w:rsidRPr="000E2FC7">
        <w:rPr>
          <w:b/>
        </w:rPr>
        <w:t>.</w:t>
      </w:r>
    </w:p>
    <w:p w:rsidR="00E97DC7" w:rsidRDefault="00E97DC7" w:rsidP="00E97DC7">
      <w:pPr>
        <w:jc w:val="both"/>
      </w:pPr>
      <w:r>
        <w:t xml:space="preserve">    Признак параллельности двух прямых по равенству накрест лежащих углов. Признак параллельности двух прямых по равенству соответственных углов. Признак параллельности двух прямых по равенству односторонних углов. Аксиома </w:t>
      </w:r>
      <w:proofErr w:type="gramStart"/>
      <w:r>
        <w:t>параллельных</w:t>
      </w:r>
      <w:proofErr w:type="gramEnd"/>
      <w:r>
        <w:t xml:space="preserve"> прямых. Теорема о накрест лежащих углах, образованных двумя параллельными прямыми и секущей. Теорема об односторонних и соответственных углах, образованных двумя параллельными прямыми и секущей.</w:t>
      </w:r>
    </w:p>
    <w:p w:rsidR="00E97DC7" w:rsidRPr="000E2FC7" w:rsidRDefault="00E97DC7" w:rsidP="00E97DC7">
      <w:pPr>
        <w:ind w:firstLine="708"/>
        <w:jc w:val="both"/>
        <w:rPr>
          <w:b/>
        </w:rPr>
      </w:pPr>
      <w:r w:rsidRPr="000E2FC7">
        <w:rPr>
          <w:b/>
        </w:rPr>
        <w:t>Соотношения между сторонами и углами треугольника (20 часов</w:t>
      </w:r>
      <w:proofErr w:type="gramStart"/>
      <w:r w:rsidRPr="000E2FC7">
        <w:rPr>
          <w:b/>
        </w:rPr>
        <w:t xml:space="preserve"> )</w:t>
      </w:r>
      <w:proofErr w:type="gramEnd"/>
      <w:r w:rsidRPr="000E2FC7">
        <w:rPr>
          <w:b/>
        </w:rPr>
        <w:t>.</w:t>
      </w:r>
    </w:p>
    <w:p w:rsidR="00E97DC7" w:rsidRDefault="00E97DC7" w:rsidP="00E97DC7">
      <w:pPr>
        <w:jc w:val="both"/>
      </w:pPr>
      <w:r>
        <w:t xml:space="preserve">Сумма углов треугольника. Остроугольный, прямоугольный, тупоугольный треугольники. Соотношения между сторонами и углами треугольника. Неравенство треугольника. Свойства прямоугольных треугольников. Признаки равенства прямоугольных треугольников. Расстояние от точки </w:t>
      </w:r>
      <w:proofErr w:type="gramStart"/>
      <w:r>
        <w:t>до</w:t>
      </w:r>
      <w:proofErr w:type="gramEnd"/>
      <w:r>
        <w:t xml:space="preserve"> прямой. Расстояние между </w:t>
      </w:r>
      <w:proofErr w:type="gramStart"/>
      <w:r>
        <w:t>параллельными</w:t>
      </w:r>
      <w:proofErr w:type="gramEnd"/>
      <w:r>
        <w:t xml:space="preserve"> прямыми. Построение треугольника по двум сторонам и углу между ними. Построение треугольника по стороне и двум прилежащим к ней углам. Построение треугольника по трём сторонам</w:t>
      </w:r>
    </w:p>
    <w:p w:rsidR="00E97DC7" w:rsidRPr="000E2FC7" w:rsidRDefault="00E97DC7" w:rsidP="00E97DC7">
      <w:pPr>
        <w:ind w:firstLine="708"/>
        <w:jc w:val="both"/>
        <w:rPr>
          <w:b/>
        </w:rPr>
      </w:pPr>
      <w:r w:rsidRPr="000E2FC7">
        <w:rPr>
          <w:b/>
        </w:rPr>
        <w:t xml:space="preserve">Повторение </w:t>
      </w:r>
      <w:proofErr w:type="gramStart"/>
      <w:r w:rsidRPr="000E2FC7">
        <w:rPr>
          <w:b/>
        </w:rPr>
        <w:t xml:space="preserve">(  </w:t>
      </w:r>
      <w:proofErr w:type="gramEnd"/>
      <w:r w:rsidRPr="000E2FC7">
        <w:rPr>
          <w:b/>
        </w:rPr>
        <w:t>8 часов)</w:t>
      </w:r>
    </w:p>
    <w:p w:rsidR="00E97DC7" w:rsidRPr="003C288F" w:rsidRDefault="00E97DC7" w:rsidP="003C288F">
      <w:pPr>
        <w:widowControl w:val="0"/>
        <w:ind w:firstLine="720"/>
        <w:jc w:val="center"/>
        <w:rPr>
          <w:b/>
          <w:bCs/>
          <w:sz w:val="28"/>
          <w:szCs w:val="28"/>
        </w:rPr>
      </w:pPr>
    </w:p>
    <w:p w:rsidR="000E2FC7" w:rsidRDefault="000E2FC7" w:rsidP="003C288F">
      <w:pPr>
        <w:ind w:left="360"/>
        <w:jc w:val="center"/>
        <w:rPr>
          <w:b/>
          <w:sz w:val="28"/>
          <w:szCs w:val="28"/>
        </w:rPr>
      </w:pPr>
    </w:p>
    <w:p w:rsidR="000E2FC7" w:rsidRDefault="000E2FC7" w:rsidP="003C288F">
      <w:pPr>
        <w:ind w:left="360"/>
        <w:jc w:val="center"/>
        <w:rPr>
          <w:b/>
          <w:sz w:val="28"/>
          <w:szCs w:val="28"/>
        </w:rPr>
      </w:pPr>
    </w:p>
    <w:p w:rsidR="000E2FC7" w:rsidRDefault="000E2FC7" w:rsidP="003C288F">
      <w:pPr>
        <w:ind w:left="360"/>
        <w:jc w:val="center"/>
        <w:rPr>
          <w:b/>
          <w:sz w:val="28"/>
          <w:szCs w:val="28"/>
        </w:rPr>
      </w:pPr>
    </w:p>
    <w:p w:rsidR="00D87DE7" w:rsidRDefault="00D87DE7" w:rsidP="003C288F">
      <w:pPr>
        <w:ind w:left="360"/>
        <w:jc w:val="center"/>
        <w:rPr>
          <w:b/>
          <w:sz w:val="28"/>
          <w:szCs w:val="28"/>
        </w:rPr>
      </w:pPr>
    </w:p>
    <w:p w:rsidR="00D87DE7" w:rsidRDefault="00D87DE7" w:rsidP="003C288F">
      <w:pPr>
        <w:ind w:left="360"/>
        <w:jc w:val="center"/>
        <w:rPr>
          <w:b/>
          <w:sz w:val="28"/>
          <w:szCs w:val="28"/>
        </w:rPr>
      </w:pPr>
    </w:p>
    <w:p w:rsidR="00D87DE7" w:rsidRDefault="00D87DE7" w:rsidP="003C288F">
      <w:pPr>
        <w:ind w:left="360"/>
        <w:jc w:val="center"/>
        <w:rPr>
          <w:b/>
          <w:sz w:val="28"/>
          <w:szCs w:val="28"/>
        </w:rPr>
      </w:pPr>
    </w:p>
    <w:p w:rsidR="003C288F" w:rsidRPr="003C288F" w:rsidRDefault="003C288F" w:rsidP="003C288F">
      <w:pPr>
        <w:ind w:left="360"/>
        <w:jc w:val="center"/>
        <w:rPr>
          <w:sz w:val="32"/>
          <w:szCs w:val="32"/>
        </w:rPr>
      </w:pPr>
      <w:r w:rsidRPr="003C288F">
        <w:rPr>
          <w:b/>
          <w:sz w:val="28"/>
          <w:szCs w:val="28"/>
        </w:rPr>
        <w:lastRenderedPageBreak/>
        <w:t>КАЛЕНДАРНО ТЕМАТИЧЕСКОЕ ПЛАНИРОВАНИЕ</w:t>
      </w:r>
    </w:p>
    <w:p w:rsidR="003C288F" w:rsidRPr="003C288F" w:rsidRDefault="003C288F" w:rsidP="003C288F">
      <w:pPr>
        <w:jc w:val="center"/>
        <w:rPr>
          <w:sz w:val="32"/>
          <w:szCs w:val="32"/>
        </w:rPr>
      </w:pPr>
    </w:p>
    <w:p w:rsidR="003C288F" w:rsidRPr="003C288F" w:rsidRDefault="003C288F" w:rsidP="003C288F">
      <w:pPr>
        <w:tabs>
          <w:tab w:val="left" w:pos="8460"/>
        </w:tabs>
        <w:jc w:val="both"/>
        <w:rPr>
          <w:sz w:val="28"/>
          <w:szCs w:val="28"/>
        </w:rPr>
      </w:pPr>
      <w:r w:rsidRPr="003C288F">
        <w:rPr>
          <w:b/>
          <w:sz w:val="28"/>
          <w:szCs w:val="28"/>
        </w:rPr>
        <w:t>Класс: 7</w:t>
      </w:r>
      <w:r w:rsidRPr="003C288F">
        <w:rPr>
          <w:sz w:val="28"/>
          <w:szCs w:val="28"/>
        </w:rPr>
        <w:t xml:space="preserve"> «Б»</w:t>
      </w:r>
    </w:p>
    <w:p w:rsidR="003C288F" w:rsidRPr="003C288F" w:rsidRDefault="003C288F" w:rsidP="003C288F">
      <w:pPr>
        <w:tabs>
          <w:tab w:val="left" w:pos="8460"/>
        </w:tabs>
        <w:jc w:val="both"/>
        <w:rPr>
          <w:b/>
          <w:sz w:val="28"/>
          <w:szCs w:val="28"/>
        </w:rPr>
      </w:pPr>
    </w:p>
    <w:p w:rsidR="003C288F" w:rsidRPr="003C288F" w:rsidRDefault="003C288F" w:rsidP="003C288F">
      <w:pPr>
        <w:tabs>
          <w:tab w:val="left" w:pos="8460"/>
        </w:tabs>
        <w:jc w:val="both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 xml:space="preserve">Годовое количество часов: </w:t>
      </w:r>
      <w:r w:rsidR="00E97DC7">
        <w:rPr>
          <w:b/>
          <w:sz w:val="28"/>
          <w:szCs w:val="28"/>
        </w:rPr>
        <w:t>68</w:t>
      </w:r>
    </w:p>
    <w:p w:rsidR="003C288F" w:rsidRPr="003C288F" w:rsidRDefault="003C288F" w:rsidP="003C288F">
      <w:pPr>
        <w:tabs>
          <w:tab w:val="left" w:pos="8460"/>
        </w:tabs>
        <w:jc w:val="both"/>
        <w:rPr>
          <w:b/>
          <w:sz w:val="28"/>
          <w:szCs w:val="28"/>
        </w:rPr>
      </w:pPr>
    </w:p>
    <w:p w:rsidR="003C288F" w:rsidRPr="003C288F" w:rsidRDefault="003C288F" w:rsidP="003C288F">
      <w:pPr>
        <w:tabs>
          <w:tab w:val="left" w:pos="8460"/>
        </w:tabs>
        <w:jc w:val="both"/>
        <w:rPr>
          <w:b/>
          <w:sz w:val="28"/>
          <w:szCs w:val="28"/>
        </w:rPr>
      </w:pPr>
      <w:r w:rsidRPr="003C288F">
        <w:rPr>
          <w:b/>
          <w:sz w:val="28"/>
          <w:szCs w:val="28"/>
        </w:rPr>
        <w:t xml:space="preserve">Количество часов в неделю: </w:t>
      </w:r>
      <w:r w:rsidR="00E97DC7">
        <w:rPr>
          <w:b/>
          <w:sz w:val="28"/>
          <w:szCs w:val="28"/>
        </w:rPr>
        <w:t>2</w:t>
      </w:r>
    </w:p>
    <w:p w:rsidR="003C288F" w:rsidRPr="003C288F" w:rsidRDefault="003C288F" w:rsidP="003C288F">
      <w:pPr>
        <w:tabs>
          <w:tab w:val="left" w:pos="8460"/>
        </w:tabs>
        <w:jc w:val="both"/>
        <w:rPr>
          <w:b/>
          <w:sz w:val="28"/>
          <w:szCs w:val="28"/>
        </w:rPr>
      </w:pPr>
    </w:p>
    <w:p w:rsidR="003C288F" w:rsidRPr="003C288F" w:rsidRDefault="003C288F" w:rsidP="003C288F">
      <w:pPr>
        <w:tabs>
          <w:tab w:val="left" w:pos="8460"/>
        </w:tabs>
        <w:jc w:val="both"/>
        <w:rPr>
          <w:sz w:val="28"/>
          <w:szCs w:val="28"/>
        </w:rPr>
      </w:pPr>
      <w:r w:rsidRPr="003C288F">
        <w:rPr>
          <w:b/>
          <w:sz w:val="28"/>
          <w:szCs w:val="28"/>
        </w:rPr>
        <w:t>Плановое количество контрольных работ:</w:t>
      </w:r>
      <w:r w:rsidR="000E2FC7">
        <w:rPr>
          <w:b/>
          <w:sz w:val="28"/>
          <w:szCs w:val="28"/>
        </w:rPr>
        <w:t xml:space="preserve"> 4</w:t>
      </w:r>
    </w:p>
    <w:p w:rsidR="003C288F" w:rsidRPr="003C288F" w:rsidRDefault="003C288F" w:rsidP="003C288F">
      <w:pPr>
        <w:tabs>
          <w:tab w:val="left" w:pos="8460"/>
        </w:tabs>
        <w:rPr>
          <w:b/>
          <w:sz w:val="28"/>
          <w:szCs w:val="28"/>
        </w:rPr>
      </w:pPr>
      <w:proofErr w:type="gramStart"/>
      <w:r w:rsidRPr="003C288F">
        <w:rPr>
          <w:b/>
          <w:sz w:val="28"/>
          <w:szCs w:val="28"/>
          <w:lang w:val="en-US"/>
        </w:rPr>
        <w:t>I</w:t>
      </w:r>
      <w:r w:rsidRPr="003C288F">
        <w:rPr>
          <w:b/>
          <w:sz w:val="28"/>
          <w:szCs w:val="28"/>
        </w:rPr>
        <w:t>ч  -</w:t>
      </w:r>
      <w:proofErr w:type="gramEnd"/>
    </w:p>
    <w:p w:rsidR="003C288F" w:rsidRPr="003C288F" w:rsidRDefault="003C288F" w:rsidP="003C288F">
      <w:pPr>
        <w:tabs>
          <w:tab w:val="left" w:pos="8460"/>
        </w:tabs>
        <w:rPr>
          <w:sz w:val="28"/>
          <w:szCs w:val="28"/>
        </w:rPr>
      </w:pPr>
      <w:r w:rsidRPr="003C288F">
        <w:rPr>
          <w:b/>
          <w:sz w:val="28"/>
          <w:szCs w:val="28"/>
          <w:lang w:val="en-US"/>
        </w:rPr>
        <w:t>II</w:t>
      </w:r>
      <w:r w:rsidRPr="003C288F">
        <w:rPr>
          <w:b/>
          <w:sz w:val="28"/>
          <w:szCs w:val="28"/>
        </w:rPr>
        <w:t xml:space="preserve"> ч - </w:t>
      </w:r>
    </w:p>
    <w:p w:rsidR="003C288F" w:rsidRPr="003C288F" w:rsidRDefault="003C288F" w:rsidP="003C288F">
      <w:pPr>
        <w:tabs>
          <w:tab w:val="left" w:pos="8460"/>
        </w:tabs>
        <w:rPr>
          <w:sz w:val="28"/>
          <w:szCs w:val="28"/>
        </w:rPr>
      </w:pPr>
      <w:r w:rsidRPr="003C288F">
        <w:rPr>
          <w:b/>
          <w:sz w:val="28"/>
          <w:szCs w:val="28"/>
          <w:lang w:val="en-US"/>
        </w:rPr>
        <w:t>III</w:t>
      </w:r>
      <w:r w:rsidRPr="003C288F">
        <w:rPr>
          <w:b/>
          <w:sz w:val="28"/>
          <w:szCs w:val="28"/>
        </w:rPr>
        <w:t xml:space="preserve"> ч - </w:t>
      </w:r>
    </w:p>
    <w:p w:rsidR="003C288F" w:rsidRPr="003C288F" w:rsidRDefault="003C288F" w:rsidP="003C288F">
      <w:pPr>
        <w:tabs>
          <w:tab w:val="left" w:pos="8460"/>
        </w:tabs>
        <w:rPr>
          <w:sz w:val="28"/>
          <w:szCs w:val="28"/>
        </w:rPr>
      </w:pPr>
      <w:r w:rsidRPr="003C288F">
        <w:rPr>
          <w:b/>
          <w:sz w:val="28"/>
          <w:szCs w:val="28"/>
          <w:lang w:val="en-US"/>
        </w:rPr>
        <w:t>IV</w:t>
      </w:r>
      <w:r w:rsidRPr="003C288F">
        <w:rPr>
          <w:b/>
          <w:sz w:val="28"/>
          <w:szCs w:val="28"/>
        </w:rPr>
        <w:t xml:space="preserve"> ч – </w:t>
      </w:r>
    </w:p>
    <w:p w:rsidR="00320A8F" w:rsidRPr="003C288F" w:rsidRDefault="00320A8F" w:rsidP="00320A8F">
      <w:pPr>
        <w:tabs>
          <w:tab w:val="left" w:pos="288"/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pPr w:leftFromText="180" w:rightFromText="180" w:vertAnchor="text" w:horzAnchor="margin" w:tblpY="43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103"/>
        <w:gridCol w:w="992"/>
        <w:gridCol w:w="1701"/>
      </w:tblGrid>
      <w:tr w:rsidR="00B16710" w:rsidRPr="00E2338D" w:rsidTr="0073174C">
        <w:trPr>
          <w:trHeight w:val="111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Default="00B16710" w:rsidP="0073174C">
            <w:pPr>
              <w:jc w:val="center"/>
              <w:rPr>
                <w:b/>
                <w:sz w:val="28"/>
                <w:szCs w:val="28"/>
              </w:rPr>
            </w:pPr>
          </w:p>
          <w:p w:rsidR="00B16710" w:rsidRPr="00E2338D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E2338D"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710" w:rsidRPr="00E2338D" w:rsidRDefault="00B16710" w:rsidP="0073174C">
            <w:pPr>
              <w:jc w:val="center"/>
              <w:rPr>
                <w:b/>
                <w:sz w:val="28"/>
                <w:szCs w:val="28"/>
              </w:rPr>
            </w:pPr>
          </w:p>
          <w:p w:rsidR="00B16710" w:rsidRPr="00E2338D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E2338D">
              <w:rPr>
                <w:b/>
                <w:sz w:val="28"/>
                <w:szCs w:val="28"/>
              </w:rPr>
              <w:t>Наименование темы</w:t>
            </w:r>
          </w:p>
          <w:p w:rsidR="00B16710" w:rsidRPr="00E2338D" w:rsidRDefault="00B16710" w:rsidP="007317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710" w:rsidRPr="00E2338D" w:rsidRDefault="00B16710" w:rsidP="0073174C">
            <w:pPr>
              <w:jc w:val="center"/>
              <w:rPr>
                <w:b/>
                <w:sz w:val="28"/>
                <w:szCs w:val="28"/>
              </w:rPr>
            </w:pPr>
          </w:p>
          <w:p w:rsidR="00B16710" w:rsidRPr="00E2338D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E2338D">
              <w:rPr>
                <w:b/>
                <w:sz w:val="28"/>
                <w:szCs w:val="28"/>
              </w:rPr>
              <w:t>Ко</w:t>
            </w:r>
            <w:r>
              <w:rPr>
                <w:b/>
                <w:sz w:val="28"/>
                <w:szCs w:val="28"/>
              </w:rPr>
              <w:t>-</w:t>
            </w:r>
            <w:r w:rsidRPr="00E2338D">
              <w:rPr>
                <w:b/>
                <w:sz w:val="28"/>
                <w:szCs w:val="28"/>
              </w:rPr>
              <w:t>во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710" w:rsidRDefault="00B16710" w:rsidP="0073174C">
            <w:pPr>
              <w:jc w:val="center"/>
              <w:rPr>
                <w:b/>
                <w:sz w:val="28"/>
                <w:szCs w:val="28"/>
              </w:rPr>
            </w:pPr>
          </w:p>
          <w:p w:rsidR="00B16710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E2338D">
              <w:rPr>
                <w:b/>
                <w:sz w:val="28"/>
                <w:szCs w:val="28"/>
              </w:rPr>
              <w:t xml:space="preserve">Сроки </w:t>
            </w:r>
          </w:p>
          <w:p w:rsidR="00B16710" w:rsidRPr="00E2338D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E2338D">
              <w:rPr>
                <w:b/>
                <w:sz w:val="28"/>
                <w:szCs w:val="28"/>
              </w:rPr>
              <w:t>проведения</w:t>
            </w:r>
          </w:p>
        </w:tc>
      </w:tr>
      <w:tr w:rsidR="00B16710" w:rsidRPr="00320A8F" w:rsidTr="0073174C">
        <w:trPr>
          <w:trHeight w:val="703"/>
        </w:trPr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B36A73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Глава </w:t>
            </w:r>
            <w:r w:rsidRPr="00B36A73">
              <w:rPr>
                <w:b/>
                <w:sz w:val="28"/>
                <w:szCs w:val="28"/>
              </w:rPr>
              <w:t xml:space="preserve">1. Начальные геометрические сведения </w:t>
            </w:r>
          </w:p>
          <w:p w:rsidR="00B16710" w:rsidRPr="00B36A73" w:rsidRDefault="00B16710" w:rsidP="007317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both"/>
              <w:rPr>
                <w:b/>
              </w:rPr>
            </w:pP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Точки, прямые,</w:t>
            </w:r>
            <w:r w:rsidRPr="00320A8F">
              <w:t xml:space="preserve"> отрезок</w:t>
            </w:r>
            <w:r>
              <w:t xml:space="preserve">. </w:t>
            </w:r>
            <w:proofErr w:type="gramStart"/>
            <w:r>
              <w:t>Провешивание прямой на местности.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both"/>
            </w:pPr>
            <w:r>
              <w:t>04.09.12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Луч. Угол.</w:t>
            </w:r>
            <w:r>
              <w:t xml:space="preserve">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both"/>
            </w:pPr>
            <w:r>
              <w:t>06.09.12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Равенство геометрических фигур.</w:t>
            </w:r>
            <w:r w:rsidRPr="00320A8F">
              <w:t xml:space="preserve"> Сравнение отрезков и углов.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both"/>
            </w:pPr>
            <w:r>
              <w:t>11.09.12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Длина отрезка. Единицы измерения. Измерительные инструменты.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both"/>
            </w:pPr>
            <w:r>
              <w:t>13.09.12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Градусная мера угла. Измерение углов на местности.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both"/>
            </w:pPr>
            <w:r>
              <w:t>18.09.12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>Смежные и вертикальные углы</w:t>
            </w:r>
            <w:r>
              <w:t>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both"/>
            </w:pPr>
            <w:r>
              <w:t>20.09.12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Перпендикулярные прямые</w:t>
            </w:r>
            <w:r>
              <w:t>. Задачи на построение.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25.09.12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694A3E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>Зачет №1 по теме: «Начальные геометрические сведения».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27.09.12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Default="00B16710" w:rsidP="0073174C"/>
          <w:p w:rsidR="00B16710" w:rsidRPr="00320A8F" w:rsidRDefault="00B16710" w:rsidP="0073174C">
            <w:r>
              <w:t xml:space="preserve">Обобщение, систематизация и коррекция знаний по теме </w:t>
            </w:r>
            <w:r w:rsidRPr="00320A8F">
              <w:t xml:space="preserve"> «Начальные геометрические сведения»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02.10.12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>Контрольная работа №1 по теме «Начальные геометрические сведения»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4121FD" w:rsidRDefault="00B16710" w:rsidP="0073174C">
            <w:r w:rsidRPr="004121FD">
              <w:t>04.10.12</w:t>
            </w:r>
          </w:p>
        </w:tc>
      </w:tr>
      <w:tr w:rsidR="00B16710" w:rsidRPr="00320A8F" w:rsidTr="0073174C"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B36A73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Глава </w:t>
            </w:r>
            <w:r w:rsidRPr="00B36A73">
              <w:rPr>
                <w:b/>
                <w:sz w:val="28"/>
                <w:szCs w:val="28"/>
              </w:rPr>
              <w:t xml:space="preserve">2. Треугольники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rPr>
                <w:b/>
              </w:rPr>
            </w:pP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Треугольник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09.10.12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Первый признак равенства треугольников</w:t>
            </w:r>
            <w:r>
              <w:t>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11.10.12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Первый признак равенства треугольников</w:t>
            </w:r>
            <w:r>
              <w:t>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16.10.12</w:t>
            </w:r>
          </w:p>
        </w:tc>
      </w:tr>
      <w:tr w:rsidR="00B16710" w:rsidRPr="00320A8F" w:rsidTr="0073174C">
        <w:trPr>
          <w:trHeight w:val="30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Перпендикуляр </w:t>
            </w:r>
            <w:proofErr w:type="gramStart"/>
            <w:r w:rsidRPr="00320A8F">
              <w:t>к</w:t>
            </w:r>
            <w:proofErr w:type="gramEnd"/>
            <w:r w:rsidRPr="00320A8F">
              <w:t xml:space="preserve"> прямой.</w:t>
            </w:r>
            <w:r>
              <w:t xml:space="preserve"> Задачи на </w:t>
            </w:r>
            <w:r>
              <w:lastRenderedPageBreak/>
              <w:t>построение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18.10.12</w:t>
            </w:r>
          </w:p>
        </w:tc>
      </w:tr>
      <w:tr w:rsidR="00B16710" w:rsidRPr="00320A8F" w:rsidTr="0073174C">
        <w:trPr>
          <w:trHeight w:val="63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lastRenderedPageBreak/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Медианы, биссектрисы </w:t>
            </w:r>
            <w:r>
              <w:t xml:space="preserve"> и </w:t>
            </w:r>
            <w:r w:rsidRPr="00320A8F">
              <w:t xml:space="preserve"> высоты треугольника.</w:t>
            </w:r>
            <w:r>
              <w:t xml:space="preserve"> Задачи на построение.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23.10.12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Свойства равнобедренного треугольника.</w:t>
            </w:r>
            <w:r>
              <w:t xml:space="preserve">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25.10.12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Второй признак равенства треугольников</w:t>
            </w:r>
            <w:r>
              <w:t>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30.10.12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>Третий признак равенства треугольников</w:t>
            </w:r>
            <w:r>
              <w:t>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01.11.12</w:t>
            </w:r>
          </w:p>
        </w:tc>
      </w:tr>
      <w:tr w:rsidR="00B16710" w:rsidRPr="00320A8F" w:rsidTr="0073174C">
        <w:trPr>
          <w:trHeight w:val="31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Решение задач на признаки равенства </w:t>
            </w:r>
            <w:r>
              <w:t>т</w:t>
            </w:r>
            <w:r w:rsidRPr="00320A8F">
              <w:t>реугольников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13.11.12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Решение задач на признаки равенства треугольников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15.11.12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Окружность. Построение циркулем и линейкой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20.11.12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Примеры задач на построение.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22.11.12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Примеры задач на построение</w:t>
            </w:r>
            <w:proofErr w:type="gramStart"/>
            <w:r w:rsidRPr="00320A8F">
              <w:t xml:space="preserve"> 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27.11.12</w:t>
            </w: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Решение задач по теме: «Треугольники»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29.11.12</w:t>
            </w:r>
          </w:p>
        </w:tc>
      </w:tr>
      <w:tr w:rsidR="00B16710" w:rsidRPr="00320A8F" w:rsidTr="0073174C">
        <w:trPr>
          <w:trHeight w:val="3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rPr>
                <w:b/>
              </w:rPr>
              <w:t>Зачет №2 по теме: «Треугольники».</w:t>
            </w:r>
          </w:p>
          <w:p w:rsidR="00B16710" w:rsidRPr="00320A8F" w:rsidRDefault="00B16710" w:rsidP="0073174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rPr>
          <w:trHeight w:val="5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Default="00B16710" w:rsidP="0073174C"/>
          <w:p w:rsidR="00B16710" w:rsidRPr="00320A8F" w:rsidRDefault="00B16710" w:rsidP="0073174C">
            <w:r>
              <w:t xml:space="preserve">Обобщение, систематизация и коррекция знаний по теме </w:t>
            </w:r>
            <w:r w:rsidRPr="00320A8F">
              <w:t xml:space="preserve"> «</w:t>
            </w:r>
            <w:r>
              <w:t xml:space="preserve"> Треугольники </w:t>
            </w:r>
            <w:r w:rsidRPr="00320A8F">
              <w:t>»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>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>Контрольная работа №2 по теме «Треугольники»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rPr>
                <w:b/>
              </w:rPr>
            </w:pPr>
          </w:p>
        </w:tc>
      </w:tr>
      <w:tr w:rsidR="00B16710" w:rsidRPr="00320A8F" w:rsidTr="0073174C"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B36A73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Глава </w:t>
            </w:r>
            <w:r w:rsidRPr="00B36A73">
              <w:rPr>
                <w:b/>
                <w:sz w:val="28"/>
                <w:szCs w:val="28"/>
              </w:rPr>
              <w:t xml:space="preserve">3. Параллельные прямые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B36A73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B36A73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Определение </w:t>
            </w:r>
            <w:proofErr w:type="gramStart"/>
            <w:r w:rsidRPr="00320A8F">
              <w:t>параллельных</w:t>
            </w:r>
            <w:proofErr w:type="gramEnd"/>
            <w:r w:rsidRPr="00320A8F">
              <w:t xml:space="preserve"> прямых. Признаки параллельн</w:t>
            </w:r>
            <w:r>
              <w:t xml:space="preserve">ости двух </w:t>
            </w:r>
            <w:r w:rsidRPr="00320A8F">
              <w:t xml:space="preserve"> прямых.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Признаки параллельности </w:t>
            </w:r>
            <w:proofErr w:type="gramStart"/>
            <w:r w:rsidRPr="00320A8F">
              <w:t>прямых</w:t>
            </w:r>
            <w:proofErr w:type="gramEnd"/>
            <w:r w:rsidRPr="00320A8F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Решение задач на применение признаков</w:t>
            </w:r>
            <w:r w:rsidRPr="00320A8F">
              <w:t xml:space="preserve"> параллельности </w:t>
            </w:r>
            <w:r>
              <w:t xml:space="preserve"> двух </w:t>
            </w:r>
            <w:r w:rsidRPr="00320A8F">
              <w:t>прямых.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Практические способы построения </w:t>
            </w:r>
            <w:proofErr w:type="gramStart"/>
            <w:r w:rsidRPr="00320A8F">
              <w:t>параллельных</w:t>
            </w:r>
            <w:proofErr w:type="gramEnd"/>
            <w:r w:rsidRPr="00320A8F">
              <w:t xml:space="preserve"> прямых.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Об аксиомах геометрии. Аксиома </w:t>
            </w:r>
            <w:proofErr w:type="gramStart"/>
            <w:r w:rsidRPr="00320A8F">
              <w:t>параллельных</w:t>
            </w:r>
            <w:proofErr w:type="gramEnd"/>
            <w:r w:rsidRPr="00320A8F">
              <w:t xml:space="preserve"> прямых.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Теоремы об углах, образованных двумя параллельными прямыми и секущей.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Теоремы об углах, образованных двумя параллельными прямыми и секущей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Решение задач по теме: «Параллельные прямые»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Решение задач по теме: «Параллельные прямые»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rPr>
                <w:b/>
              </w:rPr>
              <w:t>Зачет №3 по теме: «Параллельные прямые».</w:t>
            </w:r>
          </w:p>
          <w:p w:rsidR="00B16710" w:rsidRPr="00320A8F" w:rsidRDefault="00B16710" w:rsidP="007317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Default="00B16710" w:rsidP="0073174C"/>
          <w:p w:rsidR="00B16710" w:rsidRPr="00320A8F" w:rsidRDefault="00B16710" w:rsidP="0073174C">
            <w:r>
              <w:t xml:space="preserve">Обобщение, систематизация и коррекция знаний по теме </w:t>
            </w:r>
            <w:r w:rsidRPr="00320A8F">
              <w:t xml:space="preserve"> «</w:t>
            </w:r>
            <w:proofErr w:type="gramStart"/>
            <w:r>
              <w:t>Параллельные</w:t>
            </w:r>
            <w:proofErr w:type="gramEnd"/>
            <w:r>
              <w:t xml:space="preserve"> прямые  </w:t>
            </w:r>
            <w:r w:rsidRPr="00320A8F">
              <w:t>»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>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 xml:space="preserve">Контрольная работа №3 по теме </w:t>
            </w:r>
            <w:r w:rsidRPr="00320A8F">
              <w:rPr>
                <w:b/>
              </w:rPr>
              <w:lastRenderedPageBreak/>
              <w:t>«</w:t>
            </w:r>
            <w:proofErr w:type="gramStart"/>
            <w:r w:rsidRPr="00320A8F">
              <w:rPr>
                <w:b/>
              </w:rPr>
              <w:t>Параллельные</w:t>
            </w:r>
            <w:proofErr w:type="gramEnd"/>
            <w:r w:rsidRPr="00320A8F">
              <w:rPr>
                <w:b/>
              </w:rPr>
              <w:t xml:space="preserve"> прямые».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rPr>
                <w:b/>
              </w:rPr>
            </w:pPr>
          </w:p>
        </w:tc>
      </w:tr>
      <w:tr w:rsidR="00B16710" w:rsidRPr="00320A8F" w:rsidTr="0073174C">
        <w:trPr>
          <w:trHeight w:val="360"/>
        </w:trPr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966EC4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Глава </w:t>
            </w:r>
            <w:r w:rsidRPr="00966EC4">
              <w:rPr>
                <w:b/>
                <w:sz w:val="28"/>
                <w:szCs w:val="28"/>
              </w:rPr>
              <w:t>4. Соотношения между сторон</w:t>
            </w:r>
            <w:r>
              <w:rPr>
                <w:b/>
                <w:sz w:val="28"/>
                <w:szCs w:val="28"/>
              </w:rPr>
              <w:t>ами и углами треугольника 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966EC4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966EC4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rPr>
          <w:trHeight w:val="38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Теорема о сумме углов треугольников.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Использование те</w:t>
            </w:r>
            <w:r w:rsidRPr="00320A8F">
              <w:t>о</w:t>
            </w:r>
            <w:r>
              <w:t>ремы о</w:t>
            </w:r>
            <w:r w:rsidRPr="00320A8F">
              <w:t xml:space="preserve"> сумме углов треугольников</w:t>
            </w:r>
            <w:r>
              <w:t xml:space="preserve"> при решении задач</w:t>
            </w:r>
            <w:r w:rsidRPr="00320A8F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Остроугольный, прямоугольный, </w:t>
            </w:r>
            <w:r>
              <w:t>т</w:t>
            </w:r>
            <w:r w:rsidRPr="00320A8F">
              <w:t>упоугольный треугольник.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Теорема о соотношениях между сторонами и углами треугольника</w:t>
            </w:r>
            <w:r>
              <w:t>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Неравенство треугольника.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Некоторые свойства прямоугольных треугольников.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>Использование свой</w:t>
            </w:r>
            <w:proofErr w:type="gramStart"/>
            <w:r>
              <w:t>ств пр</w:t>
            </w:r>
            <w:proofErr w:type="gramEnd"/>
            <w:r>
              <w:t>ямоугольных треугольников  при р</w:t>
            </w:r>
            <w:r w:rsidRPr="00320A8F">
              <w:t>ешени</w:t>
            </w:r>
            <w:r>
              <w:t>и</w:t>
            </w:r>
            <w:r w:rsidRPr="00320A8F">
              <w:t xml:space="preserve">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Признаки равенства прямоугольных треугольников</w:t>
            </w:r>
            <w:r>
              <w:t>. Решение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Уголковый отражатель.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Расстояние от точки </w:t>
            </w:r>
            <w:proofErr w:type="gramStart"/>
            <w:r w:rsidRPr="00320A8F">
              <w:t>до</w:t>
            </w:r>
            <w:proofErr w:type="gramEnd"/>
            <w:r w:rsidRPr="00320A8F">
              <w:t xml:space="preserve"> прямой. Расстояние между </w:t>
            </w:r>
            <w:proofErr w:type="gramStart"/>
            <w:r w:rsidRPr="00320A8F">
              <w:t>параллельными</w:t>
            </w:r>
            <w:proofErr w:type="gramEnd"/>
            <w:r w:rsidRPr="00320A8F">
              <w:t xml:space="preserve"> прямыми</w:t>
            </w:r>
            <w:r>
              <w:t>. Задачи на построение.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Решение задач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Построение треугольника по трем элементам.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Построение треугольника по трем элементам.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Построение треугольника по трем элементам.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 xml:space="preserve"> Задачи на построение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>Решение задач по теме «Соотношения между сторонами и углами треугольника».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rPr>
                <w:b/>
              </w:rPr>
            </w:pPr>
            <w:r w:rsidRPr="00320A8F">
              <w:rPr>
                <w:b/>
              </w:rPr>
              <w:t>Зачет №4 по теме: «Соотношения между сторонами и углами треугольника».</w:t>
            </w:r>
          </w:p>
          <w:p w:rsidR="00B16710" w:rsidRPr="00320A8F" w:rsidRDefault="00B16710" w:rsidP="007317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59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>
              <w:t xml:space="preserve">Обобщение, систематизация и коррекция </w:t>
            </w:r>
            <w:proofErr w:type="spellStart"/>
            <w:r>
              <w:t>знанийпо</w:t>
            </w:r>
            <w:proofErr w:type="spellEnd"/>
            <w:r>
              <w:t xml:space="preserve"> теме </w:t>
            </w:r>
            <w:r w:rsidRPr="00320A8F">
              <w:t xml:space="preserve"> «Соотношения между сторонами и углами треугольника».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 w:rsidRPr="00320A8F">
              <w:rPr>
                <w:b/>
              </w:rPr>
              <w:t>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rPr>
                <w:b/>
              </w:rPr>
            </w:pPr>
            <w:r w:rsidRPr="00320A8F">
              <w:rPr>
                <w:b/>
              </w:rPr>
              <w:t xml:space="preserve"> Контрольная работа №4 по теме «Соотношения между сторонами и углами треугольника»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rPr>
                <w:b/>
              </w:rPr>
            </w:pPr>
          </w:p>
        </w:tc>
      </w:tr>
      <w:tr w:rsidR="00B16710" w:rsidRPr="00320A8F" w:rsidTr="0073174C"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280E53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280E53">
              <w:rPr>
                <w:b/>
                <w:sz w:val="28"/>
                <w:szCs w:val="28"/>
              </w:rPr>
              <w:t>Повторение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280E53" w:rsidRDefault="00B16710" w:rsidP="0073174C">
            <w:pPr>
              <w:jc w:val="center"/>
              <w:rPr>
                <w:b/>
                <w:sz w:val="28"/>
                <w:szCs w:val="28"/>
              </w:rPr>
            </w:pPr>
            <w:r w:rsidRPr="00280E53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  <w:rPr>
                <w:b/>
              </w:rPr>
            </w:pPr>
          </w:p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61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r w:rsidRPr="00320A8F">
              <w:t>Начальные геометрические сведения.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710" w:rsidRPr="00320A8F" w:rsidRDefault="00B16710" w:rsidP="0073174C">
            <w:pPr>
              <w:jc w:val="center"/>
            </w:pPr>
            <w:r w:rsidRPr="00320A8F">
              <w:t>62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Решение задач по теме «</w:t>
            </w:r>
            <w:r w:rsidRPr="00320A8F">
              <w:t>Начальные геометрические сведения</w:t>
            </w:r>
            <w:r>
              <w:t>»</w:t>
            </w:r>
            <w:r w:rsidRPr="00320A8F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63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 w:rsidRPr="00320A8F">
              <w:t>Признаки равенства треугольников</w:t>
            </w:r>
            <w:r>
              <w:t>. Равнобедренный треугольник.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64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Решение задач по теме «</w:t>
            </w:r>
            <w:r w:rsidRPr="00320A8F">
              <w:t>Признаки равенства треугольников</w:t>
            </w:r>
            <w:r>
              <w:t>. Равнобедренный треугольник».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65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 w:rsidRPr="00320A8F">
              <w:t xml:space="preserve"> Параллельные прямые.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66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Решение задач по теме «</w:t>
            </w:r>
            <w:proofErr w:type="gramStart"/>
            <w:r w:rsidRPr="00320A8F">
              <w:t>Параллельные</w:t>
            </w:r>
            <w:proofErr w:type="gramEnd"/>
            <w:r w:rsidRPr="00320A8F">
              <w:t xml:space="preserve"> прямые</w:t>
            </w:r>
            <w:r>
              <w:t>»</w:t>
            </w:r>
            <w:r w:rsidRPr="00320A8F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Default="00B16710" w:rsidP="0073174C">
            <w:pPr>
              <w:jc w:val="center"/>
            </w:pPr>
            <w:r>
              <w:t>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 xml:space="preserve">Соотношения между сторонами и углами </w:t>
            </w:r>
            <w:r>
              <w:lastRenderedPageBreak/>
              <w:t>треугольника.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  <w:tr w:rsidR="00B16710" w:rsidRPr="00320A8F" w:rsidTr="0073174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Default="00B16710" w:rsidP="0073174C">
            <w:pPr>
              <w:jc w:val="center"/>
            </w:pPr>
            <w:r>
              <w:lastRenderedPageBreak/>
              <w:t>68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r>
              <w:t>Решение задач по теме «Соотношения между сторонами и углами треугольника».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10" w:rsidRPr="00320A8F" w:rsidRDefault="00B16710" w:rsidP="0073174C"/>
        </w:tc>
      </w:tr>
    </w:tbl>
    <w:p w:rsidR="00320A8F" w:rsidRDefault="00320A8F" w:rsidP="00320A8F">
      <w:pPr>
        <w:tabs>
          <w:tab w:val="left" w:pos="288"/>
          <w:tab w:val="left" w:pos="8460"/>
        </w:tabs>
        <w:rPr>
          <w:sz w:val="28"/>
          <w:szCs w:val="28"/>
        </w:rPr>
      </w:pPr>
    </w:p>
    <w:p w:rsidR="00B16710" w:rsidRDefault="00B16710" w:rsidP="00320A8F">
      <w:pPr>
        <w:tabs>
          <w:tab w:val="left" w:pos="288"/>
          <w:tab w:val="left" w:pos="8460"/>
        </w:tabs>
        <w:rPr>
          <w:sz w:val="28"/>
          <w:szCs w:val="28"/>
        </w:rPr>
      </w:pPr>
    </w:p>
    <w:p w:rsidR="00B16710" w:rsidRPr="003C288F" w:rsidRDefault="00B16710" w:rsidP="00320A8F">
      <w:pPr>
        <w:tabs>
          <w:tab w:val="left" w:pos="288"/>
          <w:tab w:val="left" w:pos="8460"/>
        </w:tabs>
        <w:rPr>
          <w:sz w:val="28"/>
          <w:szCs w:val="28"/>
        </w:rPr>
      </w:pPr>
      <w:bookmarkStart w:id="0" w:name="_GoBack"/>
      <w:bookmarkEnd w:id="0"/>
    </w:p>
    <w:p w:rsidR="003C288F" w:rsidRDefault="003C288F" w:rsidP="003C28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СРЕДСТВА КОНТРОЛЯ</w:t>
      </w:r>
    </w:p>
    <w:p w:rsidR="00D87DE7" w:rsidRDefault="003C288F" w:rsidP="003C28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</w:t>
      </w:r>
    </w:p>
    <w:p w:rsidR="003C288F" w:rsidRDefault="00D87DE7" w:rsidP="003C288F">
      <w:pPr>
        <w:jc w:val="both"/>
        <w:rPr>
          <w:b/>
        </w:rPr>
      </w:pPr>
      <w:r>
        <w:rPr>
          <w:color w:val="000000"/>
          <w:shd w:val="clear" w:color="auto" w:fill="FFFFFF"/>
        </w:rPr>
        <w:t xml:space="preserve">              </w:t>
      </w:r>
      <w:r w:rsidR="003C288F">
        <w:rPr>
          <w:color w:val="000000"/>
          <w:shd w:val="clear" w:color="auto" w:fill="FFFFFF"/>
        </w:rPr>
        <w:t xml:space="preserve">В ходе реализации данной программы предусмотрены следующие виды и формы контроля: самостоятельные работы, тестирование, </w:t>
      </w:r>
      <w:r w:rsidR="001A66E3">
        <w:rPr>
          <w:color w:val="000000"/>
          <w:shd w:val="clear" w:color="auto" w:fill="FFFFFF"/>
        </w:rPr>
        <w:t xml:space="preserve">зачеты, </w:t>
      </w:r>
      <w:r w:rsidR="003C288F">
        <w:rPr>
          <w:color w:val="000000"/>
          <w:shd w:val="clear" w:color="auto" w:fill="FFFFFF"/>
        </w:rPr>
        <w:t>математические диктанты, контрольные работы. Формы учёта достижений это: проверка тетрадей по предмету, анализ текущей успеваемости, внеурочная деятельность- участие в олимпиадах, математических конкурсах.</w:t>
      </w:r>
    </w:p>
    <w:p w:rsidR="003C288F" w:rsidRDefault="003C288F" w:rsidP="003C288F">
      <w:pPr>
        <w:jc w:val="center"/>
        <w:rPr>
          <w:b/>
          <w:sz w:val="28"/>
          <w:szCs w:val="28"/>
        </w:rPr>
      </w:pPr>
    </w:p>
    <w:p w:rsidR="003C288F" w:rsidRDefault="003C288F" w:rsidP="003C288F">
      <w:pPr>
        <w:jc w:val="center"/>
      </w:pPr>
      <w:r>
        <w:rPr>
          <w:b/>
          <w:sz w:val="28"/>
          <w:szCs w:val="28"/>
        </w:rPr>
        <w:t>7. УЧЕБНО – МЕТОДИЧЕСКИЕ СРЕДСТВА ОБУЧЕНИЯ</w:t>
      </w:r>
      <w:proofErr w:type="gramStart"/>
      <w:r>
        <w:rPr>
          <w:b/>
          <w:sz w:val="28"/>
          <w:szCs w:val="28"/>
        </w:rPr>
        <w:t xml:space="preserve"> .</w:t>
      </w:r>
      <w:proofErr w:type="gramEnd"/>
    </w:p>
    <w:p w:rsidR="003C288F" w:rsidRDefault="003C288F" w:rsidP="003C288F">
      <w:pPr>
        <w:jc w:val="center"/>
      </w:pPr>
    </w:p>
    <w:p w:rsidR="00E97DC7" w:rsidRPr="00D87DE7" w:rsidRDefault="00E97DC7" w:rsidP="00083BA2">
      <w:pPr>
        <w:pStyle w:val="a3"/>
        <w:numPr>
          <w:ilvl w:val="0"/>
          <w:numId w:val="15"/>
        </w:numPr>
      </w:pPr>
      <w:r w:rsidRPr="00D87DE7">
        <w:rPr>
          <w:b/>
        </w:rPr>
        <w:t>Учебник</w:t>
      </w:r>
      <w:r w:rsidRPr="00D87DE7">
        <w:t xml:space="preserve">: </w:t>
      </w:r>
      <w:proofErr w:type="spellStart"/>
      <w:r w:rsidRPr="00D87DE7">
        <w:t>Атанасян</w:t>
      </w:r>
      <w:proofErr w:type="spellEnd"/>
      <w:r w:rsidRPr="00D87DE7">
        <w:t xml:space="preserve"> Л.С., Бутузов В.Ф. и др. Геометрии: 7-9 класс</w:t>
      </w:r>
      <w:proofErr w:type="gramStart"/>
      <w:r w:rsidRPr="00D87DE7">
        <w:t>.-</w:t>
      </w:r>
      <w:proofErr w:type="gramEnd"/>
      <w:r w:rsidRPr="00D87DE7">
        <w:t>М.: Просвещение, 2005-2008.;</w:t>
      </w:r>
    </w:p>
    <w:p w:rsidR="00E97DC7" w:rsidRPr="00D87DE7" w:rsidRDefault="00E97DC7" w:rsidP="00083BA2"/>
    <w:p w:rsidR="00E97DC7" w:rsidRPr="00D87DE7" w:rsidRDefault="00E97DC7" w:rsidP="00083BA2">
      <w:pPr>
        <w:pStyle w:val="a3"/>
        <w:numPr>
          <w:ilvl w:val="0"/>
          <w:numId w:val="15"/>
        </w:numPr>
      </w:pPr>
      <w:r w:rsidRPr="00D87DE7">
        <w:t xml:space="preserve">Самостоятельные и контрольные работы по алгебре и геометрии для 7класса.-М.: </w:t>
      </w:r>
      <w:proofErr w:type="spellStart"/>
      <w:r w:rsidRPr="00D87DE7">
        <w:t>Илекса</w:t>
      </w:r>
      <w:proofErr w:type="spellEnd"/>
      <w:r w:rsidRPr="00D87DE7">
        <w:t>, Харьков: Гимназия, 1999.</w:t>
      </w:r>
    </w:p>
    <w:p w:rsidR="00083BA2" w:rsidRPr="00D87DE7" w:rsidRDefault="00083BA2" w:rsidP="00083BA2">
      <w:pPr>
        <w:pStyle w:val="a4"/>
        <w:numPr>
          <w:ilvl w:val="0"/>
          <w:numId w:val="15"/>
        </w:numPr>
        <w:rPr>
          <w:color w:val="000000"/>
          <w:sz w:val="24"/>
          <w:szCs w:val="24"/>
        </w:rPr>
      </w:pPr>
      <w:r w:rsidRPr="00D87DE7">
        <w:rPr>
          <w:color w:val="000000"/>
          <w:sz w:val="24"/>
          <w:szCs w:val="24"/>
        </w:rPr>
        <w:t xml:space="preserve">Математические диктанты 7-11 </w:t>
      </w:r>
      <w:proofErr w:type="spellStart"/>
      <w:r w:rsidRPr="00D87DE7">
        <w:rPr>
          <w:color w:val="000000"/>
          <w:sz w:val="24"/>
          <w:szCs w:val="24"/>
        </w:rPr>
        <w:t>классыМ</w:t>
      </w:r>
      <w:proofErr w:type="spellEnd"/>
      <w:r w:rsidRPr="00D87DE7">
        <w:rPr>
          <w:color w:val="000000"/>
          <w:sz w:val="24"/>
          <w:szCs w:val="24"/>
        </w:rPr>
        <w:t>.: Илекса</w:t>
      </w:r>
      <w:smartTag w:uri="urn:schemas-microsoft-com:office:smarttags" w:element="metricconverter">
        <w:smartTagPr>
          <w:attr w:name="ProductID" w:val="2005 г"/>
        </w:smartTagPr>
        <w:r w:rsidRPr="00D87DE7">
          <w:rPr>
            <w:color w:val="000000"/>
            <w:sz w:val="24"/>
            <w:szCs w:val="24"/>
          </w:rPr>
          <w:t>2005 г</w:t>
        </w:r>
      </w:smartTag>
      <w:r w:rsidRPr="00D87DE7">
        <w:rPr>
          <w:color w:val="000000"/>
          <w:sz w:val="24"/>
          <w:szCs w:val="24"/>
        </w:rPr>
        <w:t>.;</w:t>
      </w:r>
    </w:p>
    <w:p w:rsidR="00083BA2" w:rsidRPr="00D87DE7" w:rsidRDefault="00083BA2" w:rsidP="00083BA2">
      <w:pPr>
        <w:pStyle w:val="a4"/>
        <w:rPr>
          <w:color w:val="000000"/>
          <w:sz w:val="24"/>
          <w:szCs w:val="24"/>
        </w:rPr>
      </w:pPr>
    </w:p>
    <w:p w:rsidR="00E97DC7" w:rsidRPr="00D87DE7" w:rsidRDefault="00E97DC7" w:rsidP="00083BA2">
      <w:pPr>
        <w:numPr>
          <w:ilvl w:val="0"/>
          <w:numId w:val="15"/>
        </w:numPr>
      </w:pPr>
      <w:r w:rsidRPr="00D87DE7">
        <w:t>«Примерное планирование учебного материала и контрольные работы по математике в 5-9 классах»</w:t>
      </w:r>
      <w:proofErr w:type="gramStart"/>
      <w:r w:rsidRPr="00D87DE7">
        <w:t>;</w:t>
      </w:r>
      <w:r w:rsidR="00083BA2" w:rsidRPr="00D87DE7">
        <w:t>В</w:t>
      </w:r>
      <w:proofErr w:type="gramEnd"/>
      <w:r w:rsidR="00083BA2" w:rsidRPr="00D87DE7">
        <w:t xml:space="preserve">.И. Жохов, </w:t>
      </w:r>
      <w:proofErr w:type="spellStart"/>
      <w:r w:rsidR="00083BA2" w:rsidRPr="00D87DE7">
        <w:t>Картышева</w:t>
      </w:r>
      <w:proofErr w:type="spellEnd"/>
      <w:r w:rsidR="00083BA2" w:rsidRPr="00D87DE7">
        <w:t xml:space="preserve"> Г.Д.</w:t>
      </w:r>
    </w:p>
    <w:p w:rsidR="00E97DC7" w:rsidRPr="00D87DE7" w:rsidRDefault="00E97DC7" w:rsidP="00083BA2"/>
    <w:p w:rsidR="00E97DC7" w:rsidRPr="00D87DE7" w:rsidRDefault="00E97DC7" w:rsidP="00083BA2"/>
    <w:p w:rsidR="00E97DC7" w:rsidRPr="00D87DE7" w:rsidRDefault="00E97DC7" w:rsidP="00083BA2">
      <w:pPr>
        <w:numPr>
          <w:ilvl w:val="0"/>
          <w:numId w:val="15"/>
        </w:numPr>
      </w:pPr>
      <w:r w:rsidRPr="00D87DE7">
        <w:t xml:space="preserve">Упражнения по планиметрии на готовых чертежах </w:t>
      </w:r>
      <w:proofErr w:type="spellStart"/>
      <w:r w:rsidRPr="00D87DE7">
        <w:t>Саврасова</w:t>
      </w:r>
      <w:proofErr w:type="spellEnd"/>
      <w:r w:rsidRPr="00D87DE7">
        <w:t xml:space="preserve"> С.М., </w:t>
      </w:r>
      <w:proofErr w:type="spellStart"/>
      <w:r w:rsidRPr="00D87DE7">
        <w:t>Ястребинецкий</w:t>
      </w:r>
      <w:proofErr w:type="spellEnd"/>
      <w:r w:rsidRPr="00D87DE7">
        <w:t xml:space="preserve"> Г.А.: Пособие для учителя. – М.</w:t>
      </w:r>
      <w:proofErr w:type="gramStart"/>
      <w:r w:rsidRPr="00D87DE7">
        <w:t xml:space="preserve"> :</w:t>
      </w:r>
      <w:proofErr w:type="gramEnd"/>
      <w:r w:rsidRPr="00D87DE7">
        <w:t xml:space="preserve"> Просвещение, 1987. – 112 с.  </w:t>
      </w:r>
    </w:p>
    <w:p w:rsidR="007400BC" w:rsidRPr="00D87DE7" w:rsidRDefault="007400BC" w:rsidP="00083BA2"/>
    <w:sectPr w:rsidR="007400BC" w:rsidRPr="00D87DE7" w:rsidSect="00E23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97462"/>
    <w:multiLevelType w:val="multilevel"/>
    <w:tmpl w:val="25E8BBC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5BC3343"/>
    <w:multiLevelType w:val="hybridMultilevel"/>
    <w:tmpl w:val="AE9C1F3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1E5DE1"/>
    <w:multiLevelType w:val="hybridMultilevel"/>
    <w:tmpl w:val="36B2D268"/>
    <w:lvl w:ilvl="0" w:tplc="40EE524A">
      <w:start w:val="3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">
    <w:nsid w:val="07447428"/>
    <w:multiLevelType w:val="multilevel"/>
    <w:tmpl w:val="F7B2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601F65"/>
    <w:multiLevelType w:val="multilevel"/>
    <w:tmpl w:val="37AC0A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ECA06AE"/>
    <w:multiLevelType w:val="hybridMultilevel"/>
    <w:tmpl w:val="093ECDF0"/>
    <w:lvl w:ilvl="0" w:tplc="A0A66E4E">
      <w:start w:val="2008"/>
      <w:numFmt w:val="decimal"/>
      <w:lvlText w:val="%1"/>
      <w:lvlJc w:val="left"/>
      <w:pPr>
        <w:ind w:left="1489" w:hanging="480"/>
      </w:pPr>
      <w:rPr>
        <w:rFonts w:ascii="Times" w:hAnsi="Times" w:cs="Times" w:hint="default"/>
      </w:rPr>
    </w:lvl>
    <w:lvl w:ilvl="1" w:tplc="04190019" w:tentative="1">
      <w:start w:val="1"/>
      <w:numFmt w:val="lowerLetter"/>
      <w:lvlText w:val="%2."/>
      <w:lvlJc w:val="left"/>
      <w:pPr>
        <w:ind w:left="2089" w:hanging="360"/>
      </w:pPr>
    </w:lvl>
    <w:lvl w:ilvl="2" w:tplc="0419001B" w:tentative="1">
      <w:start w:val="1"/>
      <w:numFmt w:val="lowerRoman"/>
      <w:lvlText w:val="%3."/>
      <w:lvlJc w:val="right"/>
      <w:pPr>
        <w:ind w:left="2809" w:hanging="180"/>
      </w:pPr>
    </w:lvl>
    <w:lvl w:ilvl="3" w:tplc="0419000F" w:tentative="1">
      <w:start w:val="1"/>
      <w:numFmt w:val="decimal"/>
      <w:lvlText w:val="%4."/>
      <w:lvlJc w:val="left"/>
      <w:pPr>
        <w:ind w:left="3529" w:hanging="360"/>
      </w:pPr>
    </w:lvl>
    <w:lvl w:ilvl="4" w:tplc="04190019" w:tentative="1">
      <w:start w:val="1"/>
      <w:numFmt w:val="lowerLetter"/>
      <w:lvlText w:val="%5."/>
      <w:lvlJc w:val="left"/>
      <w:pPr>
        <w:ind w:left="4249" w:hanging="360"/>
      </w:pPr>
    </w:lvl>
    <w:lvl w:ilvl="5" w:tplc="0419001B" w:tentative="1">
      <w:start w:val="1"/>
      <w:numFmt w:val="lowerRoman"/>
      <w:lvlText w:val="%6."/>
      <w:lvlJc w:val="right"/>
      <w:pPr>
        <w:ind w:left="4969" w:hanging="180"/>
      </w:pPr>
    </w:lvl>
    <w:lvl w:ilvl="6" w:tplc="0419000F" w:tentative="1">
      <w:start w:val="1"/>
      <w:numFmt w:val="decimal"/>
      <w:lvlText w:val="%7."/>
      <w:lvlJc w:val="left"/>
      <w:pPr>
        <w:ind w:left="5689" w:hanging="360"/>
      </w:pPr>
    </w:lvl>
    <w:lvl w:ilvl="7" w:tplc="04190019" w:tentative="1">
      <w:start w:val="1"/>
      <w:numFmt w:val="lowerLetter"/>
      <w:lvlText w:val="%8."/>
      <w:lvlJc w:val="left"/>
      <w:pPr>
        <w:ind w:left="6409" w:hanging="360"/>
      </w:pPr>
    </w:lvl>
    <w:lvl w:ilvl="8" w:tplc="0419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6">
    <w:nsid w:val="1B181750"/>
    <w:multiLevelType w:val="multilevel"/>
    <w:tmpl w:val="1DDCD204"/>
    <w:lvl w:ilvl="0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8B47B2"/>
    <w:multiLevelType w:val="multilevel"/>
    <w:tmpl w:val="70E6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B25C7"/>
    <w:multiLevelType w:val="multilevel"/>
    <w:tmpl w:val="FDA08C3C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9">
    <w:nsid w:val="1D1313E9"/>
    <w:multiLevelType w:val="hybridMultilevel"/>
    <w:tmpl w:val="0F405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845AED"/>
    <w:multiLevelType w:val="hybridMultilevel"/>
    <w:tmpl w:val="185CC5CA"/>
    <w:lvl w:ilvl="0" w:tplc="B5A2B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42A76"/>
    <w:multiLevelType w:val="hybridMultilevel"/>
    <w:tmpl w:val="4CE421A2"/>
    <w:lvl w:ilvl="0" w:tplc="B5A2B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4420B5"/>
    <w:multiLevelType w:val="hybridMultilevel"/>
    <w:tmpl w:val="FCA62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D362CC"/>
    <w:multiLevelType w:val="hybridMultilevel"/>
    <w:tmpl w:val="1194C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76217D"/>
    <w:multiLevelType w:val="multilevel"/>
    <w:tmpl w:val="FF3A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1F58D2"/>
    <w:multiLevelType w:val="hybridMultilevel"/>
    <w:tmpl w:val="76F05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87774"/>
    <w:multiLevelType w:val="hybridMultilevel"/>
    <w:tmpl w:val="C546AAE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7781561"/>
    <w:multiLevelType w:val="hybridMultilevel"/>
    <w:tmpl w:val="CEAC3BFE"/>
    <w:lvl w:ilvl="0" w:tplc="B5A2B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15787B"/>
    <w:multiLevelType w:val="hybridMultilevel"/>
    <w:tmpl w:val="D66A1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820340"/>
    <w:multiLevelType w:val="multilevel"/>
    <w:tmpl w:val="C626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C47736"/>
    <w:multiLevelType w:val="multilevel"/>
    <w:tmpl w:val="5542409E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1">
    <w:nsid w:val="63EB7A6D"/>
    <w:multiLevelType w:val="hybridMultilevel"/>
    <w:tmpl w:val="F41ECC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6643F9"/>
    <w:multiLevelType w:val="hybridMultilevel"/>
    <w:tmpl w:val="C2525C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B00417"/>
    <w:multiLevelType w:val="hybridMultilevel"/>
    <w:tmpl w:val="51AA778C"/>
    <w:lvl w:ilvl="0" w:tplc="2B7C9118">
      <w:numFmt w:val="bullet"/>
      <w:lvlText w:val="-"/>
      <w:lvlJc w:val="left"/>
      <w:pPr>
        <w:tabs>
          <w:tab w:val="num" w:pos="814"/>
        </w:tabs>
        <w:ind w:left="794" w:hanging="340"/>
      </w:pPr>
    </w:lvl>
    <w:lvl w:ilvl="1" w:tplc="BDF615CE">
      <w:numFmt w:val="bullet"/>
      <w:lvlText w:val="-"/>
      <w:lvlJc w:val="left"/>
      <w:pPr>
        <w:tabs>
          <w:tab w:val="num" w:pos="700"/>
        </w:tabs>
        <w:ind w:left="680" w:hanging="34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0"/>
  </w:num>
  <w:num w:numId="6">
    <w:abstractNumId w:val="8"/>
  </w:num>
  <w:num w:numId="7">
    <w:abstractNumId w:val="1"/>
  </w:num>
  <w:num w:numId="8">
    <w:abstractNumId w:val="21"/>
  </w:num>
  <w:num w:numId="9">
    <w:abstractNumId w:val="18"/>
  </w:num>
  <w:num w:numId="10">
    <w:abstractNumId w:val="2"/>
  </w:num>
  <w:num w:numId="11">
    <w:abstractNumId w:val="4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0"/>
  </w:num>
  <w:num w:numId="15">
    <w:abstractNumId w:val="17"/>
  </w:num>
  <w:num w:numId="16">
    <w:abstractNumId w:val="11"/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3"/>
  </w:num>
  <w:num w:numId="23">
    <w:abstractNumId w:val="12"/>
  </w:num>
  <w:num w:numId="24">
    <w:abstractNumId w:val="9"/>
  </w:num>
  <w:num w:numId="25">
    <w:abstractNumId w:val="13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E14D5"/>
    <w:rsid w:val="00024CFD"/>
    <w:rsid w:val="00083BA2"/>
    <w:rsid w:val="000E2FC7"/>
    <w:rsid w:val="001A66E3"/>
    <w:rsid w:val="001F15AD"/>
    <w:rsid w:val="00280E53"/>
    <w:rsid w:val="00320A8F"/>
    <w:rsid w:val="0038230A"/>
    <w:rsid w:val="003C288F"/>
    <w:rsid w:val="004E1324"/>
    <w:rsid w:val="00527B41"/>
    <w:rsid w:val="005847AE"/>
    <w:rsid w:val="005F7015"/>
    <w:rsid w:val="006763A5"/>
    <w:rsid w:val="00694A3E"/>
    <w:rsid w:val="0073515A"/>
    <w:rsid w:val="007400BC"/>
    <w:rsid w:val="0087494A"/>
    <w:rsid w:val="008E14D5"/>
    <w:rsid w:val="00906AD3"/>
    <w:rsid w:val="00930B03"/>
    <w:rsid w:val="00966EC4"/>
    <w:rsid w:val="00B16710"/>
    <w:rsid w:val="00B36A73"/>
    <w:rsid w:val="00D5691C"/>
    <w:rsid w:val="00D87DE7"/>
    <w:rsid w:val="00E2338D"/>
    <w:rsid w:val="00E97DC7"/>
    <w:rsid w:val="00EE5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13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88F"/>
    <w:pPr>
      <w:ind w:left="720"/>
      <w:contextualSpacing/>
    </w:pPr>
  </w:style>
  <w:style w:type="paragraph" w:styleId="a4">
    <w:name w:val="Normal (Web)"/>
    <w:basedOn w:val="a"/>
    <w:rsid w:val="00E97DC7"/>
    <w:pPr>
      <w:spacing w:before="30" w:after="30"/>
    </w:pPr>
    <w:rPr>
      <w:sz w:val="20"/>
      <w:szCs w:val="20"/>
    </w:rPr>
  </w:style>
  <w:style w:type="paragraph" w:customStyle="1" w:styleId="c13">
    <w:name w:val="c13"/>
    <w:basedOn w:val="a"/>
    <w:rsid w:val="0087494A"/>
    <w:pPr>
      <w:spacing w:before="100" w:beforeAutospacing="1" w:after="100" w:afterAutospacing="1"/>
    </w:pPr>
  </w:style>
  <w:style w:type="character" w:customStyle="1" w:styleId="c0">
    <w:name w:val="c0"/>
    <w:basedOn w:val="a0"/>
    <w:rsid w:val="0087494A"/>
  </w:style>
  <w:style w:type="paragraph" w:customStyle="1" w:styleId="c9">
    <w:name w:val="c9"/>
    <w:basedOn w:val="a"/>
    <w:rsid w:val="0073515A"/>
    <w:pPr>
      <w:spacing w:before="100" w:beforeAutospacing="1" w:after="100" w:afterAutospacing="1"/>
    </w:pPr>
  </w:style>
  <w:style w:type="character" w:customStyle="1" w:styleId="c3">
    <w:name w:val="c3"/>
    <w:basedOn w:val="a0"/>
    <w:rsid w:val="0073515A"/>
  </w:style>
  <w:style w:type="character" w:customStyle="1" w:styleId="c12">
    <w:name w:val="c12"/>
    <w:basedOn w:val="a0"/>
    <w:rsid w:val="0073515A"/>
  </w:style>
  <w:style w:type="character" w:customStyle="1" w:styleId="apple-converted-space">
    <w:name w:val="apple-converted-space"/>
    <w:basedOn w:val="a0"/>
    <w:rsid w:val="007351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88F"/>
    <w:pPr>
      <w:ind w:left="720"/>
      <w:contextualSpacing/>
    </w:pPr>
  </w:style>
  <w:style w:type="paragraph" w:styleId="a4">
    <w:name w:val="Normal (Web)"/>
    <w:basedOn w:val="a"/>
    <w:rsid w:val="00E97DC7"/>
    <w:pPr>
      <w:spacing w:before="30" w:after="30"/>
    </w:pPr>
    <w:rPr>
      <w:sz w:val="20"/>
      <w:szCs w:val="20"/>
    </w:rPr>
  </w:style>
  <w:style w:type="paragraph" w:customStyle="1" w:styleId="c13">
    <w:name w:val="c13"/>
    <w:basedOn w:val="a"/>
    <w:rsid w:val="0087494A"/>
    <w:pPr>
      <w:spacing w:before="100" w:beforeAutospacing="1" w:after="100" w:afterAutospacing="1"/>
    </w:pPr>
  </w:style>
  <w:style w:type="character" w:customStyle="1" w:styleId="c0">
    <w:name w:val="c0"/>
    <w:basedOn w:val="a0"/>
    <w:rsid w:val="0087494A"/>
  </w:style>
  <w:style w:type="paragraph" w:customStyle="1" w:styleId="c9">
    <w:name w:val="c9"/>
    <w:basedOn w:val="a"/>
    <w:rsid w:val="0073515A"/>
    <w:pPr>
      <w:spacing w:before="100" w:beforeAutospacing="1" w:after="100" w:afterAutospacing="1"/>
    </w:pPr>
  </w:style>
  <w:style w:type="character" w:customStyle="1" w:styleId="c3">
    <w:name w:val="c3"/>
    <w:basedOn w:val="a0"/>
    <w:rsid w:val="0073515A"/>
  </w:style>
  <w:style w:type="character" w:customStyle="1" w:styleId="c12">
    <w:name w:val="c12"/>
    <w:basedOn w:val="a0"/>
    <w:rsid w:val="0073515A"/>
  </w:style>
  <w:style w:type="character" w:customStyle="1" w:styleId="apple-converted-space">
    <w:name w:val="apple-converted-space"/>
    <w:basedOn w:val="a0"/>
    <w:rsid w:val="00735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3077</Words>
  <Characters>17539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2012-09-13T10:02:00Z</cp:lastPrinted>
  <dcterms:created xsi:type="dcterms:W3CDTF">2012-09-13T10:03:00Z</dcterms:created>
  <dcterms:modified xsi:type="dcterms:W3CDTF">2012-09-27T12:09:00Z</dcterms:modified>
</cp:coreProperties>
</file>