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40" w:rsidRDefault="00AE7340" w:rsidP="00AE7340">
      <w:pPr>
        <w:spacing w:line="360" w:lineRule="auto"/>
        <w:jc w:val="center"/>
      </w:pPr>
    </w:p>
    <w:p w:rsidR="00AE7340" w:rsidRDefault="00AE7340" w:rsidP="00AE7340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AE7340" w:rsidRDefault="00AE7340" w:rsidP="00AE7340">
      <w:pPr>
        <w:spacing w:line="360" w:lineRule="auto"/>
        <w:jc w:val="center"/>
      </w:pPr>
      <w:r>
        <w:t>КОЛПИНСКОГО РАЙОНА САНКТ-ПЕТЕРБУРГА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AE7340" w:rsidRDefault="00AE7340" w:rsidP="00AE7340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AE7340" w:rsidRDefault="00AE7340" w:rsidP="00AE7340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AE7340" w:rsidRDefault="00AE7340" w:rsidP="00AE7340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AE7340" w:rsidRDefault="00AE7340" w:rsidP="00AE73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 w:rsidR="005333E5">
        <w:rPr>
          <w:sz w:val="28"/>
        </w:rPr>
        <w:t>математике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5333E5">
        <w:rPr>
          <w:sz w:val="28"/>
        </w:rPr>
        <w:t>6</w:t>
      </w:r>
      <w:r w:rsidRPr="0086708E">
        <w:rPr>
          <w:sz w:val="28"/>
        </w:rPr>
        <w:t xml:space="preserve"> класса (</w:t>
      </w:r>
      <w:bookmarkStart w:id="0" w:name="_GoBack"/>
      <w:r w:rsidRPr="00D673B2">
        <w:rPr>
          <w:b/>
          <w:sz w:val="28"/>
        </w:rPr>
        <w:t>надомное обучение</w:t>
      </w:r>
      <w:bookmarkEnd w:id="0"/>
      <w:r w:rsidRPr="0086708E">
        <w:rPr>
          <w:sz w:val="28"/>
        </w:rPr>
        <w:t>)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AE7340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Составитель программы:</w:t>
      </w:r>
    </w:p>
    <w:p w:rsidR="00AE7340" w:rsidRDefault="00AE7340" w:rsidP="00AE7340">
      <w:pPr>
        <w:spacing w:line="360" w:lineRule="auto"/>
      </w:pPr>
      <w:r>
        <w:t xml:space="preserve">Любимова Виктория </w:t>
      </w:r>
      <w:r w:rsidR="000558E0">
        <w:t>Сергеевна</w:t>
      </w:r>
      <w:r>
        <w:t>, первая квалификационная категория</w:t>
      </w:r>
    </w:p>
    <w:p w:rsidR="00AE7340" w:rsidRDefault="00AE7340" w:rsidP="00AE7340">
      <w:r>
        <w:br w:type="page"/>
      </w:r>
    </w:p>
    <w:p w:rsidR="00AE7340" w:rsidRPr="00687028" w:rsidRDefault="00AE7340" w:rsidP="00AE7340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F341FF" w:rsidRDefault="00F341FF" w:rsidP="006F1055">
      <w:pPr>
        <w:ind w:firstLine="426"/>
      </w:pPr>
      <w:r>
        <w:t>Рабочая программа для 6 класса по учебному комплекту «Математика, 6» под редакцией Г.В. Дорофеева (М.: Просвещение) составлена на основе государственной программы для общеобразовательных школ, гимназий, лицеев по математике  и федерального компонента государственного стандарта основного общего образования. Программа является типовой и построена на основе линейного подхода.</w:t>
      </w:r>
    </w:p>
    <w:p w:rsidR="006F1055" w:rsidRDefault="006F1055" w:rsidP="006F1055">
      <w:pPr>
        <w:ind w:firstLine="426"/>
      </w:pPr>
      <w:r w:rsidRPr="00656F66">
        <w:rPr>
          <w:iCs/>
          <w:color w:val="000000"/>
        </w:rPr>
        <w:t xml:space="preserve">Планирование рассчитано на </w:t>
      </w:r>
      <w:r>
        <w:rPr>
          <w:iCs/>
          <w:color w:val="000000"/>
        </w:rPr>
        <w:t>3</w:t>
      </w:r>
      <w:r w:rsidRPr="00656F66">
        <w:rPr>
          <w:iCs/>
          <w:color w:val="000000"/>
        </w:rPr>
        <w:t xml:space="preserve"> часа в неделю. Сокращение учебных часов становится возможным за счет применения подачи материала блоками, с показом основных алгоритмов и предоставлением заданий для закрепления при самостоятельной работе учащегося.</w:t>
      </w:r>
    </w:p>
    <w:p w:rsidR="00F341FF" w:rsidRDefault="00F341FF" w:rsidP="00F341FF">
      <w:pPr>
        <w:ind w:firstLine="180"/>
        <w:outlineLvl w:val="0"/>
      </w:pPr>
      <w:r w:rsidRPr="00F341FF">
        <w:rPr>
          <w:b/>
        </w:rPr>
        <w:t>Цел</w:t>
      </w:r>
      <w:r w:rsidR="008602DE">
        <w:rPr>
          <w:b/>
        </w:rPr>
        <w:t>и</w:t>
      </w:r>
      <w:r w:rsidRPr="00F341FF">
        <w:rPr>
          <w:b/>
        </w:rPr>
        <w:t xml:space="preserve"> обучения</w:t>
      </w:r>
      <w:r w:rsidRPr="00F341FF">
        <w:t xml:space="preserve">: </w:t>
      </w:r>
    </w:p>
    <w:p w:rsidR="008602DE" w:rsidRDefault="008602DE" w:rsidP="00F341FF">
      <w:pPr>
        <w:ind w:firstLine="180"/>
        <w:outlineLvl w:val="0"/>
      </w:pPr>
      <w:r>
        <w:t xml:space="preserve">1. </w:t>
      </w:r>
      <w:r w:rsidRPr="00F341FF"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</w:t>
      </w:r>
    </w:p>
    <w:p w:rsidR="008602DE" w:rsidRDefault="008602DE" w:rsidP="00F341FF">
      <w:pPr>
        <w:ind w:firstLine="180"/>
        <w:outlineLvl w:val="0"/>
      </w:pPr>
      <w:r>
        <w:t xml:space="preserve">2. </w:t>
      </w:r>
      <w:r w:rsidRPr="00F341FF">
        <w:t>интеллектуальное развитие учащихся (интеллектуальная восприимчивость, способность к усвоению новой информации, подвижность и гибкость, независимость мышления</w:t>
      </w:r>
      <w:r>
        <w:t>)</w:t>
      </w:r>
    </w:p>
    <w:p w:rsidR="008602DE" w:rsidRPr="00F341FF" w:rsidRDefault="008602DE" w:rsidP="00F341FF">
      <w:pPr>
        <w:ind w:firstLine="180"/>
        <w:outlineLvl w:val="0"/>
      </w:pPr>
      <w:r>
        <w:t xml:space="preserve">3. </w:t>
      </w:r>
      <w:r w:rsidRPr="00F341FF">
        <w:t xml:space="preserve">формирование личностно-ценностного отношения к математическим знаниям, представления о математике как части общечеловеческой культуры, развитие умения применять </w:t>
      </w:r>
      <w:r>
        <w:t>математику в реальной жизни</w:t>
      </w:r>
    </w:p>
    <w:p w:rsidR="00F341FF" w:rsidRDefault="00F341FF" w:rsidP="00F341FF">
      <w:pPr>
        <w:ind w:firstLine="180"/>
        <w:outlineLvl w:val="0"/>
        <w:rPr>
          <w:b/>
        </w:rPr>
      </w:pPr>
      <w:r w:rsidRPr="00F341FF">
        <w:rPr>
          <w:b/>
        </w:rPr>
        <w:t>Задачи:</w:t>
      </w:r>
    </w:p>
    <w:p w:rsidR="008602DE" w:rsidRDefault="008602DE" w:rsidP="00F341FF">
      <w:pPr>
        <w:ind w:firstLine="180"/>
        <w:outlineLvl w:val="0"/>
      </w:pPr>
      <w:r>
        <w:t>1. развить понятие числа</w:t>
      </w:r>
    </w:p>
    <w:p w:rsidR="008602DE" w:rsidRDefault="008602DE" w:rsidP="00F341FF">
      <w:pPr>
        <w:ind w:firstLine="180"/>
        <w:outlineLvl w:val="0"/>
      </w:pPr>
      <w:r>
        <w:t>2. развить навыки вычислений с натуральными числами, обыкновенными и десятичными дробями, положительными и отрицательными числами</w:t>
      </w:r>
    </w:p>
    <w:p w:rsidR="008602DE" w:rsidRDefault="008602DE" w:rsidP="00F341FF">
      <w:pPr>
        <w:ind w:firstLine="180"/>
        <w:outlineLvl w:val="0"/>
      </w:pPr>
      <w:r>
        <w:t>3. продолжить знакомство с геометрическими понятиями</w:t>
      </w:r>
    </w:p>
    <w:p w:rsidR="008602DE" w:rsidRDefault="008602DE" w:rsidP="00F341FF">
      <w:pPr>
        <w:ind w:firstLine="180"/>
        <w:outlineLvl w:val="0"/>
      </w:pPr>
      <w:r>
        <w:t>4. формировать умения в построении геометрических фигур и измерении геометрических величин</w:t>
      </w:r>
    </w:p>
    <w:p w:rsidR="008602DE" w:rsidRDefault="008602DE" w:rsidP="00F341FF">
      <w:pPr>
        <w:ind w:firstLine="180"/>
        <w:outlineLvl w:val="0"/>
      </w:pPr>
      <w:r>
        <w:t>5. научить переводить практические задачи на язык математики</w:t>
      </w:r>
    </w:p>
    <w:p w:rsidR="008602DE" w:rsidRPr="008602DE" w:rsidRDefault="008602DE" w:rsidP="00F341FF">
      <w:pPr>
        <w:ind w:firstLine="180"/>
        <w:outlineLvl w:val="0"/>
      </w:pPr>
      <w:r>
        <w:t>6. подготовить учащихся к изучению систематических курсов алгебры и геометрии</w:t>
      </w:r>
    </w:p>
    <w:p w:rsidR="00F341FF" w:rsidRDefault="00F341FF" w:rsidP="00F341FF">
      <w:pPr>
        <w:ind w:firstLine="180"/>
      </w:pPr>
      <w:r>
        <w:t>Сформулированные цели и задачи базируются на требованиях «Обязательного минимума содержания основных образовательных программ по математике» и отражают основные направления педагогического процесса по формированию математической культуры личности: теоретическая (знания и умения) и практическая (практическая деятельность и повседневная жизнь) подготовка школьников.</w:t>
      </w:r>
    </w:p>
    <w:p w:rsidR="00066F84" w:rsidRDefault="00066F84" w:rsidP="00C02B67"/>
    <w:p w:rsidR="006001CD" w:rsidRPr="00C02B67" w:rsidRDefault="00C02B67" w:rsidP="00C02B67">
      <w:pPr>
        <w:suppressAutoHyphens/>
        <w:jc w:val="center"/>
        <w:rPr>
          <w:b/>
          <w:sz w:val="28"/>
          <w:lang w:eastAsia="ar-SA"/>
        </w:rPr>
      </w:pPr>
      <w:r w:rsidRPr="002428C1">
        <w:rPr>
          <w:b/>
          <w:sz w:val="28"/>
          <w:lang w:eastAsia="ar-SA"/>
        </w:rPr>
        <w:t xml:space="preserve">Содержание </w:t>
      </w:r>
      <w:r>
        <w:rPr>
          <w:b/>
          <w:sz w:val="28"/>
          <w:lang w:eastAsia="ar-SA"/>
        </w:rPr>
        <w:t>курса</w:t>
      </w:r>
    </w:p>
    <w:p w:rsidR="006F1055" w:rsidRPr="006001CD" w:rsidRDefault="006F1055" w:rsidP="00C02B67">
      <w:pPr>
        <w:spacing w:before="60"/>
        <w:jc w:val="both"/>
        <w:rPr>
          <w:rFonts w:cs="Times New Roman"/>
          <w:szCs w:val="28"/>
        </w:rPr>
      </w:pPr>
      <w:r w:rsidRPr="006001CD">
        <w:rPr>
          <w:rFonts w:cs="Times New Roman"/>
          <w:b/>
          <w:szCs w:val="28"/>
        </w:rPr>
        <w:t>1.</w:t>
      </w:r>
      <w:r w:rsidR="001D71DF">
        <w:rPr>
          <w:rFonts w:cs="Times New Roman"/>
          <w:b/>
          <w:szCs w:val="28"/>
        </w:rPr>
        <w:t xml:space="preserve"> </w:t>
      </w:r>
      <w:r w:rsidRPr="006001CD">
        <w:rPr>
          <w:rFonts w:cs="Times New Roman"/>
          <w:b/>
          <w:szCs w:val="28"/>
        </w:rPr>
        <w:t>Обыкновенные дроби</w:t>
      </w:r>
      <w:r w:rsidR="001D71DF">
        <w:rPr>
          <w:rFonts w:cs="Times New Roman"/>
          <w:b/>
          <w:szCs w:val="28"/>
        </w:rPr>
        <w:t xml:space="preserve"> (</w:t>
      </w:r>
      <w:r w:rsidR="000079F5">
        <w:rPr>
          <w:rFonts w:cs="Times New Roman"/>
          <w:b/>
          <w:szCs w:val="28"/>
        </w:rPr>
        <w:t xml:space="preserve">9 </w:t>
      </w:r>
      <w:r w:rsidR="001D71DF">
        <w:rPr>
          <w:rFonts w:cs="Times New Roman"/>
          <w:b/>
          <w:szCs w:val="28"/>
        </w:rPr>
        <w:t>часов)</w:t>
      </w:r>
    </w:p>
    <w:p w:rsidR="006F1055" w:rsidRPr="006001CD" w:rsidRDefault="006F1055" w:rsidP="000021AE">
      <w:pPr>
        <w:ind w:right="-2"/>
        <w:jc w:val="both"/>
        <w:rPr>
          <w:rFonts w:cs="Times New Roman"/>
          <w:szCs w:val="28"/>
        </w:rPr>
      </w:pPr>
      <w:r w:rsidRPr="006001CD">
        <w:rPr>
          <w:rFonts w:cs="Times New Roman"/>
          <w:szCs w:val="28"/>
        </w:rPr>
        <w:t>Что мы знаем о дробях. «Многоэтажные» дроби. Основные задачи на дроби. Что такое процент. Столбчатые и круговые диаграммы.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t>2.</w:t>
      </w:r>
      <w:r w:rsidR="001D71DF">
        <w:rPr>
          <w:rFonts w:cs="Times New Roman"/>
          <w:b/>
          <w:bCs/>
          <w:szCs w:val="28"/>
        </w:rPr>
        <w:t xml:space="preserve"> </w:t>
      </w:r>
      <w:proofErr w:type="gramStart"/>
      <w:r w:rsidRPr="006001CD">
        <w:rPr>
          <w:rFonts w:cs="Times New Roman"/>
          <w:b/>
          <w:bCs/>
          <w:szCs w:val="28"/>
        </w:rPr>
        <w:t>Прямые на плоскости и в пространстве</w:t>
      </w:r>
      <w:r w:rsidR="001D71DF">
        <w:rPr>
          <w:rFonts w:cs="Times New Roman"/>
          <w:b/>
          <w:bCs/>
          <w:szCs w:val="28"/>
        </w:rPr>
        <w:t xml:space="preserve"> (3 часа)</w:t>
      </w:r>
      <w:proofErr w:type="gramEnd"/>
    </w:p>
    <w:p w:rsidR="006F1055" w:rsidRPr="006001CD" w:rsidRDefault="006F1055" w:rsidP="006F1055">
      <w:pPr>
        <w:jc w:val="both"/>
        <w:rPr>
          <w:rFonts w:cs="Times New Roman"/>
          <w:szCs w:val="28"/>
        </w:rPr>
      </w:pPr>
      <w:r w:rsidRPr="006001CD">
        <w:rPr>
          <w:rFonts w:cs="Times New Roman"/>
          <w:szCs w:val="28"/>
        </w:rPr>
        <w:t>Пересекающиеся прямые. Параллельные прямые. Расстояние.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t>3.</w:t>
      </w:r>
      <w:r w:rsidR="001D71DF">
        <w:rPr>
          <w:rFonts w:cs="Times New Roman"/>
          <w:b/>
          <w:bCs/>
          <w:szCs w:val="28"/>
        </w:rPr>
        <w:t xml:space="preserve"> </w:t>
      </w:r>
      <w:r w:rsidRPr="006001CD">
        <w:rPr>
          <w:rFonts w:cs="Times New Roman"/>
          <w:b/>
          <w:bCs/>
          <w:szCs w:val="28"/>
        </w:rPr>
        <w:t>Десятичные дроби</w:t>
      </w:r>
      <w:r w:rsidR="001D71DF">
        <w:rPr>
          <w:rFonts w:cs="Times New Roman"/>
          <w:b/>
          <w:bCs/>
          <w:szCs w:val="28"/>
        </w:rPr>
        <w:t xml:space="preserve"> (</w:t>
      </w:r>
      <w:r w:rsidR="000079F5">
        <w:rPr>
          <w:rFonts w:cs="Times New Roman"/>
          <w:b/>
          <w:bCs/>
          <w:szCs w:val="28"/>
        </w:rPr>
        <w:t>7</w:t>
      </w:r>
      <w:r w:rsidR="001D71DF">
        <w:rPr>
          <w:rFonts w:cs="Times New Roman"/>
          <w:b/>
          <w:bCs/>
          <w:szCs w:val="28"/>
        </w:rPr>
        <w:t xml:space="preserve"> часов)</w:t>
      </w:r>
    </w:p>
    <w:p w:rsidR="006F1055" w:rsidRPr="006001CD" w:rsidRDefault="006F1055" w:rsidP="006F1055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001CD">
        <w:rPr>
          <w:szCs w:val="28"/>
        </w:rPr>
        <w:t>Как записывают и читают десятичные дроби. Представление десятичной дроби в виде обыкновенной дроби и обыкновенной в виде десятичной. Десятичные дроби и метрическая система мер. Сравнение десятичных дробей. Задачи на уравнивание.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t>4.</w:t>
      </w:r>
      <w:r w:rsidR="001D71DF">
        <w:rPr>
          <w:rFonts w:cs="Times New Roman"/>
          <w:b/>
          <w:bCs/>
          <w:szCs w:val="28"/>
        </w:rPr>
        <w:t xml:space="preserve"> </w:t>
      </w:r>
      <w:r w:rsidRPr="006001CD">
        <w:rPr>
          <w:rFonts w:cs="Times New Roman"/>
          <w:b/>
          <w:bCs/>
          <w:szCs w:val="28"/>
        </w:rPr>
        <w:t>Действия с десятичными дробями</w:t>
      </w:r>
      <w:r w:rsidR="001D71DF">
        <w:rPr>
          <w:rFonts w:cs="Times New Roman"/>
          <w:b/>
          <w:bCs/>
          <w:szCs w:val="28"/>
        </w:rPr>
        <w:t xml:space="preserve"> (1</w:t>
      </w:r>
      <w:r w:rsidR="000079F5">
        <w:rPr>
          <w:rFonts w:cs="Times New Roman"/>
          <w:b/>
          <w:bCs/>
          <w:szCs w:val="28"/>
        </w:rPr>
        <w:t>4</w:t>
      </w:r>
      <w:r w:rsidR="001D71DF">
        <w:rPr>
          <w:rFonts w:cs="Times New Roman"/>
          <w:b/>
          <w:bCs/>
          <w:szCs w:val="28"/>
        </w:rPr>
        <w:t xml:space="preserve"> часов)</w:t>
      </w:r>
    </w:p>
    <w:p w:rsidR="006F1055" w:rsidRPr="006001CD" w:rsidRDefault="006F1055" w:rsidP="006F1055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</w:rPr>
      </w:pPr>
      <w:r w:rsidRPr="006001CD">
        <w:rPr>
          <w:szCs w:val="28"/>
        </w:rPr>
        <w:t>Сложение и вычитание десятичных дробей. Умножение и деление десятичной дроби на 10,100,1000 т.п. Умножение десятичных дробей. Деление десятичных дробей. Округление десятичных дробей.</w:t>
      </w:r>
      <w:r w:rsidRPr="006001CD">
        <w:rPr>
          <w:b/>
          <w:szCs w:val="28"/>
        </w:rPr>
        <w:t xml:space="preserve"> </w:t>
      </w:r>
      <w:r w:rsidRPr="006001CD">
        <w:rPr>
          <w:szCs w:val="28"/>
        </w:rPr>
        <w:t>Прикидка и оценка результатов вычислений</w:t>
      </w:r>
      <w:r w:rsidRPr="006001CD">
        <w:rPr>
          <w:b/>
          <w:szCs w:val="28"/>
        </w:rPr>
        <w:t xml:space="preserve">. </w:t>
      </w:r>
      <w:r w:rsidRPr="006001CD">
        <w:rPr>
          <w:szCs w:val="28"/>
        </w:rPr>
        <w:t>Задачи на движение.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t>5.</w:t>
      </w:r>
      <w:r w:rsidR="001D71DF">
        <w:rPr>
          <w:rFonts w:cs="Times New Roman"/>
          <w:b/>
          <w:bCs/>
          <w:szCs w:val="28"/>
        </w:rPr>
        <w:t xml:space="preserve"> </w:t>
      </w:r>
      <w:r w:rsidRPr="006001CD">
        <w:rPr>
          <w:rFonts w:cs="Times New Roman"/>
          <w:b/>
          <w:bCs/>
          <w:szCs w:val="28"/>
        </w:rPr>
        <w:t>Окружность</w:t>
      </w:r>
      <w:r w:rsidR="001D71DF">
        <w:rPr>
          <w:rFonts w:cs="Times New Roman"/>
          <w:b/>
          <w:bCs/>
          <w:szCs w:val="28"/>
        </w:rPr>
        <w:t xml:space="preserve"> (</w:t>
      </w:r>
      <w:r w:rsidR="000079F5">
        <w:rPr>
          <w:rFonts w:cs="Times New Roman"/>
          <w:b/>
          <w:bCs/>
          <w:szCs w:val="28"/>
        </w:rPr>
        <w:t>3</w:t>
      </w:r>
      <w:r w:rsidR="001D71DF">
        <w:rPr>
          <w:rFonts w:cs="Times New Roman"/>
          <w:b/>
          <w:bCs/>
          <w:szCs w:val="28"/>
        </w:rPr>
        <w:t xml:space="preserve"> часа)</w:t>
      </w:r>
    </w:p>
    <w:p w:rsidR="006F1055" w:rsidRPr="006001CD" w:rsidRDefault="006F1055" w:rsidP="006F1055">
      <w:pPr>
        <w:rPr>
          <w:rFonts w:cs="Times New Roman"/>
          <w:szCs w:val="28"/>
        </w:rPr>
      </w:pPr>
      <w:r w:rsidRPr="006001CD">
        <w:rPr>
          <w:rFonts w:cs="Times New Roman"/>
          <w:szCs w:val="28"/>
        </w:rPr>
        <w:t>Прямая и окружность. Две окружности на плоскости. Построение треугольника. Круглые тела.</w:t>
      </w:r>
    </w:p>
    <w:p w:rsidR="006F1055" w:rsidRPr="006001CD" w:rsidRDefault="006F1055" w:rsidP="00C02B67">
      <w:pPr>
        <w:spacing w:before="60"/>
        <w:jc w:val="both"/>
        <w:rPr>
          <w:rFonts w:cs="Times New Roman"/>
          <w:szCs w:val="28"/>
        </w:rPr>
      </w:pPr>
      <w:r w:rsidRPr="006001CD">
        <w:rPr>
          <w:rFonts w:cs="Times New Roman"/>
          <w:b/>
          <w:bCs/>
          <w:szCs w:val="28"/>
        </w:rPr>
        <w:t>6.</w:t>
      </w:r>
      <w:r w:rsidR="001D71DF">
        <w:rPr>
          <w:rFonts w:cs="Times New Roman"/>
          <w:b/>
          <w:bCs/>
          <w:szCs w:val="28"/>
        </w:rPr>
        <w:t xml:space="preserve"> </w:t>
      </w:r>
      <w:r w:rsidRPr="006001CD">
        <w:rPr>
          <w:rFonts w:cs="Times New Roman"/>
          <w:b/>
          <w:bCs/>
          <w:szCs w:val="28"/>
        </w:rPr>
        <w:t>Отношения и проценты</w:t>
      </w:r>
      <w:r w:rsidR="001D71DF">
        <w:rPr>
          <w:rFonts w:cs="Times New Roman"/>
          <w:b/>
          <w:bCs/>
          <w:szCs w:val="28"/>
        </w:rPr>
        <w:t xml:space="preserve"> (</w:t>
      </w:r>
      <w:r w:rsidR="000079F5">
        <w:rPr>
          <w:rFonts w:cs="Times New Roman"/>
          <w:b/>
          <w:bCs/>
          <w:szCs w:val="28"/>
        </w:rPr>
        <w:t>7</w:t>
      </w:r>
      <w:r w:rsidR="001D71DF">
        <w:rPr>
          <w:rFonts w:cs="Times New Roman"/>
          <w:b/>
          <w:bCs/>
          <w:szCs w:val="28"/>
        </w:rPr>
        <w:t xml:space="preserve"> часов)</w:t>
      </w:r>
    </w:p>
    <w:p w:rsidR="006F1055" w:rsidRPr="006001CD" w:rsidRDefault="006F1055" w:rsidP="006F1055">
      <w:pPr>
        <w:widowControl w:val="0"/>
        <w:jc w:val="both"/>
        <w:rPr>
          <w:rFonts w:cs="Times New Roman"/>
          <w:szCs w:val="28"/>
        </w:rPr>
      </w:pPr>
      <w:r w:rsidRPr="006001CD">
        <w:rPr>
          <w:rFonts w:cs="Times New Roman"/>
          <w:szCs w:val="28"/>
        </w:rPr>
        <w:t xml:space="preserve">Что такое отношение. Деление в данном отношении. Проценты. «Главная» задача на проценты. Выражение отношения в процентах. Нахождение процента от величины, величины по ее проценту. 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lastRenderedPageBreak/>
        <w:t>7. Симметрия</w:t>
      </w:r>
      <w:r w:rsidR="001D71DF">
        <w:rPr>
          <w:rFonts w:cs="Times New Roman"/>
          <w:b/>
          <w:bCs/>
          <w:szCs w:val="28"/>
        </w:rPr>
        <w:t xml:space="preserve"> (4 часа)</w:t>
      </w:r>
    </w:p>
    <w:p w:rsidR="006F1055" w:rsidRPr="006001CD" w:rsidRDefault="006F1055" w:rsidP="006F1055">
      <w:pPr>
        <w:jc w:val="both"/>
        <w:rPr>
          <w:rFonts w:cs="Times New Roman"/>
          <w:szCs w:val="28"/>
        </w:rPr>
      </w:pPr>
      <w:r w:rsidRPr="006001CD">
        <w:rPr>
          <w:rFonts w:cs="Times New Roman"/>
          <w:szCs w:val="28"/>
        </w:rPr>
        <w:t>Осевая симметрия. Ось симметрии фигуры. Центральная симметрия.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t>8. Целые числа</w:t>
      </w:r>
      <w:r w:rsidR="001D71DF">
        <w:rPr>
          <w:rFonts w:cs="Times New Roman"/>
          <w:b/>
          <w:bCs/>
          <w:szCs w:val="28"/>
        </w:rPr>
        <w:t xml:space="preserve"> (</w:t>
      </w:r>
      <w:r w:rsidR="000079F5">
        <w:rPr>
          <w:rFonts w:cs="Times New Roman"/>
          <w:b/>
          <w:bCs/>
          <w:szCs w:val="28"/>
        </w:rPr>
        <w:t>9</w:t>
      </w:r>
      <w:r w:rsidR="001D71DF">
        <w:rPr>
          <w:rFonts w:cs="Times New Roman"/>
          <w:b/>
          <w:bCs/>
          <w:szCs w:val="28"/>
        </w:rPr>
        <w:t xml:space="preserve"> часов)</w:t>
      </w:r>
    </w:p>
    <w:p w:rsidR="006F1055" w:rsidRPr="006001CD" w:rsidRDefault="006F1055" w:rsidP="00C02B67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6001CD">
        <w:rPr>
          <w:rFonts w:ascii="Times New Roman" w:hAnsi="Times New Roman" w:cs="Times New Roman"/>
          <w:b w:val="0"/>
          <w:color w:val="auto"/>
          <w:sz w:val="24"/>
          <w:szCs w:val="28"/>
        </w:rPr>
        <w:t>Целые числа: положительные, отрицательные и нуль. Сравнение целых чисел. Сложение целых чисел. Вычитание целых чисел. Умножение целых чисел. Деление целых чисел. Числовые выражения, порядок действий в них, использование скобок. Множества.</w:t>
      </w:r>
    </w:p>
    <w:p w:rsidR="006F1055" w:rsidRPr="006001CD" w:rsidRDefault="006F1055" w:rsidP="00C02B67">
      <w:pPr>
        <w:spacing w:before="60"/>
        <w:jc w:val="both"/>
        <w:rPr>
          <w:rFonts w:cs="Times New Roman"/>
          <w:szCs w:val="28"/>
        </w:rPr>
      </w:pPr>
      <w:r w:rsidRPr="006001CD">
        <w:rPr>
          <w:rFonts w:cs="Times New Roman"/>
          <w:b/>
          <w:bCs/>
          <w:szCs w:val="28"/>
        </w:rPr>
        <w:t>9. Комбинаторика. Случайные события</w:t>
      </w:r>
      <w:r w:rsidR="001D71DF">
        <w:rPr>
          <w:rFonts w:cs="Times New Roman"/>
          <w:b/>
          <w:bCs/>
          <w:szCs w:val="28"/>
        </w:rPr>
        <w:t xml:space="preserve"> (4 часа)</w:t>
      </w:r>
    </w:p>
    <w:p w:rsidR="006F1055" w:rsidRPr="006001CD" w:rsidRDefault="006F1055" w:rsidP="006F1055">
      <w:pPr>
        <w:rPr>
          <w:rFonts w:cs="Times New Roman"/>
          <w:szCs w:val="28"/>
        </w:rPr>
      </w:pPr>
      <w:r w:rsidRPr="006001CD">
        <w:rPr>
          <w:rFonts w:cs="Times New Roman"/>
          <w:szCs w:val="28"/>
        </w:rPr>
        <w:t>Логика перебора. Правило умножения. Сравнение шансов. Эксперименты со случайными исходами.</w:t>
      </w:r>
    </w:p>
    <w:p w:rsidR="006F1055" w:rsidRPr="006001CD" w:rsidRDefault="006F1055" w:rsidP="00C02B67">
      <w:pPr>
        <w:spacing w:before="60"/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b/>
          <w:bCs/>
          <w:szCs w:val="28"/>
        </w:rPr>
        <w:t>10. Рациональные числа</w:t>
      </w:r>
      <w:r w:rsidR="001D71DF">
        <w:rPr>
          <w:rFonts w:cs="Times New Roman"/>
          <w:b/>
          <w:bCs/>
          <w:szCs w:val="28"/>
        </w:rPr>
        <w:t xml:space="preserve"> (</w:t>
      </w:r>
      <w:r w:rsidR="000079F5">
        <w:rPr>
          <w:rFonts w:cs="Times New Roman"/>
          <w:b/>
          <w:bCs/>
          <w:szCs w:val="28"/>
        </w:rPr>
        <w:t>9</w:t>
      </w:r>
      <w:r w:rsidR="001D71DF">
        <w:rPr>
          <w:rFonts w:cs="Times New Roman"/>
          <w:b/>
          <w:bCs/>
          <w:szCs w:val="28"/>
        </w:rPr>
        <w:t xml:space="preserve"> часов)</w:t>
      </w:r>
    </w:p>
    <w:p w:rsidR="006F1055" w:rsidRPr="00C02B67" w:rsidRDefault="006F1055" w:rsidP="00C02B67">
      <w:pPr>
        <w:jc w:val="both"/>
        <w:rPr>
          <w:rFonts w:cs="Times New Roman"/>
          <w:b/>
          <w:bCs/>
          <w:szCs w:val="28"/>
        </w:rPr>
      </w:pPr>
      <w:r w:rsidRPr="006001CD">
        <w:rPr>
          <w:rFonts w:cs="Times New Roman"/>
          <w:szCs w:val="28"/>
        </w:rPr>
        <w:t>Какие числа называют рациональными. Сравнение рациональных чисел. Модуль числа. Действия с рациональными числами. Решение задач на «обратный ход». Что такое координаты. Изображение чисел точками координатной прямой. Геометрический смысл модуля числа. Декартовы координаты на плоскости; координаты точки.</w:t>
      </w:r>
    </w:p>
    <w:p w:rsidR="006F1055" w:rsidRPr="00C02B67" w:rsidRDefault="006F1055" w:rsidP="00C02B67">
      <w:pPr>
        <w:spacing w:before="60"/>
        <w:jc w:val="both"/>
        <w:rPr>
          <w:rFonts w:cs="Times New Roman"/>
          <w:b/>
          <w:szCs w:val="28"/>
        </w:rPr>
      </w:pPr>
      <w:r w:rsidRPr="00C02B67">
        <w:rPr>
          <w:rFonts w:cs="Times New Roman"/>
          <w:b/>
          <w:szCs w:val="28"/>
        </w:rPr>
        <w:t>11. Буквы и формулы</w:t>
      </w:r>
      <w:r w:rsidR="001D71DF">
        <w:rPr>
          <w:rFonts w:cs="Times New Roman"/>
          <w:b/>
          <w:szCs w:val="28"/>
        </w:rPr>
        <w:t xml:space="preserve"> (</w:t>
      </w:r>
      <w:r w:rsidR="000079F5">
        <w:rPr>
          <w:rFonts w:cs="Times New Roman"/>
          <w:b/>
          <w:szCs w:val="28"/>
        </w:rPr>
        <w:t>9</w:t>
      </w:r>
      <w:r w:rsidR="001D71DF">
        <w:rPr>
          <w:rFonts w:cs="Times New Roman"/>
          <w:b/>
          <w:szCs w:val="28"/>
        </w:rPr>
        <w:t xml:space="preserve"> часов)</w:t>
      </w:r>
    </w:p>
    <w:p w:rsidR="006F1055" w:rsidRPr="00C02B67" w:rsidRDefault="006F1055" w:rsidP="006F1055">
      <w:pPr>
        <w:jc w:val="both"/>
        <w:rPr>
          <w:rFonts w:cs="Times New Roman"/>
          <w:szCs w:val="28"/>
        </w:rPr>
      </w:pPr>
      <w:r w:rsidRPr="00C02B67">
        <w:rPr>
          <w:rFonts w:cs="Times New Roman"/>
          <w:szCs w:val="28"/>
        </w:rPr>
        <w:t>О математическом языке. Буквенные выражения (выражения с переменными). Числовое значение буквенного выражения. Составление формул. Вычисление по формулам. Формулы длины окружности и площади круга. Понятие уравнения.</w:t>
      </w:r>
    </w:p>
    <w:p w:rsidR="006F1055" w:rsidRPr="00C02B67" w:rsidRDefault="006F1055" w:rsidP="00C02B67">
      <w:pPr>
        <w:spacing w:before="60"/>
        <w:jc w:val="both"/>
        <w:rPr>
          <w:rFonts w:cs="Times New Roman"/>
          <w:b/>
          <w:szCs w:val="28"/>
        </w:rPr>
      </w:pPr>
      <w:r w:rsidRPr="00C02B67">
        <w:rPr>
          <w:rFonts w:cs="Times New Roman"/>
          <w:b/>
          <w:szCs w:val="28"/>
        </w:rPr>
        <w:t>12. Многоугольники и многогранники</w:t>
      </w:r>
      <w:r w:rsidR="001D71DF">
        <w:rPr>
          <w:rFonts w:cs="Times New Roman"/>
          <w:b/>
          <w:szCs w:val="28"/>
        </w:rPr>
        <w:t xml:space="preserve"> (</w:t>
      </w:r>
      <w:r w:rsidR="0099399F">
        <w:rPr>
          <w:rFonts w:cs="Times New Roman"/>
          <w:b/>
          <w:szCs w:val="28"/>
        </w:rPr>
        <w:t>6</w:t>
      </w:r>
      <w:r w:rsidR="001D71DF">
        <w:rPr>
          <w:rFonts w:cs="Times New Roman"/>
          <w:b/>
          <w:szCs w:val="28"/>
        </w:rPr>
        <w:t xml:space="preserve"> часов)</w:t>
      </w:r>
    </w:p>
    <w:p w:rsidR="006F1055" w:rsidRPr="00C02B67" w:rsidRDefault="006F1055" w:rsidP="006F1055">
      <w:pPr>
        <w:jc w:val="both"/>
        <w:rPr>
          <w:rFonts w:cs="Times New Roman"/>
          <w:szCs w:val="28"/>
        </w:rPr>
      </w:pPr>
      <w:r w:rsidRPr="00C02B67">
        <w:rPr>
          <w:rFonts w:cs="Times New Roman"/>
          <w:szCs w:val="28"/>
        </w:rPr>
        <w:t>Сумма углов треугольника. Параллелограмм. Правильные многоугольники. Площади. Призма.</w:t>
      </w:r>
    </w:p>
    <w:p w:rsidR="0063154D" w:rsidRPr="00C02B67" w:rsidRDefault="0063154D" w:rsidP="00C02B67">
      <w:pPr>
        <w:jc w:val="both"/>
        <w:rPr>
          <w:rFonts w:cs="Times New Roman"/>
          <w:szCs w:val="28"/>
        </w:rPr>
      </w:pPr>
    </w:p>
    <w:p w:rsidR="000021AE" w:rsidRPr="000021AE" w:rsidRDefault="000021AE" w:rsidP="000021AE">
      <w:pPr>
        <w:jc w:val="center"/>
        <w:rPr>
          <w:b/>
          <w:szCs w:val="28"/>
        </w:rPr>
      </w:pPr>
      <w:r w:rsidRPr="000021AE">
        <w:rPr>
          <w:b/>
          <w:szCs w:val="28"/>
        </w:rPr>
        <w:t xml:space="preserve">Требования к уровню подготовки </w:t>
      </w:r>
    </w:p>
    <w:p w:rsidR="000021AE" w:rsidRPr="000021AE" w:rsidRDefault="000021AE" w:rsidP="000021AE">
      <w:pPr>
        <w:jc w:val="center"/>
        <w:rPr>
          <w:b/>
          <w:szCs w:val="28"/>
        </w:rPr>
      </w:pPr>
    </w:p>
    <w:p w:rsidR="000021AE" w:rsidRPr="000021AE" w:rsidRDefault="000021AE" w:rsidP="000021AE">
      <w:pPr>
        <w:shd w:val="clear" w:color="auto" w:fill="FFFFFF"/>
        <w:jc w:val="both"/>
        <w:rPr>
          <w:color w:val="000000"/>
          <w:spacing w:val="-17"/>
          <w:szCs w:val="28"/>
        </w:rPr>
      </w:pPr>
      <w:r w:rsidRPr="000021AE">
        <w:rPr>
          <w:bCs/>
          <w:iCs/>
          <w:color w:val="000000"/>
          <w:spacing w:val="-15"/>
          <w:szCs w:val="28"/>
        </w:rPr>
        <w:t xml:space="preserve">В результате изучения математики обучающийся  должен </w:t>
      </w:r>
      <w:r w:rsidRPr="000021AE">
        <w:rPr>
          <w:b/>
          <w:bCs/>
          <w:i/>
          <w:iCs/>
          <w:color w:val="000000"/>
          <w:spacing w:val="-15"/>
          <w:szCs w:val="28"/>
        </w:rPr>
        <w:t xml:space="preserve"> </w:t>
      </w:r>
      <w:r w:rsidRPr="000021AE">
        <w:rPr>
          <w:b/>
          <w:bCs/>
          <w:color w:val="000000"/>
          <w:spacing w:val="-17"/>
          <w:szCs w:val="28"/>
        </w:rPr>
        <w:t>знать/понимать</w:t>
      </w:r>
      <w:r w:rsidRPr="000021AE">
        <w:rPr>
          <w:color w:val="000000"/>
          <w:spacing w:val="-17"/>
          <w:szCs w:val="28"/>
        </w:rPr>
        <w:t>: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zCs w:val="28"/>
        </w:rPr>
        <w:t xml:space="preserve">существо понятия математического доказательства;  приводить </w:t>
      </w:r>
      <w:r w:rsidRPr="000021AE">
        <w:rPr>
          <w:color w:val="000000"/>
          <w:spacing w:val="-5"/>
          <w:szCs w:val="28"/>
        </w:rPr>
        <w:t>примеры доказательств;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pacing w:val="-4"/>
          <w:szCs w:val="28"/>
        </w:rPr>
        <w:t>существо понятия алгоритма; приводить примеры алгоритмов;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pacing w:val="-6"/>
          <w:szCs w:val="28"/>
        </w:rPr>
        <w:t>как используются математические формулы, уравнения и неравен</w:t>
      </w:r>
      <w:r w:rsidRPr="000021AE">
        <w:rPr>
          <w:color w:val="000000"/>
          <w:spacing w:val="-6"/>
          <w:szCs w:val="28"/>
        </w:rPr>
        <w:softHyphen/>
      </w:r>
      <w:r w:rsidRPr="000021AE">
        <w:rPr>
          <w:color w:val="000000"/>
          <w:spacing w:val="3"/>
          <w:szCs w:val="28"/>
        </w:rPr>
        <w:t xml:space="preserve">ства;  примеры  их применения для решения  математических </w:t>
      </w:r>
      <w:r w:rsidRPr="000021AE">
        <w:rPr>
          <w:color w:val="000000"/>
          <w:spacing w:val="-5"/>
          <w:szCs w:val="28"/>
        </w:rPr>
        <w:t>и практических задач;</w:t>
      </w:r>
    </w:p>
    <w:p w:rsidR="000021AE" w:rsidRPr="000021AE" w:rsidRDefault="000021AE" w:rsidP="000021AE">
      <w:pPr>
        <w:numPr>
          <w:ilvl w:val="0"/>
          <w:numId w:val="28"/>
        </w:numPr>
        <w:shd w:val="clear" w:color="auto" w:fill="FFFFFF"/>
        <w:jc w:val="both"/>
        <w:rPr>
          <w:szCs w:val="28"/>
        </w:rPr>
      </w:pPr>
      <w:r w:rsidRPr="000021AE">
        <w:rPr>
          <w:color w:val="000000"/>
          <w:spacing w:val="-5"/>
          <w:szCs w:val="28"/>
        </w:rPr>
        <w:t>как потребности практики привели математическую науку к необ</w:t>
      </w:r>
      <w:r w:rsidRPr="000021AE">
        <w:rPr>
          <w:color w:val="000000"/>
          <w:spacing w:val="-5"/>
          <w:szCs w:val="28"/>
        </w:rPr>
        <w:softHyphen/>
      </w:r>
      <w:r w:rsidRPr="000021AE">
        <w:rPr>
          <w:color w:val="000000"/>
          <w:spacing w:val="-3"/>
          <w:szCs w:val="28"/>
        </w:rPr>
        <w:t>ходимости расширения понятия числа;</w:t>
      </w:r>
    </w:p>
    <w:p w:rsidR="000021AE" w:rsidRPr="000021AE" w:rsidRDefault="000021AE" w:rsidP="000021AE">
      <w:pPr>
        <w:numPr>
          <w:ilvl w:val="0"/>
          <w:numId w:val="28"/>
        </w:numPr>
        <w:shd w:val="clear" w:color="auto" w:fill="FFFFFF"/>
        <w:jc w:val="both"/>
        <w:rPr>
          <w:szCs w:val="28"/>
        </w:rPr>
      </w:pPr>
      <w:r w:rsidRPr="000021AE">
        <w:rPr>
          <w:color w:val="000000"/>
          <w:spacing w:val="-2"/>
          <w:szCs w:val="28"/>
        </w:rPr>
        <w:t xml:space="preserve">вероятностный характер многих закономерностей окружающего </w:t>
      </w:r>
      <w:r w:rsidRPr="000021AE">
        <w:rPr>
          <w:color w:val="000000"/>
          <w:spacing w:val="-4"/>
          <w:szCs w:val="28"/>
        </w:rPr>
        <w:t xml:space="preserve">мира; примеры статистических закономерностей и </w:t>
      </w:r>
      <w:proofErr w:type="gramStart"/>
      <w:r w:rsidRPr="000021AE">
        <w:rPr>
          <w:color w:val="000000"/>
          <w:spacing w:val="-4"/>
          <w:szCs w:val="28"/>
        </w:rPr>
        <w:t>выводов</w:t>
      </w:r>
      <w:proofErr w:type="gramEnd"/>
      <w:r w:rsidRPr="000021AE">
        <w:rPr>
          <w:color w:val="000000"/>
          <w:spacing w:val="-4"/>
          <w:szCs w:val="28"/>
        </w:rPr>
        <w:t xml:space="preserve">; </w:t>
      </w:r>
      <w:r w:rsidRPr="000021AE">
        <w:rPr>
          <w:color w:val="000000"/>
          <w:spacing w:val="-3"/>
          <w:szCs w:val="28"/>
        </w:rPr>
        <w:t>каким образом геометрия возникла из практических задач земле</w:t>
      </w:r>
      <w:r w:rsidRPr="000021AE">
        <w:rPr>
          <w:color w:val="000000"/>
          <w:spacing w:val="-3"/>
          <w:szCs w:val="28"/>
        </w:rPr>
        <w:softHyphen/>
      </w:r>
      <w:r w:rsidRPr="000021AE">
        <w:rPr>
          <w:color w:val="000000"/>
          <w:spacing w:val="-4"/>
          <w:szCs w:val="28"/>
        </w:rPr>
        <w:t>мерия; примеры геометрических объектов и утверждений о них,</w:t>
      </w:r>
      <w:r w:rsidRPr="000021AE">
        <w:rPr>
          <w:color w:val="000000"/>
          <w:spacing w:val="-4"/>
          <w:szCs w:val="28"/>
          <w:vertAlign w:val="subscript"/>
        </w:rPr>
        <w:t xml:space="preserve"> </w:t>
      </w:r>
      <w:r w:rsidRPr="000021AE">
        <w:rPr>
          <w:color w:val="000000"/>
          <w:spacing w:val="-4"/>
          <w:szCs w:val="28"/>
        </w:rPr>
        <w:t>важных для практики;</w:t>
      </w:r>
    </w:p>
    <w:p w:rsidR="000021AE" w:rsidRPr="000021AE" w:rsidRDefault="000021AE" w:rsidP="000021AE">
      <w:pPr>
        <w:numPr>
          <w:ilvl w:val="0"/>
          <w:numId w:val="28"/>
        </w:numPr>
        <w:shd w:val="clear" w:color="auto" w:fill="FFFFFF"/>
        <w:jc w:val="both"/>
        <w:rPr>
          <w:szCs w:val="28"/>
        </w:rPr>
      </w:pPr>
      <w:r w:rsidRPr="000021AE">
        <w:rPr>
          <w:color w:val="000000"/>
          <w:spacing w:val="-4"/>
          <w:szCs w:val="28"/>
        </w:rPr>
        <w:t>смысл идеализации, позволяющей решать задачи реальной дейст</w:t>
      </w:r>
      <w:r w:rsidRPr="000021AE">
        <w:rPr>
          <w:color w:val="000000"/>
          <w:spacing w:val="-4"/>
          <w:szCs w:val="28"/>
        </w:rPr>
        <w:softHyphen/>
      </w:r>
      <w:r w:rsidRPr="000021AE">
        <w:rPr>
          <w:color w:val="000000"/>
          <w:spacing w:val="-3"/>
          <w:szCs w:val="28"/>
        </w:rPr>
        <w:t>вительности математическими методами, примеры ошибок, воз</w:t>
      </w:r>
      <w:r w:rsidRPr="000021AE">
        <w:rPr>
          <w:color w:val="000000"/>
          <w:spacing w:val="-3"/>
          <w:szCs w:val="28"/>
        </w:rPr>
        <w:softHyphen/>
        <w:t>никающих при идеализации.</w:t>
      </w:r>
    </w:p>
    <w:p w:rsidR="000021AE" w:rsidRPr="000021AE" w:rsidRDefault="000021AE" w:rsidP="000021AE">
      <w:pPr>
        <w:jc w:val="both"/>
        <w:rPr>
          <w:b/>
          <w:szCs w:val="28"/>
        </w:rPr>
      </w:pPr>
      <w:r w:rsidRPr="000021AE">
        <w:rPr>
          <w:b/>
          <w:szCs w:val="28"/>
        </w:rPr>
        <w:t>Уметь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zCs w:val="28"/>
        </w:rPr>
        <w:t>выполнять устно арифметические действия: сложение и вычита</w:t>
      </w:r>
      <w:r w:rsidRPr="000021AE">
        <w:rPr>
          <w:color w:val="000000"/>
          <w:szCs w:val="28"/>
        </w:rPr>
        <w:softHyphen/>
        <w:t>ние двузначных чисел и десятичных дробей с двумя знаками, ум</w:t>
      </w:r>
      <w:r w:rsidRPr="000021AE">
        <w:rPr>
          <w:color w:val="000000"/>
          <w:szCs w:val="28"/>
        </w:rPr>
        <w:softHyphen/>
        <w:t>ножение однозначных чисел, арифметические операции с обык</w:t>
      </w:r>
      <w:r w:rsidRPr="000021AE">
        <w:rPr>
          <w:color w:val="000000"/>
          <w:szCs w:val="28"/>
        </w:rPr>
        <w:softHyphen/>
        <w:t xml:space="preserve">новенными дробями с однозначным знаменателем и числителем; 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</w:t>
      </w:r>
      <w:r>
        <w:rPr>
          <w:color w:val="000000"/>
          <w:szCs w:val="28"/>
        </w:rPr>
        <w:t xml:space="preserve"> –</w:t>
      </w:r>
      <w:r w:rsidRPr="000021AE">
        <w:rPr>
          <w:color w:val="000000"/>
          <w:szCs w:val="28"/>
        </w:rPr>
        <w:t xml:space="preserve"> в виде процентов; записывать большие и малые числа с использованием целых степеней десятки; 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</w:t>
      </w:r>
      <w:r w:rsidRPr="000021AE">
        <w:rPr>
          <w:color w:val="000000"/>
          <w:szCs w:val="28"/>
        </w:rPr>
        <w:softHyphen/>
        <w:t>сложных случаях значения степеней с целыми показателями и корней; находить значения числовых выражений; округлять целые числа и десятичные дроби, находить приближе</w:t>
      </w:r>
      <w:r w:rsidRPr="000021AE">
        <w:rPr>
          <w:color w:val="000000"/>
          <w:szCs w:val="28"/>
        </w:rPr>
        <w:softHyphen/>
        <w:t>ния чисел с недостатком и с избытком, выполнять оценку число</w:t>
      </w:r>
      <w:r w:rsidRPr="000021AE">
        <w:rPr>
          <w:color w:val="000000"/>
          <w:szCs w:val="28"/>
        </w:rPr>
        <w:softHyphen/>
        <w:t>вых выражений;</w:t>
      </w:r>
    </w:p>
    <w:p w:rsidR="000021AE" w:rsidRP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zCs w:val="28"/>
        </w:rPr>
        <w:t>пользоваться основными единицами длины, массы, времени, ско</w:t>
      </w:r>
      <w:r w:rsidRPr="000021AE">
        <w:rPr>
          <w:color w:val="000000"/>
          <w:szCs w:val="28"/>
        </w:rPr>
        <w:softHyphen/>
        <w:t xml:space="preserve">рости, площади, объема; выражать более крупные единицы </w:t>
      </w:r>
      <w:proofErr w:type="gramStart"/>
      <w:r w:rsidRPr="000021AE">
        <w:rPr>
          <w:color w:val="000000"/>
          <w:szCs w:val="28"/>
        </w:rPr>
        <w:t>через</w:t>
      </w:r>
      <w:proofErr w:type="gramEnd"/>
      <w:r w:rsidRPr="000021AE">
        <w:rPr>
          <w:color w:val="000000"/>
          <w:szCs w:val="28"/>
        </w:rPr>
        <w:t xml:space="preserve"> более мелкие и наоборот;</w:t>
      </w:r>
    </w:p>
    <w:p w:rsidR="000021AE" w:rsidRDefault="000021AE" w:rsidP="000021AE">
      <w:pPr>
        <w:widowControl w:val="0"/>
        <w:numPr>
          <w:ilvl w:val="0"/>
          <w:numId w:val="28"/>
        </w:numPr>
        <w:shd w:val="clear" w:color="auto" w:fill="FFFFFF"/>
        <w:tabs>
          <w:tab w:val="left" w:pos="34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21AE">
        <w:rPr>
          <w:color w:val="000000"/>
          <w:szCs w:val="28"/>
        </w:rPr>
        <w:t>решать текстовые задачи, включая задачи, связанные с отношени</w:t>
      </w:r>
      <w:r w:rsidRPr="000021AE">
        <w:rPr>
          <w:color w:val="000000"/>
          <w:szCs w:val="28"/>
        </w:rPr>
        <w:softHyphen/>
        <w:t>ем и с пропорциональностью величин, дробями и процентами.</w:t>
      </w:r>
    </w:p>
    <w:p w:rsidR="006F1055" w:rsidRPr="00F6675E" w:rsidRDefault="006F1055" w:rsidP="00F6675E">
      <w:pPr>
        <w:pStyle w:val="Style7"/>
        <w:widowControl/>
        <w:spacing w:line="240" w:lineRule="auto"/>
        <w:ind w:firstLine="0"/>
        <w:jc w:val="both"/>
        <w:rPr>
          <w:rStyle w:val="FontStyle83"/>
          <w:sz w:val="24"/>
          <w:szCs w:val="28"/>
        </w:rPr>
      </w:pPr>
      <w:r w:rsidRPr="00F6675E">
        <w:rPr>
          <w:rStyle w:val="FontStyle83"/>
          <w:sz w:val="24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F1055" w:rsidRPr="00F6675E" w:rsidRDefault="006F1055" w:rsidP="00F6675E">
      <w:pPr>
        <w:pStyle w:val="Style6"/>
        <w:widowControl/>
        <w:numPr>
          <w:ilvl w:val="0"/>
          <w:numId w:val="25"/>
        </w:numPr>
        <w:tabs>
          <w:tab w:val="left" w:pos="706"/>
        </w:tabs>
        <w:spacing w:line="240" w:lineRule="auto"/>
        <w:ind w:left="706" w:hanging="350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при решении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6F1055" w:rsidRPr="00F6675E" w:rsidRDefault="006F1055" w:rsidP="00F6675E">
      <w:pPr>
        <w:pStyle w:val="Style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355"/>
        <w:jc w:val="left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в устной прикидке и оценке результатов вычислений;</w:t>
      </w:r>
    </w:p>
    <w:p w:rsidR="006F1055" w:rsidRPr="00F6675E" w:rsidRDefault="006F1055" w:rsidP="00F6675E">
      <w:pPr>
        <w:pStyle w:val="Style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709" w:hanging="354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при проверке результата вычисления с использованием различных приёмов.</w:t>
      </w:r>
    </w:p>
    <w:p w:rsidR="006F1055" w:rsidRPr="00F6675E" w:rsidRDefault="006F1055" w:rsidP="00F6675E">
      <w:pPr>
        <w:pStyle w:val="Style74"/>
        <w:widowControl/>
        <w:spacing w:line="240" w:lineRule="auto"/>
        <w:ind w:firstLine="0"/>
        <w:rPr>
          <w:rStyle w:val="FontStyle84"/>
          <w:sz w:val="24"/>
          <w:szCs w:val="28"/>
        </w:rPr>
      </w:pPr>
    </w:p>
    <w:p w:rsidR="006F1055" w:rsidRPr="00F6675E" w:rsidRDefault="006F1055" w:rsidP="00F6675E">
      <w:pPr>
        <w:pStyle w:val="Style7"/>
        <w:widowControl/>
        <w:spacing w:line="240" w:lineRule="auto"/>
        <w:ind w:left="734" w:firstLine="0"/>
        <w:rPr>
          <w:rStyle w:val="FontStyle83"/>
          <w:sz w:val="24"/>
          <w:szCs w:val="28"/>
        </w:rPr>
      </w:pPr>
      <w:r w:rsidRPr="00F6675E">
        <w:rPr>
          <w:rStyle w:val="FontStyle83"/>
          <w:sz w:val="24"/>
          <w:szCs w:val="28"/>
        </w:rPr>
        <w:t xml:space="preserve">Развитие </w:t>
      </w:r>
      <w:proofErr w:type="spellStart"/>
      <w:r w:rsidRPr="00F6675E">
        <w:rPr>
          <w:rStyle w:val="FontStyle83"/>
          <w:sz w:val="24"/>
          <w:szCs w:val="28"/>
        </w:rPr>
        <w:t>общеучебных</w:t>
      </w:r>
      <w:proofErr w:type="spellEnd"/>
      <w:r w:rsidRPr="00F6675E">
        <w:rPr>
          <w:rStyle w:val="FontStyle83"/>
          <w:sz w:val="24"/>
          <w:szCs w:val="28"/>
        </w:rPr>
        <w:t xml:space="preserve"> умений и навыков:</w:t>
      </w:r>
    </w:p>
    <w:p w:rsidR="006F1055" w:rsidRPr="00F6675E" w:rsidRDefault="006F1055" w:rsidP="00F6675E">
      <w:pPr>
        <w:pStyle w:val="Style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355"/>
        <w:jc w:val="left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оценивать качество своей работы;</w:t>
      </w:r>
    </w:p>
    <w:p w:rsidR="006F1055" w:rsidRPr="00F6675E" w:rsidRDefault="006F1055" w:rsidP="00F6675E">
      <w:pPr>
        <w:pStyle w:val="Style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355"/>
        <w:jc w:val="left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уметь систематизировать материал;</w:t>
      </w:r>
    </w:p>
    <w:p w:rsidR="006F1055" w:rsidRPr="00F6675E" w:rsidRDefault="006F1055" w:rsidP="00F6675E">
      <w:pPr>
        <w:pStyle w:val="Style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355"/>
        <w:jc w:val="left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составлять схемы, диаграммы;</w:t>
      </w:r>
    </w:p>
    <w:p w:rsidR="006F1055" w:rsidRPr="00F6675E" w:rsidRDefault="006F1055" w:rsidP="00F6675E">
      <w:pPr>
        <w:pStyle w:val="Style6"/>
        <w:widowControl/>
        <w:numPr>
          <w:ilvl w:val="0"/>
          <w:numId w:val="24"/>
        </w:numPr>
        <w:tabs>
          <w:tab w:val="left" w:pos="706"/>
        </w:tabs>
        <w:spacing w:line="240" w:lineRule="auto"/>
        <w:ind w:left="355"/>
        <w:jc w:val="left"/>
        <w:rPr>
          <w:rStyle w:val="FontStyle84"/>
          <w:sz w:val="24"/>
          <w:szCs w:val="28"/>
        </w:rPr>
      </w:pPr>
      <w:r w:rsidRPr="00F6675E">
        <w:rPr>
          <w:rStyle w:val="FontStyle84"/>
          <w:sz w:val="24"/>
          <w:szCs w:val="28"/>
        </w:rPr>
        <w:t>подбирать дополнительный материал по теме;</w:t>
      </w:r>
    </w:p>
    <w:p w:rsidR="00066F84" w:rsidRDefault="00066F84" w:rsidP="00066F8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78636E" w:rsidRDefault="0078636E" w:rsidP="0078636E">
      <w:pPr>
        <w:rPr>
          <w:sz w:val="28"/>
          <w:szCs w:val="19"/>
          <w:lang w:eastAsia="ar-SA"/>
        </w:rPr>
      </w:pPr>
    </w:p>
    <w:p w:rsidR="0078636E" w:rsidRPr="0078636E" w:rsidRDefault="0078636E" w:rsidP="0078636E">
      <w:pPr>
        <w:jc w:val="center"/>
        <w:rPr>
          <w:sz w:val="28"/>
          <w:szCs w:val="19"/>
          <w:lang w:eastAsia="ar-SA"/>
        </w:rPr>
      </w:pPr>
      <w:r w:rsidRPr="00CC30C5">
        <w:rPr>
          <w:b/>
          <w:iCs/>
        </w:rPr>
        <w:t>Формы контроля:</w:t>
      </w:r>
    </w:p>
    <w:p w:rsidR="0078636E" w:rsidRPr="00CC30C5" w:rsidRDefault="0078636E" w:rsidP="0078636E">
      <w:pPr>
        <w:rPr>
          <w:iCs/>
        </w:rPr>
      </w:pPr>
      <w:r w:rsidRPr="00CC30C5">
        <w:rPr>
          <w:iCs/>
        </w:rPr>
        <w:t>Используется два вида контроля:</w:t>
      </w:r>
    </w:p>
    <w:p w:rsidR="0078636E" w:rsidRDefault="0078636E" w:rsidP="0078636E">
      <w:pPr>
        <w:pStyle w:val="a5"/>
        <w:numPr>
          <w:ilvl w:val="0"/>
          <w:numId w:val="15"/>
        </w:numPr>
        <w:rPr>
          <w:iCs/>
        </w:rPr>
      </w:pPr>
      <w:r>
        <w:rPr>
          <w:iCs/>
        </w:rPr>
        <w:t>т</w:t>
      </w:r>
      <w:r w:rsidRPr="00CC30C5">
        <w:rPr>
          <w:iCs/>
        </w:rPr>
        <w:t xml:space="preserve">екущий </w:t>
      </w:r>
      <w:r>
        <w:rPr>
          <w:iCs/>
        </w:rPr>
        <w:t>в процессе изучения темы (математический диктант, устный опрос, самостоятельная работа, тест)</w:t>
      </w:r>
    </w:p>
    <w:p w:rsidR="0078636E" w:rsidRDefault="0078636E" w:rsidP="0078636E">
      <w:pPr>
        <w:pStyle w:val="a5"/>
        <w:numPr>
          <w:ilvl w:val="0"/>
          <w:numId w:val="15"/>
        </w:numPr>
        <w:rPr>
          <w:iCs/>
        </w:rPr>
      </w:pPr>
      <w:proofErr w:type="gramStart"/>
      <w:r>
        <w:rPr>
          <w:iCs/>
        </w:rPr>
        <w:t>итоговый</w:t>
      </w:r>
      <w:proofErr w:type="gramEnd"/>
      <w:r>
        <w:rPr>
          <w:iCs/>
        </w:rPr>
        <w:t xml:space="preserve"> в конце раздела (контрольная работа, зачетная работа).</w:t>
      </w:r>
    </w:p>
    <w:p w:rsidR="0078636E" w:rsidRPr="0078636E" w:rsidRDefault="0078636E" w:rsidP="0078636E">
      <w:pPr>
        <w:rPr>
          <w:iCs/>
        </w:rPr>
      </w:pPr>
      <w:r w:rsidRPr="0078636E">
        <w:rPr>
          <w:iCs/>
        </w:rPr>
        <w:t>Всего планируется</w:t>
      </w:r>
      <w:r>
        <w:rPr>
          <w:iCs/>
        </w:rPr>
        <w:t xml:space="preserve"> 8 контрольных работ за учебный год</w:t>
      </w:r>
      <w:r w:rsidR="00912FAD">
        <w:rPr>
          <w:iCs/>
        </w:rPr>
        <w:t>.</w:t>
      </w:r>
    </w:p>
    <w:p w:rsidR="0078636E" w:rsidRDefault="0078636E">
      <w:pPr>
        <w:rPr>
          <w:sz w:val="28"/>
          <w:szCs w:val="19"/>
          <w:lang w:eastAsia="ar-SA"/>
        </w:rPr>
      </w:pPr>
    </w:p>
    <w:p w:rsidR="00647DA9" w:rsidRDefault="00647DA9" w:rsidP="00647DA9">
      <w:pPr>
        <w:jc w:val="center"/>
        <w:rPr>
          <w:b/>
        </w:rPr>
      </w:pPr>
      <w:r w:rsidRPr="00647DA9">
        <w:rPr>
          <w:b/>
        </w:rPr>
        <w:t>Литература для учителя</w:t>
      </w:r>
    </w:p>
    <w:p w:rsidR="00D12130" w:rsidRDefault="00D12130" w:rsidP="00647DA9">
      <w:pPr>
        <w:jc w:val="center"/>
        <w:rPr>
          <w:b/>
        </w:rPr>
      </w:pPr>
    </w:p>
    <w:p w:rsidR="00647DA9" w:rsidRPr="00D12130" w:rsidRDefault="00D12130" w:rsidP="00D12130">
      <w:pPr>
        <w:pStyle w:val="a5"/>
        <w:numPr>
          <w:ilvl w:val="0"/>
          <w:numId w:val="30"/>
        </w:numPr>
        <w:ind w:left="426" w:hanging="426"/>
        <w:rPr>
          <w:szCs w:val="24"/>
        </w:rPr>
      </w:pPr>
      <w:r w:rsidRPr="00D12130">
        <w:rPr>
          <w:szCs w:val="24"/>
        </w:rPr>
        <w:t>Суворова С.Б. и др. Математика 5-6 класс. Книга для учителя. Москва "Просвещение". 2006г</w:t>
      </w:r>
    </w:p>
    <w:p w:rsidR="00D12130" w:rsidRPr="00D12130" w:rsidRDefault="00D12130" w:rsidP="00D12130">
      <w:pPr>
        <w:pStyle w:val="a5"/>
        <w:numPr>
          <w:ilvl w:val="0"/>
          <w:numId w:val="30"/>
        </w:numPr>
        <w:ind w:left="426" w:hanging="426"/>
        <w:rPr>
          <w:szCs w:val="24"/>
        </w:rPr>
      </w:pPr>
      <w:r w:rsidRPr="00D12130">
        <w:rPr>
          <w:szCs w:val="24"/>
        </w:rPr>
        <w:t xml:space="preserve">Кузнецова </w:t>
      </w:r>
      <w:proofErr w:type="spellStart"/>
      <w:r w:rsidRPr="00D12130">
        <w:rPr>
          <w:szCs w:val="24"/>
        </w:rPr>
        <w:t>Л.В.и</w:t>
      </w:r>
      <w:proofErr w:type="spellEnd"/>
      <w:r w:rsidRPr="00D12130">
        <w:rPr>
          <w:szCs w:val="24"/>
        </w:rPr>
        <w:t xml:space="preserve"> др. Контрольные работы по математике 5-6 класс. Москва "Просвещение", 2006г</w:t>
      </w:r>
    </w:p>
    <w:p w:rsidR="00D12130" w:rsidRPr="00D12130" w:rsidRDefault="00D12130" w:rsidP="00D12130">
      <w:pPr>
        <w:pStyle w:val="a5"/>
        <w:numPr>
          <w:ilvl w:val="0"/>
          <w:numId w:val="30"/>
        </w:numPr>
        <w:ind w:left="426" w:hanging="426"/>
        <w:rPr>
          <w:szCs w:val="24"/>
        </w:rPr>
      </w:pPr>
      <w:r w:rsidRPr="00D12130">
        <w:rPr>
          <w:szCs w:val="24"/>
        </w:rPr>
        <w:t>Смирнова Е.С. Курс наглядной геометрии, 6 класс. Книга для учителя. Москва "Просвещение". 2002г</w:t>
      </w:r>
    </w:p>
    <w:p w:rsidR="00D12130" w:rsidRPr="00D12130" w:rsidRDefault="00D12130" w:rsidP="00D12130">
      <w:pPr>
        <w:pStyle w:val="a5"/>
        <w:numPr>
          <w:ilvl w:val="0"/>
          <w:numId w:val="30"/>
        </w:numPr>
        <w:ind w:left="426" w:hanging="426"/>
        <w:rPr>
          <w:szCs w:val="24"/>
        </w:rPr>
      </w:pPr>
      <w:r>
        <w:rPr>
          <w:bCs/>
          <w:color w:val="000000"/>
          <w:szCs w:val="24"/>
          <w:lang w:bidi="en-US"/>
        </w:rPr>
        <w:t>Математические диктанты для 5-</w:t>
      </w:r>
      <w:r w:rsidRPr="00D12130">
        <w:rPr>
          <w:bCs/>
          <w:color w:val="000000"/>
          <w:szCs w:val="24"/>
          <w:lang w:bidi="en-US"/>
        </w:rPr>
        <w:t xml:space="preserve"> 9 классов: Кн. для учителя / Е.Б. Арутюнян, М.Б. Волович, Ю. А. Глазков, Г.Г. </w:t>
      </w:r>
      <w:proofErr w:type="spellStart"/>
      <w:r w:rsidRPr="00D12130">
        <w:rPr>
          <w:bCs/>
          <w:color w:val="000000"/>
          <w:szCs w:val="24"/>
          <w:lang w:bidi="en-US"/>
        </w:rPr>
        <w:t>Левитас</w:t>
      </w:r>
      <w:proofErr w:type="spellEnd"/>
      <w:r w:rsidRPr="00D12130">
        <w:rPr>
          <w:bCs/>
          <w:color w:val="000000"/>
          <w:szCs w:val="24"/>
          <w:lang w:bidi="en-US"/>
        </w:rPr>
        <w:t>. – М.: Просвещение, 1991</w:t>
      </w:r>
    </w:p>
    <w:p w:rsidR="00D12130" w:rsidRPr="00D12130" w:rsidRDefault="00D12130" w:rsidP="00D12130">
      <w:pPr>
        <w:pStyle w:val="a5"/>
        <w:numPr>
          <w:ilvl w:val="0"/>
          <w:numId w:val="30"/>
        </w:numPr>
        <w:ind w:left="426" w:hanging="426"/>
        <w:rPr>
          <w:szCs w:val="24"/>
        </w:rPr>
      </w:pPr>
      <w:r w:rsidRPr="00D12130">
        <w:rPr>
          <w:bCs/>
          <w:color w:val="000000"/>
          <w:szCs w:val="24"/>
          <w:lang w:bidi="en-US"/>
        </w:rPr>
        <w:t>Методический журнал «Математика» (ИД «Первое сентября»)</w:t>
      </w:r>
    </w:p>
    <w:p w:rsidR="00D12130" w:rsidRPr="00D12130" w:rsidRDefault="00D12130" w:rsidP="00D12130">
      <w:pPr>
        <w:pStyle w:val="a5"/>
        <w:numPr>
          <w:ilvl w:val="0"/>
          <w:numId w:val="30"/>
        </w:numPr>
        <w:ind w:left="426" w:hanging="426"/>
        <w:rPr>
          <w:szCs w:val="24"/>
        </w:rPr>
      </w:pPr>
      <w:r w:rsidRPr="00D12130">
        <w:rPr>
          <w:bCs/>
          <w:color w:val="000000"/>
          <w:szCs w:val="24"/>
          <w:lang w:bidi="en-US"/>
        </w:rPr>
        <w:t>Научно-теоретический и методический журнал «Математика в школе»</w:t>
      </w:r>
    </w:p>
    <w:p w:rsidR="00647DA9" w:rsidRPr="00647DA9" w:rsidRDefault="00647DA9" w:rsidP="00D12130">
      <w:pPr>
        <w:shd w:val="clear" w:color="auto" w:fill="FFFFFF"/>
        <w:tabs>
          <w:tab w:val="left" w:pos="284"/>
        </w:tabs>
        <w:ind w:left="426" w:hanging="426"/>
        <w:jc w:val="both"/>
        <w:rPr>
          <w:bCs/>
          <w:color w:val="000000"/>
          <w:szCs w:val="24"/>
          <w:lang w:bidi="en-US"/>
        </w:rPr>
      </w:pPr>
    </w:p>
    <w:p w:rsidR="00647DA9" w:rsidRDefault="00647DA9" w:rsidP="00D12130">
      <w:pPr>
        <w:shd w:val="clear" w:color="auto" w:fill="FFFFFF"/>
        <w:tabs>
          <w:tab w:val="left" w:pos="284"/>
        </w:tabs>
        <w:ind w:left="426" w:hanging="426"/>
        <w:jc w:val="both"/>
        <w:rPr>
          <w:bCs/>
          <w:color w:val="000000"/>
          <w:szCs w:val="24"/>
          <w:lang w:bidi="en-US"/>
        </w:rPr>
      </w:pPr>
    </w:p>
    <w:p w:rsidR="00647DA9" w:rsidRDefault="00647DA9" w:rsidP="00D12130">
      <w:pPr>
        <w:shd w:val="clear" w:color="auto" w:fill="FFFFFF"/>
        <w:tabs>
          <w:tab w:val="left" w:pos="284"/>
        </w:tabs>
        <w:ind w:left="426" w:hanging="426"/>
        <w:jc w:val="both"/>
        <w:rPr>
          <w:bCs/>
          <w:color w:val="000000"/>
          <w:szCs w:val="24"/>
          <w:lang w:bidi="en-US"/>
        </w:rPr>
      </w:pPr>
    </w:p>
    <w:p w:rsidR="00647DA9" w:rsidRPr="00647DA9" w:rsidRDefault="00647DA9" w:rsidP="00D12130">
      <w:pPr>
        <w:shd w:val="clear" w:color="auto" w:fill="FFFFFF"/>
        <w:tabs>
          <w:tab w:val="left" w:pos="284"/>
        </w:tabs>
        <w:ind w:left="426" w:hanging="426"/>
        <w:jc w:val="center"/>
        <w:rPr>
          <w:b/>
          <w:bCs/>
          <w:color w:val="000000"/>
          <w:szCs w:val="24"/>
          <w:lang w:bidi="en-US"/>
        </w:rPr>
      </w:pPr>
      <w:r w:rsidRPr="00647DA9">
        <w:rPr>
          <w:b/>
          <w:bCs/>
          <w:color w:val="000000"/>
          <w:szCs w:val="24"/>
          <w:lang w:bidi="en-US"/>
        </w:rPr>
        <w:t>Литература для учащихся</w:t>
      </w:r>
    </w:p>
    <w:p w:rsidR="00647DA9" w:rsidRPr="00D12130" w:rsidRDefault="006F1055" w:rsidP="00D12130">
      <w:pPr>
        <w:pStyle w:val="a5"/>
        <w:numPr>
          <w:ilvl w:val="0"/>
          <w:numId w:val="30"/>
        </w:numPr>
        <w:ind w:left="426" w:hanging="426"/>
        <w:rPr>
          <w:bCs/>
          <w:color w:val="000000"/>
          <w:szCs w:val="24"/>
          <w:lang w:bidi="en-US"/>
        </w:rPr>
      </w:pPr>
      <w:r w:rsidRPr="00D12130">
        <w:rPr>
          <w:bCs/>
          <w:color w:val="000000"/>
          <w:szCs w:val="24"/>
          <w:lang w:bidi="en-US"/>
        </w:rPr>
        <w:t xml:space="preserve">Дорофеев Г.В., </w:t>
      </w:r>
      <w:proofErr w:type="spellStart"/>
      <w:r w:rsidRPr="00D12130">
        <w:rPr>
          <w:bCs/>
          <w:color w:val="000000"/>
          <w:szCs w:val="24"/>
          <w:lang w:bidi="en-US"/>
        </w:rPr>
        <w:t>Шарыгин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И.Ф. и др. Математика</w:t>
      </w:r>
      <w:r w:rsidR="00D12130">
        <w:rPr>
          <w:bCs/>
          <w:color w:val="000000"/>
          <w:szCs w:val="24"/>
          <w:lang w:bidi="en-US"/>
        </w:rPr>
        <w:t xml:space="preserve"> 6. Москва "Просвещение", 2006</w:t>
      </w:r>
    </w:p>
    <w:p w:rsidR="00D12130" w:rsidRDefault="006F1055" w:rsidP="00D12130">
      <w:pPr>
        <w:pStyle w:val="a5"/>
        <w:numPr>
          <w:ilvl w:val="0"/>
          <w:numId w:val="30"/>
        </w:numPr>
        <w:ind w:left="426" w:hanging="426"/>
        <w:rPr>
          <w:bCs/>
          <w:color w:val="000000"/>
          <w:szCs w:val="24"/>
          <w:lang w:bidi="en-US"/>
        </w:rPr>
      </w:pPr>
      <w:proofErr w:type="spellStart"/>
      <w:r w:rsidRPr="00D12130">
        <w:rPr>
          <w:bCs/>
          <w:color w:val="000000"/>
          <w:szCs w:val="24"/>
          <w:lang w:bidi="en-US"/>
        </w:rPr>
        <w:t>Бунимович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</w:t>
      </w:r>
      <w:proofErr w:type="spellStart"/>
      <w:r w:rsidRPr="00D12130">
        <w:rPr>
          <w:bCs/>
          <w:color w:val="000000"/>
          <w:szCs w:val="24"/>
          <w:lang w:bidi="en-US"/>
        </w:rPr>
        <w:t>Е.А.и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др. Рабочая тетрадь. Математика 6. Москва "Пр</w:t>
      </w:r>
      <w:r w:rsidR="00D12130">
        <w:rPr>
          <w:bCs/>
          <w:color w:val="000000"/>
          <w:szCs w:val="24"/>
          <w:lang w:bidi="en-US"/>
        </w:rPr>
        <w:t>освещение", 20</w:t>
      </w:r>
      <w:r w:rsidR="00E14A0E">
        <w:rPr>
          <w:bCs/>
          <w:color w:val="000000"/>
          <w:szCs w:val="24"/>
          <w:lang w:bidi="en-US"/>
        </w:rPr>
        <w:t>10</w:t>
      </w:r>
      <w:r w:rsidR="00D12130">
        <w:rPr>
          <w:bCs/>
          <w:color w:val="000000"/>
          <w:szCs w:val="24"/>
          <w:lang w:bidi="en-US"/>
        </w:rPr>
        <w:t xml:space="preserve">           </w:t>
      </w:r>
    </w:p>
    <w:p w:rsidR="00D12130" w:rsidRDefault="006F1055" w:rsidP="00D12130">
      <w:pPr>
        <w:pStyle w:val="a5"/>
        <w:numPr>
          <w:ilvl w:val="0"/>
          <w:numId w:val="30"/>
        </w:numPr>
        <w:ind w:left="426" w:hanging="426"/>
        <w:rPr>
          <w:bCs/>
          <w:color w:val="000000"/>
          <w:szCs w:val="24"/>
          <w:lang w:bidi="en-US"/>
        </w:rPr>
      </w:pPr>
      <w:r w:rsidRPr="00D12130">
        <w:rPr>
          <w:bCs/>
          <w:color w:val="000000"/>
          <w:szCs w:val="24"/>
          <w:lang w:bidi="en-US"/>
        </w:rPr>
        <w:t xml:space="preserve">Дорофеев </w:t>
      </w:r>
      <w:proofErr w:type="spellStart"/>
      <w:r w:rsidRPr="00D12130">
        <w:rPr>
          <w:bCs/>
          <w:color w:val="000000"/>
          <w:szCs w:val="24"/>
          <w:lang w:bidi="en-US"/>
        </w:rPr>
        <w:t>Г.В.и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др. Дидактические материалы по математике для 6 кла</w:t>
      </w:r>
      <w:r w:rsidR="00D12130">
        <w:rPr>
          <w:bCs/>
          <w:color w:val="000000"/>
          <w:szCs w:val="24"/>
          <w:lang w:bidi="en-US"/>
        </w:rPr>
        <w:t>сса. Москва "Просвещение", 2006</w:t>
      </w:r>
    </w:p>
    <w:p w:rsidR="00D12130" w:rsidRDefault="006F1055" w:rsidP="00D12130">
      <w:pPr>
        <w:pStyle w:val="a5"/>
        <w:numPr>
          <w:ilvl w:val="0"/>
          <w:numId w:val="30"/>
        </w:numPr>
        <w:ind w:left="426" w:hanging="426"/>
        <w:rPr>
          <w:bCs/>
          <w:color w:val="000000"/>
          <w:szCs w:val="24"/>
          <w:lang w:bidi="en-US"/>
        </w:rPr>
      </w:pPr>
      <w:proofErr w:type="spellStart"/>
      <w:r w:rsidRPr="00D12130">
        <w:rPr>
          <w:bCs/>
          <w:color w:val="000000"/>
          <w:szCs w:val="24"/>
          <w:lang w:bidi="en-US"/>
        </w:rPr>
        <w:t>Шарыгин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И.Ф. </w:t>
      </w:r>
      <w:proofErr w:type="spellStart"/>
      <w:r w:rsidRPr="00D12130">
        <w:rPr>
          <w:bCs/>
          <w:color w:val="000000"/>
          <w:szCs w:val="24"/>
          <w:lang w:bidi="en-US"/>
        </w:rPr>
        <w:t>Шевкин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А.В. Задачи на смека</w:t>
      </w:r>
      <w:r w:rsidR="00D12130">
        <w:rPr>
          <w:bCs/>
          <w:color w:val="000000"/>
          <w:szCs w:val="24"/>
          <w:lang w:bidi="en-US"/>
        </w:rPr>
        <w:t>лку. Москва "Просвещение", 2006</w:t>
      </w:r>
    </w:p>
    <w:p w:rsidR="006F1055" w:rsidRPr="00D12130" w:rsidRDefault="006F1055" w:rsidP="00D12130">
      <w:pPr>
        <w:pStyle w:val="a5"/>
        <w:numPr>
          <w:ilvl w:val="0"/>
          <w:numId w:val="30"/>
        </w:numPr>
        <w:ind w:left="426" w:hanging="426"/>
        <w:rPr>
          <w:bCs/>
          <w:color w:val="000000"/>
          <w:szCs w:val="24"/>
          <w:lang w:bidi="en-US"/>
        </w:rPr>
      </w:pPr>
      <w:proofErr w:type="spellStart"/>
      <w:r w:rsidRPr="00D12130">
        <w:rPr>
          <w:bCs/>
          <w:color w:val="000000"/>
          <w:szCs w:val="24"/>
          <w:lang w:bidi="en-US"/>
        </w:rPr>
        <w:t>Шарыгин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И.Ф. </w:t>
      </w:r>
      <w:proofErr w:type="spellStart"/>
      <w:r w:rsidRPr="00D12130">
        <w:rPr>
          <w:bCs/>
          <w:color w:val="000000"/>
          <w:szCs w:val="24"/>
          <w:lang w:bidi="en-US"/>
        </w:rPr>
        <w:t>Ерганжиева</w:t>
      </w:r>
      <w:proofErr w:type="spellEnd"/>
      <w:r w:rsidRPr="00D12130">
        <w:rPr>
          <w:bCs/>
          <w:color w:val="000000"/>
          <w:szCs w:val="24"/>
          <w:lang w:bidi="en-US"/>
        </w:rPr>
        <w:t xml:space="preserve"> Л.Н. Наглядная геометрия 5-6 классы.</w:t>
      </w:r>
      <w:r w:rsidR="00D12130">
        <w:rPr>
          <w:bCs/>
          <w:color w:val="000000"/>
          <w:szCs w:val="24"/>
          <w:lang w:bidi="en-US"/>
        </w:rPr>
        <w:t xml:space="preserve">  Москва "Дрофа", 2006</w:t>
      </w:r>
      <w:r w:rsidRPr="00D12130">
        <w:rPr>
          <w:bCs/>
          <w:color w:val="000000"/>
          <w:szCs w:val="24"/>
          <w:lang w:bidi="en-US"/>
        </w:rPr>
        <w:t xml:space="preserve">                                   </w:t>
      </w:r>
    </w:p>
    <w:p w:rsidR="00647DA9" w:rsidRDefault="00647DA9" w:rsidP="00647DA9"/>
    <w:p w:rsidR="00C02B67" w:rsidRDefault="00647DA9" w:rsidP="00C02B67">
      <w:pPr>
        <w:ind w:firstLine="180"/>
      </w:pPr>
      <w:r>
        <w:br w:type="page"/>
      </w:r>
    </w:p>
    <w:p w:rsidR="00647DA9" w:rsidRDefault="00647DA9"/>
    <w:p w:rsidR="00E715D8" w:rsidRDefault="00E715D8" w:rsidP="00E715D8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E715D8" w:rsidRDefault="00E715D8" w:rsidP="00E715D8">
      <w:pPr>
        <w:spacing w:line="360" w:lineRule="auto"/>
        <w:jc w:val="center"/>
      </w:pPr>
      <w:r>
        <w:t>КОЛПИНСКОГО РАЙОНА САНКТ-ПЕТЕРБУРГА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СОГЛАСОВАНО</w:t>
      </w:r>
    </w:p>
    <w:p w:rsidR="00E715D8" w:rsidRDefault="00E715D8" w:rsidP="00E715D8">
      <w:pPr>
        <w:spacing w:line="360" w:lineRule="auto"/>
      </w:pPr>
      <w:r>
        <w:t>Заместитель директора по УВР</w:t>
      </w:r>
    </w:p>
    <w:p w:rsidR="00E715D8" w:rsidRDefault="00E715D8" w:rsidP="00E715D8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</w:p>
    <w:p w:rsidR="00E715D8" w:rsidRDefault="00E715D8" w:rsidP="00E715D8">
      <w:pPr>
        <w:spacing w:line="360" w:lineRule="auto"/>
      </w:pPr>
      <w:r>
        <w:t>«____»____________20______г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  <w:jc w:val="center"/>
      </w:pPr>
      <w:r>
        <w:t>КАЛЕНДАРНО-ТЕМАТИЧЕСКОЕ</w:t>
      </w:r>
    </w:p>
    <w:p w:rsidR="00E715D8" w:rsidRDefault="00E715D8" w:rsidP="00E715D8">
      <w:pPr>
        <w:spacing w:line="360" w:lineRule="auto"/>
        <w:jc w:val="center"/>
      </w:pPr>
      <w:r>
        <w:t>ПЛАНИРОВАНИЕ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 xml:space="preserve">по </w:t>
      </w:r>
      <w:r w:rsidR="005333E5">
        <w:t>математике</w:t>
      </w:r>
    </w:p>
    <w:p w:rsidR="00E715D8" w:rsidRDefault="005333E5" w:rsidP="00E715D8">
      <w:pPr>
        <w:spacing w:line="360" w:lineRule="auto"/>
      </w:pPr>
      <w:r>
        <w:t>6</w:t>
      </w:r>
      <w:r w:rsidR="00E715D8">
        <w:t xml:space="preserve"> класс</w:t>
      </w:r>
      <w:r w:rsidR="00060668">
        <w:t xml:space="preserve"> (надомное обучение)</w:t>
      </w:r>
    </w:p>
    <w:p w:rsidR="00E715D8" w:rsidRDefault="00E715D8" w:rsidP="00E715D8">
      <w:pPr>
        <w:spacing w:line="360" w:lineRule="auto"/>
      </w:pPr>
      <w:r>
        <w:t xml:space="preserve">Учитель Любимова Виктория </w:t>
      </w:r>
      <w:r w:rsidR="000558E0">
        <w:t>Сергеевна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Количество часов:</w:t>
      </w:r>
    </w:p>
    <w:p w:rsidR="00E715D8" w:rsidRDefault="00E715D8" w:rsidP="00E715D8">
      <w:pPr>
        <w:spacing w:line="360" w:lineRule="auto"/>
      </w:pPr>
      <w:r>
        <w:tab/>
        <w:t xml:space="preserve">всего </w:t>
      </w:r>
      <w:r w:rsidR="000864E0">
        <w:t xml:space="preserve">84 </w:t>
      </w:r>
      <w:r w:rsidR="005333E5">
        <w:t>часа</w:t>
      </w:r>
    </w:p>
    <w:p w:rsidR="00E715D8" w:rsidRDefault="005333E5" w:rsidP="00E715D8">
      <w:pPr>
        <w:spacing w:line="360" w:lineRule="auto"/>
      </w:pPr>
      <w:r>
        <w:tab/>
        <w:t xml:space="preserve">в неделю </w:t>
      </w:r>
      <w:r w:rsidR="000864E0">
        <w:t>2,5</w:t>
      </w:r>
      <w:r w:rsidR="00E715D8">
        <w:t xml:space="preserve"> час</w:t>
      </w:r>
      <w:r w:rsidR="00060668">
        <w:t>а</w:t>
      </w:r>
    </w:p>
    <w:p w:rsidR="00E715D8" w:rsidRDefault="00E715D8" w:rsidP="00E715D8">
      <w:pPr>
        <w:spacing w:line="360" w:lineRule="auto"/>
      </w:pPr>
      <w:r>
        <w:t>Планирование составлено на основе рабочей программы</w:t>
      </w:r>
    </w:p>
    <w:p w:rsidR="00F653BF" w:rsidRDefault="00E715D8" w:rsidP="00E715D8">
      <w:pPr>
        <w:spacing w:line="360" w:lineRule="auto"/>
        <w:sectPr w:rsidR="00F653BF" w:rsidSect="00E715D8">
          <w:footerReference w:type="default" r:id="rId8"/>
          <w:pgSz w:w="11906" w:h="16838" w:code="9"/>
          <w:pgMar w:top="851" w:right="851" w:bottom="851" w:left="1134" w:header="567" w:footer="567" w:gutter="0"/>
          <w:cols w:space="708"/>
          <w:titlePg/>
          <w:docGrid w:linePitch="360"/>
        </w:sectPr>
      </w:pPr>
      <w:r>
        <w:t xml:space="preserve">Любимовой Виктории </w:t>
      </w:r>
      <w:r w:rsidR="000558E0">
        <w:t>Сергеевны</w:t>
      </w:r>
    </w:p>
    <w:p w:rsidR="00F653BF" w:rsidRPr="00E150FB" w:rsidRDefault="00F653BF" w:rsidP="00F653BF">
      <w:pPr>
        <w:spacing w:line="360" w:lineRule="auto"/>
        <w:jc w:val="center"/>
      </w:pPr>
      <w:r w:rsidRPr="00E150FB">
        <w:rPr>
          <w:b/>
        </w:rPr>
        <w:lastRenderedPageBreak/>
        <w:t>Календарно-тематическое планирование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4107"/>
        <w:gridCol w:w="2969"/>
        <w:gridCol w:w="1393"/>
        <w:gridCol w:w="1592"/>
      </w:tblGrid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F653BF" w:rsidRDefault="00F653BF" w:rsidP="00555CB0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F653BF" w:rsidRDefault="00F653BF" w:rsidP="00555CB0">
            <w:pPr>
              <w:jc w:val="center"/>
            </w:pPr>
            <w:r>
              <w:t>Кол-во часов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2969" w:type="dxa"/>
          </w:tcPr>
          <w:p w:rsidR="00F653BF" w:rsidRDefault="00F653BF" w:rsidP="00555CB0">
            <w:pPr>
              <w:jc w:val="center"/>
            </w:pPr>
            <w:r>
              <w:t>Виды контроля</w:t>
            </w:r>
          </w:p>
        </w:tc>
        <w:tc>
          <w:tcPr>
            <w:tcW w:w="1393" w:type="dxa"/>
          </w:tcPr>
          <w:p w:rsidR="00F653BF" w:rsidRDefault="00F653BF" w:rsidP="00555CB0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  <w:r>
              <w:t>Дата проведения</w:t>
            </w: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E73C6D" w:rsidRDefault="00F653BF" w:rsidP="00555CB0">
            <w:pPr>
              <w:rPr>
                <w:b/>
              </w:rPr>
            </w:pPr>
            <w:r w:rsidRPr="00E73C6D">
              <w:rPr>
                <w:b/>
              </w:rPr>
              <w:t>Глава 1. Обыкновенные дроби</w:t>
            </w:r>
          </w:p>
        </w:tc>
        <w:tc>
          <w:tcPr>
            <w:tcW w:w="973" w:type="dxa"/>
            <w:vAlign w:val="center"/>
          </w:tcPr>
          <w:p w:rsidR="00F653BF" w:rsidRPr="00E73C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07" w:type="dxa"/>
          </w:tcPr>
          <w:p w:rsidR="00F653BF" w:rsidRPr="0098016B" w:rsidRDefault="00F653BF" w:rsidP="00555CB0">
            <w:pPr>
              <w:rPr>
                <w:sz w:val="22"/>
              </w:rPr>
            </w:pPr>
          </w:p>
        </w:tc>
        <w:tc>
          <w:tcPr>
            <w:tcW w:w="2969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1393" w:type="dxa"/>
          </w:tcPr>
          <w:p w:rsidR="00F653BF" w:rsidRPr="00D71BAC" w:rsidRDefault="00F653BF" w:rsidP="00555CB0">
            <w:pPr>
              <w:jc w:val="center"/>
            </w:pP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290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3288" w:type="dxa"/>
            <w:vMerge w:val="restart"/>
            <w:vAlign w:val="center"/>
          </w:tcPr>
          <w:p w:rsidR="00F653BF" w:rsidRDefault="00F653BF" w:rsidP="00555CB0">
            <w:r w:rsidRPr="00D100B9">
              <w:t>Что мы знаем о дробях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>
              <w:t>Закрепить и развить навыки действий с обыкновенными дробями, познакомить учащихся с понятием процента, сформировать понимание часто встречающихся оборотов речи со словом «процент»; познакомить учащихся со способами представления информации в виде таблиц и диаграмм.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"Многоэтажные дроби"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</w:t>
            </w:r>
          </w:p>
        </w:tc>
        <w:tc>
          <w:tcPr>
            <w:tcW w:w="3288" w:type="dxa"/>
            <w:vMerge w:val="restart"/>
            <w:vAlign w:val="center"/>
          </w:tcPr>
          <w:p w:rsidR="00F653BF" w:rsidRDefault="00F653BF" w:rsidP="00555CB0">
            <w:r>
              <w:t>Задачи на проценты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t>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</w:t>
            </w:r>
          </w:p>
        </w:tc>
        <w:tc>
          <w:tcPr>
            <w:tcW w:w="3288" w:type="dxa"/>
            <w:vMerge w:val="restart"/>
            <w:vAlign w:val="center"/>
          </w:tcPr>
          <w:p w:rsidR="00F653BF" w:rsidRDefault="00F653BF" w:rsidP="00555CB0">
            <w:r>
              <w:t>Статистические характеристики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</w:t>
            </w:r>
          </w:p>
        </w:tc>
        <w:tc>
          <w:tcPr>
            <w:tcW w:w="3288" w:type="dxa"/>
            <w:vMerge/>
          </w:tcPr>
          <w:p w:rsidR="00F653BF" w:rsidRDefault="00F653BF" w:rsidP="00555CB0"/>
        </w:tc>
        <w:tc>
          <w:tcPr>
            <w:tcW w:w="973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t>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:rsidR="00F653BF" w:rsidRDefault="00F653BF" w:rsidP="00555CB0">
            <w:r w:rsidRPr="00D100B9">
              <w:t>Столбчатые и круговые диаграммы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1</w:t>
            </w:r>
            <w:proofErr w:type="gramEnd"/>
            <w:r w:rsidRPr="00D71BAC">
              <w:t>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9</w:t>
            </w:r>
          </w:p>
        </w:tc>
        <w:tc>
          <w:tcPr>
            <w:tcW w:w="3288" w:type="dxa"/>
            <w:vAlign w:val="center"/>
          </w:tcPr>
          <w:p w:rsidR="00F653BF" w:rsidRDefault="00F653BF" w:rsidP="00555CB0">
            <w:r>
              <w:t>Контрольная работа № 1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r w:rsidRPr="00D71BAC"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128"/>
        </w:trPr>
        <w:tc>
          <w:tcPr>
            <w:tcW w:w="4134" w:type="dxa"/>
            <w:gridSpan w:val="2"/>
            <w:vAlign w:val="center"/>
          </w:tcPr>
          <w:p w:rsidR="00F653BF" w:rsidRPr="00E73C6D" w:rsidRDefault="00F653BF" w:rsidP="00555CB0">
            <w:pPr>
              <w:rPr>
                <w:b/>
              </w:rPr>
            </w:pPr>
            <w:r w:rsidRPr="00E73C6D">
              <w:rPr>
                <w:b/>
              </w:rPr>
              <w:t xml:space="preserve">Глава 2. </w:t>
            </w:r>
            <w:proofErr w:type="gramStart"/>
            <w:r w:rsidRPr="00E73C6D">
              <w:rPr>
                <w:b/>
              </w:rPr>
              <w:t>Прямые на плоскости и в пространстве</w:t>
            </w:r>
            <w:proofErr w:type="gramEnd"/>
          </w:p>
        </w:tc>
        <w:tc>
          <w:tcPr>
            <w:tcW w:w="973" w:type="dxa"/>
            <w:vAlign w:val="center"/>
          </w:tcPr>
          <w:p w:rsidR="00F653BF" w:rsidRPr="00E73C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07" w:type="dxa"/>
          </w:tcPr>
          <w:p w:rsidR="00F653BF" w:rsidRPr="00C244D1" w:rsidRDefault="00F653BF" w:rsidP="00555C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F653BF" w:rsidRPr="00D71BAC" w:rsidRDefault="00F653BF" w:rsidP="00555CB0">
            <w:pPr>
              <w:jc w:val="center"/>
            </w:pP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467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10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Пересекающееся прямые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Н</w:t>
            </w:r>
            <w:r w:rsidRPr="009E4EB4">
              <w:rPr>
                <w:sz w:val="22"/>
              </w:rPr>
              <w:t xml:space="preserve">аучить находить расстояние от точки </w:t>
            </w:r>
            <w:proofErr w:type="gramStart"/>
            <w:r w:rsidRPr="009E4EB4">
              <w:rPr>
                <w:sz w:val="22"/>
              </w:rPr>
              <w:t>до</w:t>
            </w:r>
            <w:proofErr w:type="gramEnd"/>
            <w:r w:rsidRPr="009E4EB4">
              <w:rPr>
                <w:sz w:val="22"/>
              </w:rPr>
              <w:t xml:space="preserve"> прямой и между двумя параллельными прямыми; научить находить углы, образованные двумя пересекающимися прямыми.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2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320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11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Параллельные прямые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2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18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12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Расстояние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2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E73C6D" w:rsidRDefault="00F653BF" w:rsidP="00555CB0">
            <w:pPr>
              <w:rPr>
                <w:b/>
              </w:rPr>
            </w:pPr>
            <w:r w:rsidRPr="00E73C6D">
              <w:rPr>
                <w:b/>
              </w:rPr>
              <w:t>Глава 3. Десятичные дроби</w:t>
            </w:r>
          </w:p>
        </w:tc>
        <w:tc>
          <w:tcPr>
            <w:tcW w:w="973" w:type="dxa"/>
            <w:vAlign w:val="center"/>
          </w:tcPr>
          <w:p w:rsidR="00F653BF" w:rsidRPr="00E73C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F653BF" w:rsidRPr="00D71BAC" w:rsidRDefault="00F653BF" w:rsidP="00555CB0">
            <w:pPr>
              <w:jc w:val="center"/>
            </w:pP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13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Как записывают и читают десятичные дроби</w:t>
            </w:r>
          </w:p>
        </w:tc>
        <w:tc>
          <w:tcPr>
            <w:tcW w:w="973" w:type="dxa"/>
            <w:vMerge w:val="restart"/>
            <w:vAlign w:val="center"/>
          </w:tcPr>
          <w:p w:rsidR="00F653BF" w:rsidRPr="00D100B9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pPr>
              <w:autoSpaceDE w:val="0"/>
              <w:autoSpaceDN w:val="0"/>
              <w:adjustRightInd w:val="0"/>
              <w:spacing w:line="254" w:lineRule="auto"/>
            </w:pPr>
            <w:r>
              <w:t>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П3.1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14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П3.1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15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Перевод обыкновенной дроби в </w:t>
            </w:r>
            <w:proofErr w:type="gramStart"/>
            <w:r w:rsidRPr="00D100B9">
              <w:t>десятичную</w:t>
            </w:r>
            <w:proofErr w:type="gramEnd"/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П3.2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16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Десятичные дроби и метрическая система мер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П3.3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17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Сравнение десятичных дробей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П3.4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26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18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Задачи на уравнивание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 xml:space="preserve">Наблюдение за деятельностью </w:t>
            </w:r>
            <w:r w:rsidRPr="003160A5">
              <w:rPr>
                <w:sz w:val="20"/>
                <w:szCs w:val="20"/>
              </w:rPr>
              <w:lastRenderedPageBreak/>
              <w:t>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lastRenderedPageBreak/>
              <w:t>П3.5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26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lastRenderedPageBreak/>
              <w:t>19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Контрольная работа №2 </w:t>
            </w:r>
          </w:p>
        </w:tc>
        <w:tc>
          <w:tcPr>
            <w:tcW w:w="973" w:type="dxa"/>
            <w:vAlign w:val="center"/>
          </w:tcPr>
          <w:p w:rsidR="00F653BF" w:rsidRPr="00D100B9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r w:rsidRPr="00D71BAC"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E73C6D" w:rsidRDefault="00F653BF" w:rsidP="00555CB0">
            <w:pPr>
              <w:rPr>
                <w:b/>
              </w:rPr>
            </w:pPr>
            <w:r w:rsidRPr="00E73C6D">
              <w:rPr>
                <w:b/>
              </w:rPr>
              <w:t>Глава 4. Действия с десятичными дробями</w:t>
            </w:r>
          </w:p>
        </w:tc>
        <w:tc>
          <w:tcPr>
            <w:tcW w:w="973" w:type="dxa"/>
            <w:vAlign w:val="center"/>
          </w:tcPr>
          <w:p w:rsidR="00F653BF" w:rsidRPr="00E73C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F653BF" w:rsidRPr="00D71BAC" w:rsidRDefault="00F653BF" w:rsidP="00555CB0">
            <w:pPr>
              <w:jc w:val="center"/>
            </w:pP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20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Сложение и вычитание десятичных дробей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pPr>
              <w:autoSpaceDE w:val="0"/>
              <w:autoSpaceDN w:val="0"/>
              <w:adjustRightInd w:val="0"/>
            </w:pPr>
            <w:r>
              <w:t>Сформировать навыки вычислений с десятичными дробями, развить навыки прикидки и оценки.</w:t>
            </w:r>
          </w:p>
          <w:p w:rsidR="00F653BF" w:rsidRDefault="00F653BF" w:rsidP="00555CB0">
            <w:pPr>
              <w:autoSpaceDE w:val="0"/>
              <w:autoSpaceDN w:val="0"/>
              <w:adjustRightInd w:val="0"/>
            </w:pPr>
            <w:r>
              <w:t>Сформировать умения использовать вычислительные навыки для решения задач.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RPr="00F24592" w:rsidTr="00555CB0">
        <w:tc>
          <w:tcPr>
            <w:tcW w:w="846" w:type="dxa"/>
            <w:vAlign w:val="center"/>
          </w:tcPr>
          <w:p w:rsidR="00F653BF" w:rsidRPr="00F24592" w:rsidRDefault="00F653BF" w:rsidP="00555CB0">
            <w:pPr>
              <w:jc w:val="center"/>
            </w:pPr>
            <w:r>
              <w:t>21</w:t>
            </w:r>
          </w:p>
        </w:tc>
        <w:tc>
          <w:tcPr>
            <w:tcW w:w="3288" w:type="dxa"/>
            <w:vMerge/>
            <w:vAlign w:val="center"/>
          </w:tcPr>
          <w:p w:rsidR="00F653BF" w:rsidRPr="00F24592" w:rsidRDefault="00F653BF" w:rsidP="00555CB0"/>
        </w:tc>
        <w:tc>
          <w:tcPr>
            <w:tcW w:w="973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F24592" w:rsidRDefault="00F653BF" w:rsidP="00555CB0">
            <w:pPr>
              <w:rPr>
                <w:sz w:val="20"/>
                <w:szCs w:val="20"/>
              </w:rPr>
            </w:pPr>
            <w:r w:rsidRPr="00F245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F24592" w:rsidRDefault="00F653BF" w:rsidP="00555CB0">
            <w:pPr>
              <w:jc w:val="center"/>
            </w:pPr>
            <w:r w:rsidRPr="00F24592">
              <w:t>П</w:t>
            </w:r>
            <w:proofErr w:type="gramStart"/>
            <w:r w:rsidRPr="00F24592">
              <w:t>4</w:t>
            </w:r>
            <w:proofErr w:type="gramEnd"/>
            <w:r w:rsidRPr="00F24592">
              <w:t>.1</w:t>
            </w:r>
          </w:p>
        </w:tc>
        <w:tc>
          <w:tcPr>
            <w:tcW w:w="1592" w:type="dxa"/>
          </w:tcPr>
          <w:p w:rsidR="00F653BF" w:rsidRPr="00F24592" w:rsidRDefault="00F653BF" w:rsidP="00555CB0">
            <w:pPr>
              <w:jc w:val="center"/>
            </w:pPr>
          </w:p>
        </w:tc>
      </w:tr>
      <w:tr w:rsidR="00F653BF" w:rsidTr="00555CB0">
        <w:trPr>
          <w:trHeight w:val="149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22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Умножение и деление десятичной дроби на 10, 100,1000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Pr="00491EF1" w:rsidRDefault="00F653BF" w:rsidP="00555C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149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23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491EF1" w:rsidRDefault="00F653BF" w:rsidP="00555C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24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Умножение десятичных дробей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RPr="00F24592" w:rsidTr="00555CB0">
        <w:tc>
          <w:tcPr>
            <w:tcW w:w="846" w:type="dxa"/>
            <w:vAlign w:val="center"/>
          </w:tcPr>
          <w:p w:rsidR="00F653BF" w:rsidRPr="00F24592" w:rsidRDefault="00F653BF" w:rsidP="00555CB0">
            <w:pPr>
              <w:jc w:val="center"/>
            </w:pPr>
            <w:r>
              <w:t>25</w:t>
            </w:r>
          </w:p>
        </w:tc>
        <w:tc>
          <w:tcPr>
            <w:tcW w:w="3288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F24592" w:rsidRDefault="00F653BF" w:rsidP="00555CB0">
            <w:pPr>
              <w:rPr>
                <w:sz w:val="20"/>
                <w:szCs w:val="20"/>
              </w:rPr>
            </w:pPr>
            <w:r w:rsidRPr="00F245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F24592" w:rsidRDefault="00F653BF" w:rsidP="00555CB0">
            <w:pPr>
              <w:jc w:val="center"/>
            </w:pPr>
            <w:r w:rsidRPr="00F24592">
              <w:t>П</w:t>
            </w:r>
            <w:proofErr w:type="gramStart"/>
            <w:r w:rsidRPr="00F24592">
              <w:t>4</w:t>
            </w:r>
            <w:proofErr w:type="gramEnd"/>
            <w:r w:rsidRPr="00F24592">
              <w:t>.3</w:t>
            </w:r>
          </w:p>
        </w:tc>
        <w:tc>
          <w:tcPr>
            <w:tcW w:w="1592" w:type="dxa"/>
          </w:tcPr>
          <w:p w:rsidR="00F653BF" w:rsidRPr="00F24592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26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Деление десятичных дробей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RPr="00F24592" w:rsidTr="00555CB0">
        <w:tc>
          <w:tcPr>
            <w:tcW w:w="846" w:type="dxa"/>
            <w:vAlign w:val="center"/>
          </w:tcPr>
          <w:p w:rsidR="00F653BF" w:rsidRPr="00F24592" w:rsidRDefault="00F653BF" w:rsidP="00555CB0">
            <w:pPr>
              <w:jc w:val="center"/>
            </w:pPr>
            <w:r>
              <w:t>27</w:t>
            </w:r>
          </w:p>
        </w:tc>
        <w:tc>
          <w:tcPr>
            <w:tcW w:w="3288" w:type="dxa"/>
            <w:vMerge/>
            <w:vAlign w:val="center"/>
          </w:tcPr>
          <w:p w:rsidR="00F653BF" w:rsidRPr="00F24592" w:rsidRDefault="00F653BF" w:rsidP="00555CB0"/>
        </w:tc>
        <w:tc>
          <w:tcPr>
            <w:tcW w:w="973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F24592" w:rsidRDefault="00F653BF" w:rsidP="00555CB0">
            <w:pPr>
              <w:rPr>
                <w:sz w:val="20"/>
                <w:szCs w:val="20"/>
              </w:rPr>
            </w:pPr>
            <w:r w:rsidRPr="00F245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F24592" w:rsidRDefault="00F653BF" w:rsidP="00555CB0">
            <w:pPr>
              <w:jc w:val="center"/>
            </w:pPr>
            <w:r w:rsidRPr="00F24592">
              <w:t>П</w:t>
            </w:r>
            <w:proofErr w:type="gramStart"/>
            <w:r w:rsidRPr="00F24592">
              <w:t>4</w:t>
            </w:r>
            <w:proofErr w:type="gramEnd"/>
            <w:r w:rsidRPr="00F24592">
              <w:t>.4</w:t>
            </w:r>
          </w:p>
        </w:tc>
        <w:tc>
          <w:tcPr>
            <w:tcW w:w="1592" w:type="dxa"/>
          </w:tcPr>
          <w:p w:rsidR="00F653BF" w:rsidRPr="00F24592" w:rsidRDefault="00F653BF" w:rsidP="00555CB0">
            <w:pPr>
              <w:jc w:val="center"/>
            </w:pPr>
          </w:p>
        </w:tc>
      </w:tr>
      <w:tr w:rsidR="00F653BF" w:rsidTr="00555CB0">
        <w:trPr>
          <w:trHeight w:val="149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28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Деление десятичных дробей</w:t>
            </w:r>
            <w:r>
              <w:t xml:space="preserve"> </w:t>
            </w:r>
            <w:r w:rsidRPr="00D100B9">
              <w:t>(продолжение</w:t>
            </w:r>
            <w:r>
              <w:t>)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Pr="00491EF1" w:rsidRDefault="00F653BF" w:rsidP="00555C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149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29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491EF1" w:rsidRDefault="00F653BF" w:rsidP="00555C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149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30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Округление десятичных дробей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Pr="00491EF1" w:rsidRDefault="00F653BF" w:rsidP="00555C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.6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31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>
              <w:t>З</w:t>
            </w:r>
            <w:r w:rsidRPr="00D100B9">
              <w:t>адачи на движение</w:t>
            </w:r>
          </w:p>
          <w:p w:rsidR="00F653BF" w:rsidRPr="00D100B9" w:rsidRDefault="00F653BF" w:rsidP="00555CB0"/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4</w:t>
            </w:r>
            <w:proofErr w:type="gramEnd"/>
            <w:r w:rsidRPr="00D71BAC">
              <w:t>.7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RPr="00F24592" w:rsidTr="00555CB0">
        <w:tc>
          <w:tcPr>
            <w:tcW w:w="846" w:type="dxa"/>
            <w:vAlign w:val="center"/>
          </w:tcPr>
          <w:p w:rsidR="00F653BF" w:rsidRPr="00F24592" w:rsidRDefault="00F653BF" w:rsidP="00555CB0">
            <w:pPr>
              <w:jc w:val="center"/>
            </w:pPr>
            <w:r>
              <w:t>32</w:t>
            </w:r>
          </w:p>
        </w:tc>
        <w:tc>
          <w:tcPr>
            <w:tcW w:w="3288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F24592" w:rsidRDefault="00F653BF" w:rsidP="00555CB0">
            <w:pPr>
              <w:rPr>
                <w:sz w:val="20"/>
                <w:szCs w:val="20"/>
              </w:rPr>
            </w:pPr>
            <w:r w:rsidRPr="00F245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F24592" w:rsidRDefault="00F653BF" w:rsidP="00555CB0">
            <w:pPr>
              <w:jc w:val="center"/>
            </w:pPr>
            <w:r w:rsidRPr="00F24592">
              <w:t>П</w:t>
            </w:r>
            <w:proofErr w:type="gramStart"/>
            <w:r w:rsidRPr="00F24592">
              <w:t>4</w:t>
            </w:r>
            <w:proofErr w:type="gramEnd"/>
            <w:r w:rsidRPr="00F24592">
              <w:t>.7</w:t>
            </w:r>
          </w:p>
        </w:tc>
        <w:tc>
          <w:tcPr>
            <w:tcW w:w="1592" w:type="dxa"/>
          </w:tcPr>
          <w:p w:rsidR="00F653BF" w:rsidRPr="00F24592" w:rsidRDefault="00F653BF" w:rsidP="00555CB0">
            <w:pPr>
              <w:jc w:val="center"/>
            </w:pPr>
          </w:p>
        </w:tc>
      </w:tr>
      <w:tr w:rsidR="00F653BF" w:rsidRPr="00E150FB" w:rsidTr="00555CB0">
        <w:tc>
          <w:tcPr>
            <w:tcW w:w="846" w:type="dxa"/>
            <w:vAlign w:val="center"/>
          </w:tcPr>
          <w:p w:rsidR="00F653BF" w:rsidRPr="00E150FB" w:rsidRDefault="00F653BF" w:rsidP="00555CB0">
            <w:pPr>
              <w:jc w:val="center"/>
            </w:pPr>
            <w:r>
              <w:t>33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Контрольная работа №3 </w:t>
            </w:r>
          </w:p>
        </w:tc>
        <w:tc>
          <w:tcPr>
            <w:tcW w:w="973" w:type="dxa"/>
            <w:vAlign w:val="center"/>
          </w:tcPr>
          <w:p w:rsidR="00F653BF" w:rsidRPr="00E150FB" w:rsidRDefault="00F653BF" w:rsidP="00555CB0">
            <w:pPr>
              <w:jc w:val="center"/>
            </w:pPr>
            <w:r w:rsidRPr="00E150FB">
              <w:t>1</w:t>
            </w:r>
          </w:p>
        </w:tc>
        <w:tc>
          <w:tcPr>
            <w:tcW w:w="4107" w:type="dxa"/>
            <w:vMerge/>
          </w:tcPr>
          <w:p w:rsidR="00F653BF" w:rsidRPr="00E150FB" w:rsidRDefault="00F653BF" w:rsidP="00555CB0">
            <w:pPr>
              <w:jc w:val="center"/>
              <w:rPr>
                <w:b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r w:rsidRPr="00D71BAC">
              <w:t> </w:t>
            </w:r>
          </w:p>
        </w:tc>
        <w:tc>
          <w:tcPr>
            <w:tcW w:w="1592" w:type="dxa"/>
          </w:tcPr>
          <w:p w:rsidR="00F653BF" w:rsidRPr="00E150FB" w:rsidRDefault="00F653BF" w:rsidP="00555CB0">
            <w:pPr>
              <w:jc w:val="center"/>
              <w:rPr>
                <w:b/>
              </w:rPr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D6524C" w:rsidRDefault="00F653BF" w:rsidP="00555CB0">
            <w:pPr>
              <w:rPr>
                <w:b/>
              </w:rPr>
            </w:pPr>
            <w:r w:rsidRPr="00D6524C">
              <w:rPr>
                <w:b/>
              </w:rPr>
              <w:t>Глава 5. Окружность</w:t>
            </w:r>
          </w:p>
        </w:tc>
        <w:tc>
          <w:tcPr>
            <w:tcW w:w="973" w:type="dxa"/>
            <w:vAlign w:val="center"/>
          </w:tcPr>
          <w:p w:rsidR="00F653BF" w:rsidRPr="00D6524C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74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34</w:t>
            </w:r>
          </w:p>
        </w:tc>
        <w:tc>
          <w:tcPr>
            <w:tcW w:w="3288" w:type="dxa"/>
            <w:vAlign w:val="center"/>
          </w:tcPr>
          <w:p w:rsidR="00F653BF" w:rsidRDefault="00F653BF" w:rsidP="00555CB0">
            <w:r w:rsidRPr="00D100B9">
              <w:t>Прямая и окружность</w:t>
            </w:r>
            <w:r>
              <w:t>.</w:t>
            </w:r>
          </w:p>
          <w:p w:rsidR="00F653BF" w:rsidRPr="00D100B9" w:rsidRDefault="00F653BF" w:rsidP="00555CB0">
            <w:r w:rsidRPr="00F24592">
              <w:t>Две окружности на плоскости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Pr="00D05817" w:rsidRDefault="00F653BF" w:rsidP="00555CB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E4EB4">
              <w:rPr>
                <w:sz w:val="22"/>
              </w:rPr>
              <w:t>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</w:t>
            </w:r>
            <w:r>
              <w:rPr>
                <w:sz w:val="22"/>
              </w:rPr>
              <w:t xml:space="preserve"> </w:t>
            </w:r>
            <w:r w:rsidRPr="009E4EB4">
              <w:rPr>
                <w:sz w:val="22"/>
              </w:rPr>
              <w:t>познакомить с новыми геометрическими тел</w:t>
            </w:r>
            <w:r>
              <w:rPr>
                <w:sz w:val="22"/>
              </w:rPr>
              <w:t>ами – шаром, цилиндром, конусом.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Default="00F653BF" w:rsidP="00555CB0">
            <w:pPr>
              <w:jc w:val="center"/>
            </w:pPr>
            <w:r w:rsidRPr="00D71BAC">
              <w:t>П5.1</w:t>
            </w:r>
            <w:r>
              <w:t xml:space="preserve">, </w:t>
            </w:r>
          </w:p>
          <w:p w:rsidR="00F653BF" w:rsidRPr="00D71BAC" w:rsidRDefault="00F653BF" w:rsidP="00555CB0">
            <w:pPr>
              <w:jc w:val="center"/>
            </w:pPr>
            <w:r>
              <w:t>П. 5.2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35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Построение треугольника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П5.3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36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Круглые тела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П5.4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320"/>
        </w:trPr>
        <w:tc>
          <w:tcPr>
            <w:tcW w:w="4134" w:type="dxa"/>
            <w:gridSpan w:val="2"/>
            <w:vAlign w:val="center"/>
          </w:tcPr>
          <w:p w:rsidR="00F653BF" w:rsidRPr="00D6524C" w:rsidRDefault="00F653BF" w:rsidP="00555CB0">
            <w:pPr>
              <w:rPr>
                <w:b/>
              </w:rPr>
            </w:pPr>
            <w:r w:rsidRPr="00D6524C">
              <w:rPr>
                <w:b/>
              </w:rPr>
              <w:t>Глава 6. Отношения и проценты</w:t>
            </w:r>
          </w:p>
        </w:tc>
        <w:tc>
          <w:tcPr>
            <w:tcW w:w="973" w:type="dxa"/>
            <w:vAlign w:val="center"/>
          </w:tcPr>
          <w:p w:rsidR="00F653BF" w:rsidRPr="00D6524C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37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Что такое отношение</w:t>
            </w:r>
          </w:p>
        </w:tc>
        <w:tc>
          <w:tcPr>
            <w:tcW w:w="973" w:type="dxa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pPr>
              <w:autoSpaceDE w:val="0"/>
              <w:autoSpaceDN w:val="0"/>
              <w:adjustRightInd w:val="0"/>
            </w:pPr>
            <w:r>
              <w:t xml:space="preserve">Ввести понятие отношения, </w:t>
            </w:r>
            <w:r>
              <w:lastRenderedPageBreak/>
              <w:t>продолжить изучение процентов, развить навыки прикидки и оценки.</w:t>
            </w:r>
          </w:p>
          <w:p w:rsidR="00F653BF" w:rsidRDefault="00F653BF" w:rsidP="00555CB0">
            <w:pPr>
              <w:autoSpaceDE w:val="0"/>
              <w:autoSpaceDN w:val="0"/>
              <w:adjustRightInd w:val="0"/>
            </w:pPr>
            <w:r>
              <w:t>Научить применять полученные знания для решения задач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lastRenderedPageBreak/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6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lastRenderedPageBreak/>
              <w:t>38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Деление в данном отношении</w:t>
            </w:r>
          </w:p>
        </w:tc>
        <w:tc>
          <w:tcPr>
            <w:tcW w:w="973" w:type="dxa"/>
            <w:vMerge w:val="restart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6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lastRenderedPageBreak/>
              <w:t>39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6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40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"Главная" задача на проценты</w:t>
            </w:r>
          </w:p>
        </w:tc>
        <w:tc>
          <w:tcPr>
            <w:tcW w:w="973" w:type="dxa"/>
            <w:vMerge w:val="restart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center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6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41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6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42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Выражение отношения в процентах</w:t>
            </w:r>
          </w:p>
        </w:tc>
        <w:tc>
          <w:tcPr>
            <w:tcW w:w="973" w:type="dxa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6</w:t>
            </w:r>
            <w:proofErr w:type="gramEnd"/>
            <w:r w:rsidRPr="00D71BAC">
              <w:t>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43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Контрольная работа № 4 </w:t>
            </w:r>
          </w:p>
        </w:tc>
        <w:tc>
          <w:tcPr>
            <w:tcW w:w="973" w:type="dxa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376"/>
        </w:trPr>
        <w:tc>
          <w:tcPr>
            <w:tcW w:w="4134" w:type="dxa"/>
            <w:gridSpan w:val="2"/>
            <w:vAlign w:val="center"/>
          </w:tcPr>
          <w:p w:rsidR="00F653BF" w:rsidRPr="0055466D" w:rsidRDefault="00F653BF" w:rsidP="00555CB0">
            <w:pPr>
              <w:rPr>
                <w:b/>
              </w:rPr>
            </w:pPr>
            <w:r w:rsidRPr="0055466D">
              <w:rPr>
                <w:b/>
              </w:rPr>
              <w:t>Глава 7. Симметрия</w:t>
            </w:r>
          </w:p>
        </w:tc>
        <w:tc>
          <w:tcPr>
            <w:tcW w:w="973" w:type="dxa"/>
            <w:vAlign w:val="center"/>
          </w:tcPr>
          <w:p w:rsidR="00F653BF" w:rsidRPr="005546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44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Осевая симметрия</w:t>
            </w:r>
          </w:p>
        </w:tc>
        <w:tc>
          <w:tcPr>
            <w:tcW w:w="973" w:type="dxa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>
              <w:rPr>
                <w:sz w:val="22"/>
              </w:rPr>
              <w:t>П</w:t>
            </w:r>
            <w:r w:rsidRPr="009E4EB4">
              <w:rPr>
                <w:sz w:val="22"/>
              </w:rPr>
              <w:t>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7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45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Ось симметрии фигуры</w:t>
            </w:r>
          </w:p>
        </w:tc>
        <w:tc>
          <w:tcPr>
            <w:tcW w:w="973" w:type="dxa"/>
            <w:vMerge w:val="restart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7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58"/>
        </w:trPr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46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7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47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Центральная симметрия</w:t>
            </w:r>
          </w:p>
        </w:tc>
        <w:tc>
          <w:tcPr>
            <w:tcW w:w="973" w:type="dxa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Pr="00CA3B42" w:rsidRDefault="00F653BF" w:rsidP="00555CB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7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rPr>
          <w:trHeight w:val="405"/>
        </w:trPr>
        <w:tc>
          <w:tcPr>
            <w:tcW w:w="4134" w:type="dxa"/>
            <w:gridSpan w:val="2"/>
            <w:vAlign w:val="center"/>
          </w:tcPr>
          <w:p w:rsidR="00F653BF" w:rsidRPr="0055466D" w:rsidRDefault="00F653BF" w:rsidP="00555CB0">
            <w:pPr>
              <w:rPr>
                <w:b/>
              </w:rPr>
            </w:pPr>
            <w:r w:rsidRPr="0055466D">
              <w:rPr>
                <w:b/>
              </w:rPr>
              <w:t>Глава 8. Целые числа</w:t>
            </w:r>
          </w:p>
        </w:tc>
        <w:tc>
          <w:tcPr>
            <w:tcW w:w="973" w:type="dxa"/>
            <w:vAlign w:val="center"/>
          </w:tcPr>
          <w:p w:rsidR="00F653BF" w:rsidRPr="005546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48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Какие числа называются целыми</w:t>
            </w:r>
            <w:r w:rsidRPr="00F24592">
              <w:t>. Сравнение целых чисел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>
              <w:t>Мотивировать введение положительных и отрицательных чисел, сформировать умение выполнять действия с целыми числами, познакомить с понятием множества и операциями объединения и пересечения множеств.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учащихся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П8.1</w:t>
            </w:r>
            <w:r>
              <w:t>, 8.2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49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>
              <w:t>Сложение целых чисел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/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учащихся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50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51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Вычитание целых чисел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/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52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53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Умножение целых чисел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54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Деление целых чисел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П8.6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55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Множества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П8.7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56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Контрольная работа № 5 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55466D" w:rsidRDefault="00F653BF" w:rsidP="00555CB0">
            <w:pPr>
              <w:rPr>
                <w:b/>
              </w:rPr>
            </w:pPr>
            <w:r w:rsidRPr="0055466D">
              <w:rPr>
                <w:b/>
              </w:rPr>
              <w:t>Глава 9. Комбинаторика. Случайные события</w:t>
            </w:r>
          </w:p>
        </w:tc>
        <w:tc>
          <w:tcPr>
            <w:tcW w:w="973" w:type="dxa"/>
            <w:vAlign w:val="center"/>
          </w:tcPr>
          <w:p w:rsidR="00F653BF" w:rsidRPr="005546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57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Логика перебора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 w:rsidRPr="009E4EB4">
              <w:rPr>
                <w:sz w:val="20"/>
              </w:rPr>
              <w:t xml:space="preserve">Развить умения решать комбинаторные </w:t>
            </w:r>
            <w:r w:rsidRPr="009E4EB4">
              <w:rPr>
                <w:sz w:val="20"/>
              </w:rPr>
              <w:lastRenderedPageBreak/>
              <w:t>задачи методом полного перебора вариантов, познакомить с приёмом решения комбинаторных задач умножением, продолжить формирование представлений о случайных событиях, ознакомить с методикой проведения случайных экспериментов для оценки возможности наступления случайных событий.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lastRenderedPageBreak/>
              <w:t xml:space="preserve">Наблюдение за деятельностью </w:t>
            </w:r>
            <w:r w:rsidRPr="003160A5">
              <w:rPr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lastRenderedPageBreak/>
              <w:t>П</w:t>
            </w:r>
            <w:proofErr w:type="gramStart"/>
            <w:r w:rsidRPr="00D71BAC">
              <w:t>9</w:t>
            </w:r>
            <w:proofErr w:type="gramEnd"/>
            <w:r w:rsidRPr="00D71BAC">
              <w:t>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lastRenderedPageBreak/>
              <w:t>58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Правило умножения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9</w:t>
            </w:r>
            <w:proofErr w:type="gramEnd"/>
            <w:r w:rsidRPr="00D71BAC">
              <w:t>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59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Сравнение шансов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9</w:t>
            </w:r>
            <w:proofErr w:type="gramEnd"/>
            <w:r w:rsidRPr="00D71BAC">
              <w:t>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60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Эксперименты со случайными исходами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</w:t>
            </w:r>
            <w:proofErr w:type="gramStart"/>
            <w:r w:rsidRPr="00D71BAC">
              <w:t>9</w:t>
            </w:r>
            <w:proofErr w:type="gramEnd"/>
            <w:r w:rsidRPr="00D71BAC">
              <w:t>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55466D" w:rsidRDefault="00F653BF" w:rsidP="00555CB0">
            <w:pPr>
              <w:rPr>
                <w:b/>
              </w:rPr>
            </w:pPr>
            <w:r w:rsidRPr="0055466D">
              <w:rPr>
                <w:b/>
              </w:rPr>
              <w:t>Глава 10. Рациональные числа</w:t>
            </w:r>
          </w:p>
        </w:tc>
        <w:tc>
          <w:tcPr>
            <w:tcW w:w="973" w:type="dxa"/>
            <w:vAlign w:val="center"/>
          </w:tcPr>
          <w:p w:rsidR="00F653BF" w:rsidRPr="005546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61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Какие числа называют рациональными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>
              <w:t>Выработать прочные навыки действий с положительными и отрицательными числами. Сформировать представление о понятии системы координат, познакомить с прямоугольной системой координат на плоскости.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62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Сравнение рациональных чисел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63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Модуль числа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64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Действия с рациональными числами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RPr="00F24592" w:rsidTr="00555CB0">
        <w:tc>
          <w:tcPr>
            <w:tcW w:w="846" w:type="dxa"/>
            <w:vAlign w:val="center"/>
          </w:tcPr>
          <w:p w:rsidR="00F653BF" w:rsidRPr="00F24592" w:rsidRDefault="00F653BF" w:rsidP="00555CB0">
            <w:pPr>
              <w:jc w:val="center"/>
            </w:pPr>
            <w:r>
              <w:t>65</w:t>
            </w:r>
          </w:p>
        </w:tc>
        <w:tc>
          <w:tcPr>
            <w:tcW w:w="3288" w:type="dxa"/>
            <w:vMerge/>
            <w:vAlign w:val="center"/>
          </w:tcPr>
          <w:p w:rsidR="00F653BF" w:rsidRPr="00F24592" w:rsidRDefault="00F653BF" w:rsidP="00555CB0"/>
        </w:tc>
        <w:tc>
          <w:tcPr>
            <w:tcW w:w="973" w:type="dxa"/>
            <w:vMerge/>
            <w:vAlign w:val="center"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Pr="00F24592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F24592" w:rsidRDefault="00F653BF" w:rsidP="00555CB0">
            <w:pPr>
              <w:rPr>
                <w:sz w:val="20"/>
                <w:szCs w:val="20"/>
              </w:rPr>
            </w:pPr>
            <w:r w:rsidRPr="00F245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F24592" w:rsidRDefault="00F653BF" w:rsidP="00555CB0">
            <w:pPr>
              <w:jc w:val="center"/>
            </w:pPr>
            <w:r w:rsidRPr="00F24592">
              <w:t>П10.3</w:t>
            </w:r>
          </w:p>
        </w:tc>
        <w:tc>
          <w:tcPr>
            <w:tcW w:w="1592" w:type="dxa"/>
          </w:tcPr>
          <w:p w:rsidR="00F653BF" w:rsidRPr="00F24592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66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Решение задач на "обратный ход"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67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Что такое координаты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68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Прямоугольные координаты на плоскости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П10.6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69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Контрольная работа № 6 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55466D" w:rsidRDefault="00F653BF" w:rsidP="00555CB0">
            <w:pPr>
              <w:rPr>
                <w:b/>
              </w:rPr>
            </w:pPr>
            <w:r w:rsidRPr="0055466D">
              <w:rPr>
                <w:b/>
              </w:rPr>
              <w:t>Глава 11. Буквы и формулы</w:t>
            </w:r>
          </w:p>
        </w:tc>
        <w:tc>
          <w:tcPr>
            <w:tcW w:w="973" w:type="dxa"/>
            <w:vAlign w:val="center"/>
          </w:tcPr>
          <w:p w:rsidR="00F653BF" w:rsidRPr="005546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F653BF" w:rsidRPr="00D71BAC" w:rsidRDefault="00F653BF" w:rsidP="00555CB0"/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70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О математическом языке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>
              <w:t>Сформировать первоначальные навыки использования букв для обозначения чисел в записи математических выражений и предложений.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71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Составление формул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/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72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73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Вычисление по формулам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/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74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75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Формулы длины окружности и площади круга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76</w:t>
            </w:r>
          </w:p>
        </w:tc>
        <w:tc>
          <w:tcPr>
            <w:tcW w:w="3288" w:type="dxa"/>
            <w:vMerge w:val="restart"/>
            <w:vAlign w:val="center"/>
          </w:tcPr>
          <w:p w:rsidR="00F653BF" w:rsidRPr="00D100B9" w:rsidRDefault="00F653BF" w:rsidP="00555CB0">
            <w:r w:rsidRPr="00D100B9">
              <w:t>Что такое уравнение</w:t>
            </w:r>
          </w:p>
        </w:tc>
        <w:tc>
          <w:tcPr>
            <w:tcW w:w="973" w:type="dxa"/>
            <w:vMerge w:val="restart"/>
            <w:vAlign w:val="center"/>
          </w:tcPr>
          <w:p w:rsidR="00F653BF" w:rsidRDefault="00F653BF" w:rsidP="00555CB0">
            <w:pPr>
              <w:jc w:val="center"/>
            </w:pPr>
            <w:r>
              <w:t>2</w:t>
            </w:r>
          </w:p>
        </w:tc>
        <w:tc>
          <w:tcPr>
            <w:tcW w:w="4107" w:type="dxa"/>
            <w:vMerge/>
          </w:tcPr>
          <w:p w:rsidR="00F653BF" w:rsidRDefault="00F653BF" w:rsidP="00555CB0"/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77</w:t>
            </w:r>
          </w:p>
        </w:tc>
        <w:tc>
          <w:tcPr>
            <w:tcW w:w="3288" w:type="dxa"/>
            <w:vMerge/>
            <w:vAlign w:val="center"/>
          </w:tcPr>
          <w:p w:rsidR="00F653BF" w:rsidRDefault="00F653BF" w:rsidP="00555CB0"/>
        </w:tc>
        <w:tc>
          <w:tcPr>
            <w:tcW w:w="973" w:type="dxa"/>
            <w:vMerge/>
            <w:vAlign w:val="center"/>
          </w:tcPr>
          <w:p w:rsidR="00F653BF" w:rsidRDefault="00F653BF" w:rsidP="00555CB0">
            <w:pPr>
              <w:jc w:val="center"/>
            </w:pP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П11.6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lastRenderedPageBreak/>
              <w:t>78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 xml:space="preserve">Контрольная работа № 7 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4134" w:type="dxa"/>
            <w:gridSpan w:val="2"/>
            <w:vAlign w:val="center"/>
          </w:tcPr>
          <w:p w:rsidR="00F653BF" w:rsidRPr="0055466D" w:rsidRDefault="00F653BF" w:rsidP="00555CB0">
            <w:pPr>
              <w:rPr>
                <w:b/>
              </w:rPr>
            </w:pPr>
            <w:r w:rsidRPr="0055466D">
              <w:rPr>
                <w:b/>
              </w:rPr>
              <w:t>Глава 12. Многоугольники и многогранники</w:t>
            </w:r>
          </w:p>
        </w:tc>
        <w:tc>
          <w:tcPr>
            <w:tcW w:w="973" w:type="dxa"/>
            <w:vAlign w:val="center"/>
          </w:tcPr>
          <w:p w:rsidR="00F653BF" w:rsidRPr="0055466D" w:rsidRDefault="00F653BF" w:rsidP="00555C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07" w:type="dxa"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79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Сумма углов треугольника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 w:val="restart"/>
          </w:tcPr>
          <w:p w:rsidR="00F653BF" w:rsidRDefault="00F653BF" w:rsidP="00555CB0">
            <w:r>
              <w:t>Обобщить и расширить  знания о треугольниках и четырёхугольниках, познакомить с  новыми геометрическими объектами – параллелограммом и призмой.</w:t>
            </w: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П12.1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80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Параллелограмм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П12.2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81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Правильные многоугольники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П12.3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82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Площад</w:t>
            </w:r>
            <w:r>
              <w:t>и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/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П12.4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83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Призма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Наблюдение за деятельностью учащегося</w:t>
            </w:r>
          </w:p>
        </w:tc>
        <w:tc>
          <w:tcPr>
            <w:tcW w:w="1393" w:type="dxa"/>
            <w:vAlign w:val="bottom"/>
          </w:tcPr>
          <w:p w:rsidR="00F653BF" w:rsidRPr="00D71BAC" w:rsidRDefault="00F653BF" w:rsidP="00555CB0">
            <w:pPr>
              <w:jc w:val="center"/>
            </w:pPr>
            <w:r w:rsidRPr="00D71BAC">
              <w:t>П12.5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  <w:tr w:rsidR="00F653BF" w:rsidTr="00555CB0">
        <w:tc>
          <w:tcPr>
            <w:tcW w:w="846" w:type="dxa"/>
            <w:vAlign w:val="center"/>
          </w:tcPr>
          <w:p w:rsidR="00F653BF" w:rsidRDefault="00F653BF" w:rsidP="00555CB0">
            <w:pPr>
              <w:jc w:val="center"/>
            </w:pPr>
            <w:r>
              <w:t>84</w:t>
            </w:r>
          </w:p>
        </w:tc>
        <w:tc>
          <w:tcPr>
            <w:tcW w:w="3288" w:type="dxa"/>
            <w:vAlign w:val="center"/>
          </w:tcPr>
          <w:p w:rsidR="00F653BF" w:rsidRPr="00D100B9" w:rsidRDefault="00F653BF" w:rsidP="00555CB0">
            <w:r w:rsidRPr="00D100B9">
              <w:t>Итоговая контрольная работа</w:t>
            </w:r>
          </w:p>
        </w:tc>
        <w:tc>
          <w:tcPr>
            <w:tcW w:w="973" w:type="dxa"/>
            <w:vAlign w:val="center"/>
          </w:tcPr>
          <w:p w:rsidR="00F653BF" w:rsidRDefault="00F653BF" w:rsidP="00555CB0">
            <w:pPr>
              <w:jc w:val="center"/>
            </w:pPr>
            <w:r>
              <w:t>1</w:t>
            </w:r>
          </w:p>
        </w:tc>
        <w:tc>
          <w:tcPr>
            <w:tcW w:w="4107" w:type="dxa"/>
            <w:vMerge/>
          </w:tcPr>
          <w:p w:rsidR="00F653BF" w:rsidRDefault="00F653BF" w:rsidP="00555CB0">
            <w:pPr>
              <w:jc w:val="center"/>
            </w:pPr>
          </w:p>
        </w:tc>
        <w:tc>
          <w:tcPr>
            <w:tcW w:w="2969" w:type="dxa"/>
            <w:vAlign w:val="center"/>
          </w:tcPr>
          <w:p w:rsidR="00F653BF" w:rsidRPr="003160A5" w:rsidRDefault="00F653BF" w:rsidP="00555CB0">
            <w:pPr>
              <w:rPr>
                <w:sz w:val="20"/>
                <w:szCs w:val="20"/>
              </w:rPr>
            </w:pPr>
            <w:r w:rsidRPr="003160A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93" w:type="dxa"/>
            <w:vAlign w:val="bottom"/>
          </w:tcPr>
          <w:p w:rsidR="00F653BF" w:rsidRDefault="00F653BF" w:rsidP="00555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</w:tcPr>
          <w:p w:rsidR="00F653BF" w:rsidRDefault="00F653BF" w:rsidP="00555CB0">
            <w:pPr>
              <w:jc w:val="center"/>
            </w:pPr>
          </w:p>
        </w:tc>
      </w:tr>
    </w:tbl>
    <w:p w:rsidR="00F653BF" w:rsidRDefault="00F653BF" w:rsidP="00F653BF">
      <w:pPr>
        <w:spacing w:line="360" w:lineRule="auto"/>
        <w:jc w:val="center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7B183C" w:rsidRDefault="007B183C" w:rsidP="007B183C">
      <w:pPr>
        <w:rPr>
          <w:sz w:val="28"/>
          <w:szCs w:val="19"/>
          <w:lang w:eastAsia="ar-SA"/>
        </w:rPr>
      </w:pPr>
    </w:p>
    <w:p w:rsidR="007B183C" w:rsidRDefault="007B183C" w:rsidP="007B183C"/>
    <w:sectPr w:rsidR="007B183C" w:rsidSect="00F653BF">
      <w:pgSz w:w="16838" w:h="11906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7A" w:rsidRDefault="0062017A" w:rsidP="00E715D8">
      <w:r>
        <w:separator/>
      </w:r>
    </w:p>
  </w:endnote>
  <w:endnote w:type="continuationSeparator" w:id="0">
    <w:p w:rsidR="0062017A" w:rsidRDefault="0062017A" w:rsidP="00E7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669942"/>
      <w:docPartObj>
        <w:docPartGallery w:val="Page Numbers (Bottom of Page)"/>
        <w:docPartUnique/>
      </w:docPartObj>
    </w:sdtPr>
    <w:sdtEndPr/>
    <w:sdtContent>
      <w:p w:rsidR="00E715D8" w:rsidRDefault="00E715D8" w:rsidP="00E715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B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7A" w:rsidRDefault="0062017A" w:rsidP="00E715D8">
      <w:r>
        <w:separator/>
      </w:r>
    </w:p>
  </w:footnote>
  <w:footnote w:type="continuationSeparator" w:id="0">
    <w:p w:rsidR="0062017A" w:rsidRDefault="0062017A" w:rsidP="00E7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4_"/>
      </v:shape>
    </w:pict>
  </w:numPicBullet>
  <w:abstractNum w:abstractNumId="0">
    <w:nsid w:val="FFFFFFFE"/>
    <w:multiLevelType w:val="singleLevel"/>
    <w:tmpl w:val="73A62D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B450E1E"/>
    <w:multiLevelType w:val="hybridMultilevel"/>
    <w:tmpl w:val="EFF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631E"/>
    <w:multiLevelType w:val="hybridMultilevel"/>
    <w:tmpl w:val="9368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E63AF"/>
    <w:multiLevelType w:val="singleLevel"/>
    <w:tmpl w:val="272883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>
    <w:nsid w:val="1EC81E10"/>
    <w:multiLevelType w:val="hybridMultilevel"/>
    <w:tmpl w:val="E878D3AA"/>
    <w:lvl w:ilvl="0" w:tplc="D476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F09EB"/>
    <w:multiLevelType w:val="hybridMultilevel"/>
    <w:tmpl w:val="ABD0C782"/>
    <w:lvl w:ilvl="0" w:tplc="5ADC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9933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F0CDD"/>
    <w:multiLevelType w:val="hybridMultilevel"/>
    <w:tmpl w:val="61A4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05AE1"/>
    <w:multiLevelType w:val="hybridMultilevel"/>
    <w:tmpl w:val="5F68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375CA"/>
    <w:multiLevelType w:val="hybridMultilevel"/>
    <w:tmpl w:val="0D4EC592"/>
    <w:lvl w:ilvl="0" w:tplc="E7A421D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00991"/>
    <w:multiLevelType w:val="hybridMultilevel"/>
    <w:tmpl w:val="4462FABC"/>
    <w:lvl w:ilvl="0" w:tplc="950C7F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E14E1"/>
    <w:multiLevelType w:val="hybridMultilevel"/>
    <w:tmpl w:val="5B24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4016D2"/>
    <w:multiLevelType w:val="hybridMultilevel"/>
    <w:tmpl w:val="69FED57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7E006C"/>
    <w:multiLevelType w:val="hybridMultilevel"/>
    <w:tmpl w:val="35FEA6AE"/>
    <w:lvl w:ilvl="0" w:tplc="0304F9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9933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26053"/>
    <w:multiLevelType w:val="hybridMultilevel"/>
    <w:tmpl w:val="51BC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B4087"/>
    <w:multiLevelType w:val="hybridMultilevel"/>
    <w:tmpl w:val="9648C9D0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97E64"/>
    <w:multiLevelType w:val="hybridMultilevel"/>
    <w:tmpl w:val="514C22F8"/>
    <w:lvl w:ilvl="0" w:tplc="D4765298">
      <w:start w:val="1"/>
      <w:numFmt w:val="bullet"/>
      <w:lvlText w:val=""/>
      <w:lvlPicBulletId w:val="0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58B321DC"/>
    <w:multiLevelType w:val="hybridMultilevel"/>
    <w:tmpl w:val="171831F0"/>
    <w:lvl w:ilvl="0" w:tplc="E9C00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6164"/>
    <w:multiLevelType w:val="hybridMultilevel"/>
    <w:tmpl w:val="0D4EC592"/>
    <w:lvl w:ilvl="0" w:tplc="E7A421D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6C1F48"/>
    <w:multiLevelType w:val="hybridMultilevel"/>
    <w:tmpl w:val="30D264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5714F85"/>
    <w:multiLevelType w:val="hybridMultilevel"/>
    <w:tmpl w:val="1EA6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52C10"/>
    <w:multiLevelType w:val="hybridMultilevel"/>
    <w:tmpl w:val="5F20A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B1785"/>
    <w:multiLevelType w:val="hybridMultilevel"/>
    <w:tmpl w:val="1354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16"/>
  </w:num>
  <w:num w:numId="8">
    <w:abstractNumId w:val="24"/>
  </w:num>
  <w:num w:numId="9">
    <w:abstractNumId w:val="4"/>
  </w:num>
  <w:num w:numId="10">
    <w:abstractNumId w:val="7"/>
  </w:num>
  <w:num w:numId="11">
    <w:abstractNumId w:val="18"/>
  </w:num>
  <w:num w:numId="12">
    <w:abstractNumId w:val="14"/>
  </w:num>
  <w:num w:numId="13">
    <w:abstractNumId w:val="22"/>
  </w:num>
  <w:num w:numId="14">
    <w:abstractNumId w:val="6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3"/>
  </w:num>
  <w:num w:numId="20">
    <w:abstractNumId w:val="5"/>
  </w:num>
  <w:num w:numId="21">
    <w:abstractNumId w:val="10"/>
  </w:num>
  <w:num w:numId="22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4"/>
    <w:rsid w:val="000021AE"/>
    <w:rsid w:val="000079F5"/>
    <w:rsid w:val="000558E0"/>
    <w:rsid w:val="00060668"/>
    <w:rsid w:val="00060893"/>
    <w:rsid w:val="00066F84"/>
    <w:rsid w:val="00083A17"/>
    <w:rsid w:val="000864E0"/>
    <w:rsid w:val="000A37A6"/>
    <w:rsid w:val="0014453A"/>
    <w:rsid w:val="001D71DF"/>
    <w:rsid w:val="002147C5"/>
    <w:rsid w:val="0024258F"/>
    <w:rsid w:val="002450AA"/>
    <w:rsid w:val="00311F64"/>
    <w:rsid w:val="0031480C"/>
    <w:rsid w:val="00400D56"/>
    <w:rsid w:val="00412AE4"/>
    <w:rsid w:val="00513602"/>
    <w:rsid w:val="005333E5"/>
    <w:rsid w:val="00584AD6"/>
    <w:rsid w:val="005977A8"/>
    <w:rsid w:val="005B1A16"/>
    <w:rsid w:val="006001CD"/>
    <w:rsid w:val="0062017A"/>
    <w:rsid w:val="0063154D"/>
    <w:rsid w:val="00647DA9"/>
    <w:rsid w:val="006C13E3"/>
    <w:rsid w:val="006F1055"/>
    <w:rsid w:val="0078636E"/>
    <w:rsid w:val="007B183C"/>
    <w:rsid w:val="008602DE"/>
    <w:rsid w:val="008D068D"/>
    <w:rsid w:val="00911E2E"/>
    <w:rsid w:val="00912FAD"/>
    <w:rsid w:val="0097111E"/>
    <w:rsid w:val="0099399F"/>
    <w:rsid w:val="009E056B"/>
    <w:rsid w:val="009E15A1"/>
    <w:rsid w:val="00A17277"/>
    <w:rsid w:val="00A227B6"/>
    <w:rsid w:val="00AE7340"/>
    <w:rsid w:val="00B45BB5"/>
    <w:rsid w:val="00B770C0"/>
    <w:rsid w:val="00B87F41"/>
    <w:rsid w:val="00C02B67"/>
    <w:rsid w:val="00C27BD4"/>
    <w:rsid w:val="00C7702B"/>
    <w:rsid w:val="00CB7BF2"/>
    <w:rsid w:val="00D12130"/>
    <w:rsid w:val="00D673B2"/>
    <w:rsid w:val="00D8623A"/>
    <w:rsid w:val="00DA7C45"/>
    <w:rsid w:val="00E14A0E"/>
    <w:rsid w:val="00E644A3"/>
    <w:rsid w:val="00E715D8"/>
    <w:rsid w:val="00ED4B6C"/>
    <w:rsid w:val="00F341FF"/>
    <w:rsid w:val="00F653BF"/>
    <w:rsid w:val="00F6675E"/>
    <w:rsid w:val="00FB43DC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paragraph" w:styleId="aa">
    <w:name w:val="Normal (Web)"/>
    <w:basedOn w:val="a"/>
    <w:rsid w:val="006315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3154D"/>
  </w:style>
  <w:style w:type="paragraph" w:customStyle="1" w:styleId="Style1">
    <w:name w:val="Style1"/>
    <w:basedOn w:val="a"/>
    <w:rsid w:val="00C7702B"/>
    <w:pPr>
      <w:widowControl w:val="0"/>
      <w:autoSpaceDE w:val="0"/>
      <w:autoSpaceDN w:val="0"/>
      <w:adjustRightInd w:val="0"/>
      <w:spacing w:line="446" w:lineRule="exact"/>
      <w:jc w:val="center"/>
    </w:pPr>
    <w:rPr>
      <w:rFonts w:ascii="Comic Sans MS" w:eastAsia="Times New Roman" w:hAnsi="Comic Sans MS" w:cs="Comic Sans MS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R">
    <w:name w:val="NR"/>
    <w:basedOn w:val="a"/>
    <w:rsid w:val="006F1055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1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4">
    <w:name w:val="Style4"/>
    <w:basedOn w:val="a"/>
    <w:rsid w:val="006F1055"/>
    <w:pPr>
      <w:widowControl w:val="0"/>
      <w:autoSpaceDE w:val="0"/>
      <w:autoSpaceDN w:val="0"/>
      <w:adjustRightInd w:val="0"/>
      <w:spacing w:line="280" w:lineRule="exact"/>
      <w:ind w:firstLine="715"/>
      <w:jc w:val="both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rsid w:val="006F1055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rsid w:val="006F1055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6F1055"/>
    <w:pPr>
      <w:widowControl w:val="0"/>
      <w:autoSpaceDE w:val="0"/>
      <w:autoSpaceDN w:val="0"/>
      <w:adjustRightInd w:val="0"/>
      <w:spacing w:line="283" w:lineRule="exact"/>
      <w:ind w:firstLine="715"/>
    </w:pPr>
    <w:rPr>
      <w:rFonts w:eastAsia="Times New Roman" w:cs="Times New Roman"/>
      <w:szCs w:val="24"/>
      <w:lang w:eastAsia="ru-RU"/>
    </w:rPr>
  </w:style>
  <w:style w:type="paragraph" w:customStyle="1" w:styleId="Style74">
    <w:name w:val="Style74"/>
    <w:basedOn w:val="a"/>
    <w:rsid w:val="006F1055"/>
    <w:pPr>
      <w:widowControl w:val="0"/>
      <w:autoSpaceDE w:val="0"/>
      <w:autoSpaceDN w:val="0"/>
      <w:adjustRightInd w:val="0"/>
      <w:spacing w:line="274" w:lineRule="exact"/>
      <w:ind w:hanging="326"/>
    </w:pPr>
    <w:rPr>
      <w:rFonts w:eastAsia="Times New Roman" w:cs="Times New Roman"/>
      <w:szCs w:val="24"/>
      <w:lang w:eastAsia="ru-RU"/>
    </w:rPr>
  </w:style>
  <w:style w:type="character" w:customStyle="1" w:styleId="FontStyle83">
    <w:name w:val="Font Style83"/>
    <w:basedOn w:val="a0"/>
    <w:rsid w:val="006F10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4">
    <w:name w:val="Font Style84"/>
    <w:basedOn w:val="a0"/>
    <w:rsid w:val="006F1055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F84"/>
    <w:rPr>
      <w:color w:val="0000FF"/>
      <w:u w:val="single"/>
    </w:rPr>
  </w:style>
  <w:style w:type="character" w:customStyle="1" w:styleId="small1">
    <w:name w:val="small1"/>
    <w:basedOn w:val="a0"/>
    <w:rsid w:val="00066F84"/>
  </w:style>
  <w:style w:type="character" w:customStyle="1" w:styleId="small2">
    <w:name w:val="small2"/>
    <w:basedOn w:val="a0"/>
    <w:rsid w:val="00066F84"/>
  </w:style>
  <w:style w:type="table" w:styleId="ac">
    <w:name w:val="Table Grid"/>
    <w:basedOn w:val="a1"/>
    <w:uiPriority w:val="59"/>
    <w:rsid w:val="00F65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paragraph" w:styleId="aa">
    <w:name w:val="Normal (Web)"/>
    <w:basedOn w:val="a"/>
    <w:rsid w:val="006315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3154D"/>
  </w:style>
  <w:style w:type="paragraph" w:customStyle="1" w:styleId="Style1">
    <w:name w:val="Style1"/>
    <w:basedOn w:val="a"/>
    <w:rsid w:val="00C7702B"/>
    <w:pPr>
      <w:widowControl w:val="0"/>
      <w:autoSpaceDE w:val="0"/>
      <w:autoSpaceDN w:val="0"/>
      <w:adjustRightInd w:val="0"/>
      <w:spacing w:line="446" w:lineRule="exact"/>
      <w:jc w:val="center"/>
    </w:pPr>
    <w:rPr>
      <w:rFonts w:ascii="Comic Sans MS" w:eastAsia="Times New Roman" w:hAnsi="Comic Sans MS" w:cs="Comic Sans MS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R">
    <w:name w:val="NR"/>
    <w:basedOn w:val="a"/>
    <w:rsid w:val="006F1055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1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4">
    <w:name w:val="Style4"/>
    <w:basedOn w:val="a"/>
    <w:rsid w:val="006F1055"/>
    <w:pPr>
      <w:widowControl w:val="0"/>
      <w:autoSpaceDE w:val="0"/>
      <w:autoSpaceDN w:val="0"/>
      <w:adjustRightInd w:val="0"/>
      <w:spacing w:line="280" w:lineRule="exact"/>
      <w:ind w:firstLine="715"/>
      <w:jc w:val="both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rsid w:val="006F1055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rsid w:val="006F1055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6F1055"/>
    <w:pPr>
      <w:widowControl w:val="0"/>
      <w:autoSpaceDE w:val="0"/>
      <w:autoSpaceDN w:val="0"/>
      <w:adjustRightInd w:val="0"/>
      <w:spacing w:line="283" w:lineRule="exact"/>
      <w:ind w:firstLine="715"/>
    </w:pPr>
    <w:rPr>
      <w:rFonts w:eastAsia="Times New Roman" w:cs="Times New Roman"/>
      <w:szCs w:val="24"/>
      <w:lang w:eastAsia="ru-RU"/>
    </w:rPr>
  </w:style>
  <w:style w:type="paragraph" w:customStyle="1" w:styleId="Style74">
    <w:name w:val="Style74"/>
    <w:basedOn w:val="a"/>
    <w:rsid w:val="006F1055"/>
    <w:pPr>
      <w:widowControl w:val="0"/>
      <w:autoSpaceDE w:val="0"/>
      <w:autoSpaceDN w:val="0"/>
      <w:adjustRightInd w:val="0"/>
      <w:spacing w:line="274" w:lineRule="exact"/>
      <w:ind w:hanging="326"/>
    </w:pPr>
    <w:rPr>
      <w:rFonts w:eastAsia="Times New Roman" w:cs="Times New Roman"/>
      <w:szCs w:val="24"/>
      <w:lang w:eastAsia="ru-RU"/>
    </w:rPr>
  </w:style>
  <w:style w:type="character" w:customStyle="1" w:styleId="FontStyle83">
    <w:name w:val="Font Style83"/>
    <w:basedOn w:val="a0"/>
    <w:rsid w:val="006F10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4">
    <w:name w:val="Font Style84"/>
    <w:basedOn w:val="a0"/>
    <w:rsid w:val="006F1055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F84"/>
    <w:rPr>
      <w:color w:val="0000FF"/>
      <w:u w:val="single"/>
    </w:rPr>
  </w:style>
  <w:style w:type="character" w:customStyle="1" w:styleId="small1">
    <w:name w:val="small1"/>
    <w:basedOn w:val="a0"/>
    <w:rsid w:val="00066F84"/>
  </w:style>
  <w:style w:type="character" w:customStyle="1" w:styleId="small2">
    <w:name w:val="small2"/>
    <w:basedOn w:val="a0"/>
    <w:rsid w:val="00066F84"/>
  </w:style>
  <w:style w:type="table" w:styleId="ac">
    <w:name w:val="Table Grid"/>
    <w:basedOn w:val="a1"/>
    <w:uiPriority w:val="59"/>
    <w:rsid w:val="00F65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2013-09-08T06:03:00Z</cp:lastPrinted>
  <dcterms:created xsi:type="dcterms:W3CDTF">2013-09-08T12:21:00Z</dcterms:created>
  <dcterms:modified xsi:type="dcterms:W3CDTF">2013-10-22T11:58:00Z</dcterms:modified>
</cp:coreProperties>
</file>