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14" w:rsidRDefault="0041208A">
      <w:pPr>
        <w:rPr>
          <w:rFonts w:ascii="Times New Roman" w:hAnsi="Times New Roman" w:cs="Times New Roman"/>
          <w:sz w:val="28"/>
          <w:szCs w:val="28"/>
          <w:u w:val="single"/>
        </w:rPr>
      </w:pPr>
      <w:r w:rsidRPr="00AF4D14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AF4D14" w:rsidRPr="00AF4D14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0D58FF">
        <w:rPr>
          <w:rFonts w:ascii="Times New Roman" w:hAnsi="Times New Roman" w:cs="Times New Roman"/>
          <w:sz w:val="28"/>
          <w:szCs w:val="28"/>
          <w:u w:val="single"/>
        </w:rPr>
        <w:t xml:space="preserve">екст к презентации </w:t>
      </w:r>
      <w:r w:rsidR="00AF4D14" w:rsidRPr="00AF4D14">
        <w:rPr>
          <w:rFonts w:ascii="Times New Roman" w:hAnsi="Times New Roman" w:cs="Times New Roman"/>
          <w:sz w:val="28"/>
          <w:szCs w:val="28"/>
          <w:u w:val="single"/>
        </w:rPr>
        <w:t xml:space="preserve"> «Борис Годунов»</w:t>
      </w:r>
      <w:r w:rsidR="000D58FF">
        <w:rPr>
          <w:rFonts w:ascii="Times New Roman" w:hAnsi="Times New Roman" w:cs="Times New Roman"/>
          <w:sz w:val="28"/>
          <w:szCs w:val="28"/>
          <w:u w:val="single"/>
        </w:rPr>
        <w:t xml:space="preserve"> (История России + литература)</w:t>
      </w:r>
    </w:p>
    <w:tbl>
      <w:tblPr>
        <w:tblStyle w:val="a4"/>
        <w:tblW w:w="0" w:type="auto"/>
        <w:tblLook w:val="04A0"/>
      </w:tblPr>
      <w:tblGrid>
        <w:gridCol w:w="1101"/>
        <w:gridCol w:w="9581"/>
      </w:tblGrid>
      <w:tr w:rsidR="00C203EC" w:rsidTr="00C203EC">
        <w:tc>
          <w:tcPr>
            <w:tcW w:w="1101" w:type="dxa"/>
          </w:tcPr>
          <w:p w:rsidR="00C203EC" w:rsidRPr="00C203EC" w:rsidRDefault="00C203EC" w:rsidP="00C20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3EC">
              <w:rPr>
                <w:rFonts w:ascii="Times New Roman" w:hAnsi="Times New Roman" w:cs="Times New Roman"/>
                <w:b/>
                <w:sz w:val="28"/>
                <w:szCs w:val="28"/>
              </w:rPr>
              <w:t>№ слайда</w:t>
            </w:r>
          </w:p>
        </w:tc>
        <w:tc>
          <w:tcPr>
            <w:tcW w:w="9581" w:type="dxa"/>
          </w:tcPr>
          <w:p w:rsidR="00C203EC" w:rsidRPr="00C203EC" w:rsidRDefault="00C203EC" w:rsidP="00C20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3EC">
              <w:rPr>
                <w:rFonts w:ascii="Times New Roman" w:hAnsi="Times New Roman" w:cs="Times New Roman"/>
                <w:b/>
                <w:sz w:val="28"/>
                <w:szCs w:val="28"/>
              </w:rPr>
              <w:t>Текст</w:t>
            </w:r>
          </w:p>
        </w:tc>
      </w:tr>
      <w:tr w:rsidR="00C203EC" w:rsidTr="00C203EC">
        <w:tc>
          <w:tcPr>
            <w:tcW w:w="1101" w:type="dxa"/>
          </w:tcPr>
          <w:p w:rsidR="00C203EC" w:rsidRPr="00E81FB7" w:rsidRDefault="00C2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1" w:type="dxa"/>
          </w:tcPr>
          <w:p w:rsidR="00C203EC" w:rsidRPr="006217D2" w:rsidRDefault="00C2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FB7">
              <w:rPr>
                <w:rFonts w:ascii="Times New Roman" w:hAnsi="Times New Roman" w:cs="Times New Roman"/>
                <w:sz w:val="24"/>
                <w:szCs w:val="24"/>
              </w:rPr>
              <w:t>В творческой копилке А.С.Пушкина множество произведений, связанных с историей России. Пушкин всегда живо интересовался драматургией. В 1825 году заканчивает работу над трагедией «Борис Годунов».</w:t>
            </w:r>
          </w:p>
        </w:tc>
      </w:tr>
      <w:tr w:rsidR="00C203EC" w:rsidTr="00C203EC">
        <w:tc>
          <w:tcPr>
            <w:tcW w:w="1101" w:type="dxa"/>
          </w:tcPr>
          <w:p w:rsidR="00C203EC" w:rsidRPr="00E81FB7" w:rsidRDefault="00C2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1" w:type="dxa"/>
          </w:tcPr>
          <w:p w:rsidR="00C203EC" w:rsidRPr="00E81FB7" w:rsidRDefault="00C203E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E81FB7">
              <w:rPr>
                <w:rFonts w:ascii="Times New Roman" w:hAnsi="Times New Roman" w:cs="Times New Roman"/>
                <w:sz w:val="24"/>
                <w:szCs w:val="24"/>
              </w:rPr>
              <w:t xml:space="preserve">Своему другу поэту Петру Вяземскому он пишет:  </w:t>
            </w:r>
            <w:r w:rsidRPr="00E81FB7">
              <w:rPr>
                <w:b/>
                <w:bCs/>
                <w:i/>
                <w:iCs/>
                <w:sz w:val="24"/>
                <w:szCs w:val="24"/>
              </w:rPr>
              <w:t xml:space="preserve">«Поздравляю тебя, моя радость, с романтическою трагедиею, в ней же первая персона Борис Годунов! Трагедия моя кончена; я перечел ее вслух, один, и бил в ладоши, и кричал, ай да Пушкин! ай да сукин сын!» </w:t>
            </w:r>
          </w:p>
        </w:tc>
      </w:tr>
      <w:tr w:rsidR="00C203EC" w:rsidRPr="00C26E09" w:rsidTr="00C203EC">
        <w:tc>
          <w:tcPr>
            <w:tcW w:w="1101" w:type="dxa"/>
          </w:tcPr>
          <w:p w:rsidR="00C203EC" w:rsidRPr="00E81FB7" w:rsidRDefault="00C2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F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1" w:type="dxa"/>
          </w:tcPr>
          <w:p w:rsidR="00C203EC" w:rsidRPr="00E81FB7" w:rsidRDefault="00C203EC" w:rsidP="00C203E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F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Немного истории:</w:t>
            </w:r>
          </w:p>
          <w:p w:rsidR="00C203EC" w:rsidRPr="00E81FB7" w:rsidRDefault="00C203EC" w:rsidP="00C203E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F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После смерти Ивана Грозного возник династический кризис:</w:t>
            </w:r>
          </w:p>
          <w:p w:rsidR="00C203EC" w:rsidRPr="00E81FB7" w:rsidRDefault="00C203EC" w:rsidP="00C203E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F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1-й сын - </w:t>
            </w:r>
            <w:r w:rsidRPr="00E81F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Ивана</w:t>
            </w:r>
            <w:r w:rsidRPr="00E81F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умер от удара  злобного отца посохом;</w:t>
            </w:r>
          </w:p>
          <w:p w:rsidR="00C203EC" w:rsidRPr="00E81FB7" w:rsidRDefault="00C203EC" w:rsidP="00C203E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F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2-й  - </w:t>
            </w:r>
            <w:r w:rsidRPr="00E81F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Фёдор</w:t>
            </w:r>
            <w:r w:rsidRPr="00E81F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считался слабоумным;</w:t>
            </w:r>
          </w:p>
          <w:p w:rsidR="00C203EC" w:rsidRPr="00E81FB7" w:rsidRDefault="00C203EC" w:rsidP="00C203E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F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3-й  - </w:t>
            </w:r>
            <w:r w:rsidRPr="00E81F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Дмитрий</w:t>
            </w:r>
            <w:r w:rsidRPr="00E81F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 был ещё мал.</w:t>
            </w:r>
          </w:p>
          <w:p w:rsidR="00C203EC" w:rsidRPr="00E81FB7" w:rsidRDefault="00C203EC" w:rsidP="00C203E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F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Наиболее влиятельным лицом в регентском совете, созданном при царе Фёдоре, был брат жены Ивана  Грозного – Борис Годунов.</w:t>
            </w:r>
          </w:p>
          <w:p w:rsidR="00C203EC" w:rsidRPr="00E81FB7" w:rsidRDefault="00C203E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F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1591 г. в Угличе при невыясненных обстоятельствах погиб 9-летний царевич Дмитрий. Ходили слухи о его убийстве по приказу Годунова. </w:t>
            </w:r>
          </w:p>
        </w:tc>
      </w:tr>
      <w:tr w:rsidR="00C203EC" w:rsidRPr="00C26E09" w:rsidTr="00C203EC">
        <w:tc>
          <w:tcPr>
            <w:tcW w:w="1101" w:type="dxa"/>
          </w:tcPr>
          <w:p w:rsidR="00C203EC" w:rsidRPr="00E81FB7" w:rsidRDefault="00C2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F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1" w:type="dxa"/>
          </w:tcPr>
          <w:p w:rsidR="00C203EC" w:rsidRPr="00E81FB7" w:rsidRDefault="00C203EC" w:rsidP="00C203E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F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После смерти бездетного Фёдора земское собрание избирает царём </w:t>
            </w:r>
            <w:r w:rsidRPr="00E81F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Бориса Годунова.</w:t>
            </w:r>
          </w:p>
          <w:p w:rsidR="00C203EC" w:rsidRPr="00E81FB7" w:rsidRDefault="00C203EC" w:rsidP="00C203E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F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Это был крупный политик, который стремился к ускорению культурного развития России, укреплению её связей с Европой.</w:t>
            </w:r>
          </w:p>
          <w:p w:rsidR="00C203EC" w:rsidRPr="00E81FB7" w:rsidRDefault="00C203E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F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 1589 г. в России было учреждено патриаршество. Русская православная церковь стала независима от греческой. Это событие укрепило престиж страны. Первым патриархом Московским и всея Руси был избран московский митрополит </w:t>
            </w:r>
            <w:r w:rsidRPr="00E81F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Иов</w:t>
            </w:r>
            <w:r w:rsidRPr="00E81F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95476C" w:rsidRPr="00E81FB7" w:rsidRDefault="0095476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F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Годунов продолжал закрепощать крестьян. Им  было запрещено переходит к другим хозяевам, был утверждён 5-летний срок сыска беглых.</w:t>
            </w:r>
          </w:p>
          <w:p w:rsidR="0095476C" w:rsidRPr="00E81FB7" w:rsidRDefault="0095476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1F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Царствование Годунова не было счастливым. 3-х летний неурожай вызвал страшный голод. Что привело к взрыву недовольств. В 1603 г. началось мощное восстание холопов, охватившее центральные уезды. Восстание было подавлено. Но ситуации  не стабилизировалась. Началось Смутное время, продлившееся более 10 лет.</w:t>
            </w:r>
          </w:p>
        </w:tc>
      </w:tr>
      <w:tr w:rsidR="00C203EC" w:rsidRPr="00C26E09" w:rsidTr="00C203EC">
        <w:tc>
          <w:tcPr>
            <w:tcW w:w="1101" w:type="dxa"/>
          </w:tcPr>
          <w:p w:rsidR="00C203EC" w:rsidRPr="00E81FB7" w:rsidRDefault="00C2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F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1" w:type="dxa"/>
          </w:tcPr>
          <w:p w:rsidR="00C203EC" w:rsidRPr="00E81FB7" w:rsidRDefault="0095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FB7">
              <w:rPr>
                <w:rFonts w:ascii="Times New Roman" w:hAnsi="Times New Roman" w:cs="Times New Roman"/>
                <w:sz w:val="24"/>
                <w:szCs w:val="24"/>
              </w:rPr>
              <w:t xml:space="preserve">В 1601 г. в Речи Посполитой (Польше) появился человек выдававший себя за царевича Дмитрия (Лжедмитрий </w:t>
            </w:r>
            <w:r w:rsidRPr="00E81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81FB7">
              <w:rPr>
                <w:rFonts w:ascii="Times New Roman" w:hAnsi="Times New Roman" w:cs="Times New Roman"/>
                <w:sz w:val="24"/>
                <w:szCs w:val="24"/>
              </w:rPr>
              <w:t xml:space="preserve">). По одной из версий – это был беглый монах Григорий Отрепьев. Он принял католическую веру и, пообещав польскому королю Сегизмунду </w:t>
            </w:r>
            <w:r w:rsidRPr="00E81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81FB7">
              <w:rPr>
                <w:rFonts w:ascii="Times New Roman" w:hAnsi="Times New Roman" w:cs="Times New Roman"/>
                <w:sz w:val="24"/>
                <w:szCs w:val="24"/>
              </w:rPr>
              <w:t xml:space="preserve"> русские земли, набрал войско и двинул его на Москву.</w:t>
            </w:r>
          </w:p>
          <w:p w:rsidR="0095476C" w:rsidRPr="00E81FB7" w:rsidRDefault="0095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FB7">
              <w:rPr>
                <w:rFonts w:ascii="Times New Roman" w:hAnsi="Times New Roman" w:cs="Times New Roman"/>
                <w:sz w:val="24"/>
                <w:szCs w:val="24"/>
              </w:rPr>
              <w:t>В апреле 1605 г. Годунов внезапно умер. Царём стал его 16-летний сын Фёдор. Но это не устраивало бояр. Они стали переходить на сторону Лжедмитрия.</w:t>
            </w:r>
            <w:r w:rsidR="00C26E09" w:rsidRPr="00E81FB7">
              <w:rPr>
                <w:rFonts w:ascii="Times New Roman" w:hAnsi="Times New Roman" w:cs="Times New Roman"/>
                <w:sz w:val="24"/>
                <w:szCs w:val="24"/>
              </w:rPr>
              <w:t xml:space="preserve"> Боярин Шуйский объявил на народном собрании, что людьми Годунова был убит не царевич Дмитрий, а крестьянский ребёнок. А Лжедмитрий является настоящим наследником престола. Разъярённая толпа ворвалась в Кремль и перебила семью Годуновых. 20 июня 1605г. Лжедмитрий торжественно въехал в Москву и стал царём. Но укрепиться на престоле ему не удалось. Русская церковь относилась к царю-католику настороженно. Бесчинства поляков в Москве вызывали острое недовольство. В результате заговора 200 бояр во главе с Василием Шуйским ворвались во дворец.  Лжедмитрий был убит.</w:t>
            </w:r>
          </w:p>
        </w:tc>
      </w:tr>
      <w:tr w:rsidR="00C203EC" w:rsidRPr="00C26E09" w:rsidTr="00C203EC">
        <w:tc>
          <w:tcPr>
            <w:tcW w:w="1101" w:type="dxa"/>
          </w:tcPr>
          <w:p w:rsidR="00C203EC" w:rsidRPr="00E81FB7" w:rsidRDefault="00C2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F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1" w:type="dxa"/>
          </w:tcPr>
          <w:p w:rsidR="00FB7A99" w:rsidRPr="00E81FB7" w:rsidRDefault="001E288C" w:rsidP="00C2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FB7">
              <w:rPr>
                <w:rFonts w:ascii="Times New Roman" w:hAnsi="Times New Roman" w:cs="Times New Roman"/>
                <w:sz w:val="24"/>
                <w:szCs w:val="24"/>
              </w:rPr>
              <w:t xml:space="preserve">С начала </w:t>
            </w:r>
            <w:r w:rsidRPr="00E81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81FB7">
              <w:rPr>
                <w:rFonts w:ascii="Times New Roman" w:hAnsi="Times New Roman" w:cs="Times New Roman"/>
                <w:sz w:val="24"/>
                <w:szCs w:val="24"/>
              </w:rPr>
              <w:t xml:space="preserve">  века в России резко возрос интерес к собственной истории, стимулированный появлением  работы  </w:t>
            </w:r>
            <w:r w:rsidRPr="00E81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«Истории Государства Российского» Н. М. Карамзина,</w:t>
            </w:r>
            <w:r w:rsidR="00C26E09" w:rsidRPr="00E81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1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1FB7">
              <w:rPr>
                <w:rFonts w:ascii="Times New Roman" w:hAnsi="Times New Roman" w:cs="Times New Roman"/>
                <w:sz w:val="24"/>
                <w:szCs w:val="24"/>
              </w:rPr>
              <w:t xml:space="preserve">старшего друга Пушкина. Его многотомный труд Пушкин хорошо знал и высоко ценил. Он не смог пройти мимо такого сюжета, как </w:t>
            </w:r>
            <w:r w:rsidRPr="00E81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Смутное время </w:t>
            </w:r>
            <w:r w:rsidRPr="00E81FB7">
              <w:rPr>
                <w:rFonts w:ascii="Times New Roman" w:hAnsi="Times New Roman" w:cs="Times New Roman"/>
                <w:sz w:val="24"/>
                <w:szCs w:val="24"/>
              </w:rPr>
              <w:t>– период гражданских войн и иностранных вторжений, начавшихся, по сути, с появлением  Самозванца.</w:t>
            </w:r>
          </w:p>
          <w:p w:rsidR="00C203EC" w:rsidRDefault="001E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FB7">
              <w:rPr>
                <w:rFonts w:ascii="Times New Roman" w:hAnsi="Times New Roman" w:cs="Times New Roman"/>
                <w:sz w:val="24"/>
                <w:szCs w:val="24"/>
              </w:rPr>
              <w:t>Трагедия «Борис Годунов» посвящена последним годам правления Бориса Годунова</w:t>
            </w:r>
            <w:r w:rsidR="00C26E09" w:rsidRPr="00E81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F0F" w:rsidRDefault="00A53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8E8" w:rsidRPr="00E81FB7" w:rsidRDefault="00217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EC" w:rsidRPr="00C26E09" w:rsidTr="00C203EC">
        <w:tc>
          <w:tcPr>
            <w:tcW w:w="1101" w:type="dxa"/>
          </w:tcPr>
          <w:p w:rsidR="00C203EC" w:rsidRPr="00E81FB7" w:rsidRDefault="00C2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574606" w:rsidRPr="00E81FB7" w:rsidRDefault="00574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606" w:rsidRPr="00E81FB7" w:rsidRDefault="00574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F0F" w:rsidRDefault="00A53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F0F" w:rsidRDefault="00A53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606" w:rsidRPr="00E81FB7" w:rsidRDefault="00574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FB7">
              <w:rPr>
                <w:rFonts w:ascii="Times New Roman" w:hAnsi="Times New Roman" w:cs="Times New Roman"/>
                <w:sz w:val="24"/>
                <w:szCs w:val="24"/>
              </w:rPr>
              <w:t>Аудио-</w:t>
            </w:r>
          </w:p>
          <w:p w:rsidR="00574606" w:rsidRDefault="00A5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74606" w:rsidRPr="00E81FB7">
              <w:rPr>
                <w:rFonts w:ascii="Times New Roman" w:hAnsi="Times New Roman" w:cs="Times New Roman"/>
                <w:sz w:val="24"/>
                <w:szCs w:val="24"/>
              </w:rPr>
              <w:t>апись</w:t>
            </w:r>
          </w:p>
          <w:p w:rsidR="00A53F0F" w:rsidRPr="00E81FB7" w:rsidRDefault="00A53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1" w:type="dxa"/>
          </w:tcPr>
          <w:p w:rsidR="00C26E09" w:rsidRPr="00E81FB7" w:rsidRDefault="00574606" w:rsidP="00C2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F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Один из героев драмы: монах Пимен. Пушкин писал о нём: </w:t>
            </w:r>
            <w:r w:rsidR="00C26E09" w:rsidRPr="00E81FB7">
              <w:rPr>
                <w:rFonts w:ascii="Times New Roman" w:hAnsi="Times New Roman" w:cs="Times New Roman"/>
                <w:bCs/>
                <w:sz w:val="24"/>
                <w:szCs w:val="24"/>
              </w:rPr>
              <w:t>«Характер Пимена не есть моё изобретение. В нём собрал я черты, пленившие меня в наших старых летописях: простодушие, умилительная кротость, нечто младенческое и вместе с тем мудрое, усердие, можно сказать набожное, к власти царя, данной ему Богом, совершенное отсутствие суетности, пристрастия…»</w:t>
            </w:r>
          </w:p>
          <w:p w:rsidR="00C26E09" w:rsidRPr="00E81FB7" w:rsidRDefault="00C26E09" w:rsidP="00C26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Пимен (пишет перед лампадой)</w:t>
            </w:r>
          </w:p>
          <w:p w:rsidR="00C203EC" w:rsidRDefault="00C26E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Читает: Иннокентий Смоктуновский </w:t>
            </w:r>
          </w:p>
          <w:p w:rsidR="00A53F0F" w:rsidRPr="00A53F0F" w:rsidRDefault="00A53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мин. 38 сек.)</w:t>
            </w:r>
          </w:p>
        </w:tc>
      </w:tr>
      <w:tr w:rsidR="00C203EC" w:rsidRPr="00C26E09" w:rsidTr="00C203EC">
        <w:tc>
          <w:tcPr>
            <w:tcW w:w="1101" w:type="dxa"/>
          </w:tcPr>
          <w:p w:rsidR="00C203EC" w:rsidRPr="00E81FB7" w:rsidRDefault="00C2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F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A2A7A" w:rsidRPr="00E81FB7" w:rsidRDefault="000A2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BB" w:rsidRPr="00E81FB7" w:rsidRDefault="00E4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BB" w:rsidRPr="00E81FB7" w:rsidRDefault="00E4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BB" w:rsidRPr="00E81FB7" w:rsidRDefault="00E4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7A" w:rsidRPr="00E81FB7" w:rsidRDefault="000A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FB7">
              <w:rPr>
                <w:rFonts w:ascii="Times New Roman" w:hAnsi="Times New Roman" w:cs="Times New Roman"/>
                <w:sz w:val="24"/>
                <w:szCs w:val="24"/>
              </w:rPr>
              <w:t>Кадры из фильма</w:t>
            </w:r>
          </w:p>
        </w:tc>
        <w:tc>
          <w:tcPr>
            <w:tcW w:w="9581" w:type="dxa"/>
          </w:tcPr>
          <w:p w:rsidR="00E466BB" w:rsidRPr="00E81FB7" w:rsidRDefault="00E466BB" w:rsidP="00E4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F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самозванце  А.С.Пушкин говорил: </w:t>
            </w:r>
          </w:p>
          <w:p w:rsidR="00E466BB" w:rsidRPr="00E81FB7" w:rsidRDefault="00E466BB" w:rsidP="00E4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F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«В Дмитрии много общего с Генрихом 4. Подобно ему он храбр, великодушен и хвастлив, подобно ему равнодушен к религии – оба они из политических соображений отрекаются от своей веры, оба любят удовольствия и войну, оба увлекаются несбыточными замыслами, оба являются жертвами заговоров…»</w:t>
            </w:r>
          </w:p>
          <w:p w:rsidR="00E466BB" w:rsidRPr="00E81FB7" w:rsidRDefault="00E466BB" w:rsidP="00E4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Кадры из  фильма  «Борис Годунов»  (сон Лжедмитрия)</w:t>
            </w:r>
            <w:r w:rsidRPr="00E81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 роли Самозванца - Владимир Соловьёв</w:t>
            </w:r>
          </w:p>
          <w:p w:rsidR="00C203EC" w:rsidRPr="00A53F0F" w:rsidRDefault="00A53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F0F">
              <w:rPr>
                <w:rFonts w:ascii="Times New Roman" w:hAnsi="Times New Roman" w:cs="Times New Roman"/>
                <w:b/>
                <w:sz w:val="24"/>
                <w:szCs w:val="24"/>
              </w:rPr>
              <w:t>(1 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53F0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203EC" w:rsidRPr="00C26E09" w:rsidTr="00C203EC">
        <w:tc>
          <w:tcPr>
            <w:tcW w:w="1101" w:type="dxa"/>
          </w:tcPr>
          <w:p w:rsidR="00C203EC" w:rsidRPr="00E81FB7" w:rsidRDefault="00C2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F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42EBB" w:rsidRPr="00E81FB7" w:rsidRDefault="00742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EBB" w:rsidRPr="00E81FB7" w:rsidRDefault="00742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EBB" w:rsidRPr="00E81FB7" w:rsidRDefault="00742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EBB" w:rsidRPr="00E81FB7" w:rsidRDefault="00742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EBB" w:rsidRPr="00E81FB7" w:rsidRDefault="00742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EBB" w:rsidRPr="00E81FB7" w:rsidRDefault="0074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FB7">
              <w:rPr>
                <w:rFonts w:ascii="Times New Roman" w:hAnsi="Times New Roman" w:cs="Times New Roman"/>
                <w:sz w:val="24"/>
                <w:szCs w:val="24"/>
              </w:rPr>
              <w:t>Кадры из фильма</w:t>
            </w:r>
          </w:p>
        </w:tc>
        <w:tc>
          <w:tcPr>
            <w:tcW w:w="9581" w:type="dxa"/>
          </w:tcPr>
          <w:p w:rsidR="00E466BB" w:rsidRPr="00E81FB7" w:rsidRDefault="00E4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FB7">
              <w:rPr>
                <w:rFonts w:ascii="Times New Roman" w:hAnsi="Times New Roman" w:cs="Times New Roman"/>
                <w:sz w:val="24"/>
                <w:szCs w:val="24"/>
              </w:rPr>
              <w:t>В уста Пимена вкладывает Пушкин слова о Годунове:</w:t>
            </w:r>
          </w:p>
          <w:p w:rsidR="00E466BB" w:rsidRPr="00E81FB7" w:rsidRDefault="00E466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1FB7">
              <w:rPr>
                <w:rFonts w:ascii="Times New Roman" w:hAnsi="Times New Roman" w:cs="Times New Roman"/>
                <w:i/>
                <w:sz w:val="24"/>
                <w:szCs w:val="24"/>
              </w:rPr>
              <w:t>«О страшное, невиданное горе!</w:t>
            </w:r>
          </w:p>
          <w:p w:rsidR="00E466BB" w:rsidRPr="00E81FB7" w:rsidRDefault="00E466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1FB7">
              <w:rPr>
                <w:rFonts w:ascii="Times New Roman" w:hAnsi="Times New Roman" w:cs="Times New Roman"/>
                <w:i/>
                <w:sz w:val="24"/>
                <w:szCs w:val="24"/>
              </w:rPr>
              <w:t>Прогневали мы Бога, согрешили:</w:t>
            </w:r>
          </w:p>
          <w:p w:rsidR="00E466BB" w:rsidRPr="00E81FB7" w:rsidRDefault="00E466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1FB7">
              <w:rPr>
                <w:rFonts w:ascii="Times New Roman" w:hAnsi="Times New Roman" w:cs="Times New Roman"/>
                <w:i/>
                <w:sz w:val="24"/>
                <w:szCs w:val="24"/>
              </w:rPr>
              <w:t>Владыкою себе цареубийцу</w:t>
            </w:r>
          </w:p>
          <w:p w:rsidR="00E466BB" w:rsidRPr="00E81FB7" w:rsidRDefault="00E4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FB7">
              <w:rPr>
                <w:rFonts w:ascii="Times New Roman" w:hAnsi="Times New Roman" w:cs="Times New Roman"/>
                <w:i/>
                <w:sz w:val="24"/>
                <w:szCs w:val="24"/>
              </w:rPr>
              <w:t>Мы нарекли…»</w:t>
            </w:r>
          </w:p>
          <w:p w:rsidR="00E466BB" w:rsidRPr="00E81FB7" w:rsidRDefault="00E4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FB7">
              <w:rPr>
                <w:rFonts w:ascii="Times New Roman" w:hAnsi="Times New Roman" w:cs="Times New Roman"/>
                <w:sz w:val="24"/>
                <w:szCs w:val="24"/>
              </w:rPr>
              <w:t xml:space="preserve">В свою очередь  Годунов </w:t>
            </w:r>
            <w:r w:rsidR="00742EBB" w:rsidRPr="00E81FB7">
              <w:rPr>
                <w:rFonts w:ascii="Times New Roman" w:hAnsi="Times New Roman" w:cs="Times New Roman"/>
                <w:sz w:val="24"/>
                <w:szCs w:val="24"/>
              </w:rPr>
              <w:t xml:space="preserve">обвиняет придворных и народ  в неблагодарности. </w:t>
            </w:r>
          </w:p>
          <w:p w:rsidR="00742EBB" w:rsidRPr="00E81FB7" w:rsidRDefault="00742EBB" w:rsidP="0074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Кадры из  фильма  «Борис Годунов» </w:t>
            </w:r>
            <w:r w:rsidRPr="00E81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 роли Годунова – Сергей Бондарчук</w:t>
            </w:r>
          </w:p>
          <w:p w:rsidR="00742EBB" w:rsidRPr="00A53F0F" w:rsidRDefault="00A53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F0F">
              <w:rPr>
                <w:rFonts w:ascii="Times New Roman" w:hAnsi="Times New Roman" w:cs="Times New Roman"/>
                <w:b/>
                <w:sz w:val="24"/>
                <w:szCs w:val="24"/>
              </w:rPr>
              <w:t>(28 сек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53F0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42EBB" w:rsidRPr="00C26E09" w:rsidTr="00C203EC">
        <w:tc>
          <w:tcPr>
            <w:tcW w:w="1101" w:type="dxa"/>
          </w:tcPr>
          <w:p w:rsidR="00742EBB" w:rsidRPr="00E81FB7" w:rsidRDefault="0074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F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81" w:type="dxa"/>
          </w:tcPr>
          <w:p w:rsidR="00742EBB" w:rsidRPr="00E81FB7" w:rsidRDefault="001E288C" w:rsidP="00742EB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Произведение Пушкина ж</w:t>
            </w:r>
            <w:r w:rsidR="00742EBB" w:rsidRPr="00E81F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иво по сей день:</w:t>
            </w:r>
          </w:p>
          <w:p w:rsidR="00742EBB" w:rsidRPr="00E81FB7" w:rsidRDefault="00742EBB" w:rsidP="00742EBB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FB7">
              <w:rPr>
                <w:rFonts w:ascii="Times New Roman" w:hAnsi="Times New Roman" w:cs="Times New Roman"/>
                <w:sz w:val="24"/>
                <w:szCs w:val="24"/>
              </w:rPr>
              <w:t>Немое кино;</w:t>
            </w:r>
          </w:p>
          <w:p w:rsidR="00742EBB" w:rsidRPr="00E81FB7" w:rsidRDefault="00742EBB" w:rsidP="00742EBB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FB7">
              <w:rPr>
                <w:rFonts w:ascii="Times New Roman" w:hAnsi="Times New Roman" w:cs="Times New Roman"/>
                <w:sz w:val="24"/>
                <w:szCs w:val="24"/>
              </w:rPr>
              <w:t xml:space="preserve">Опера М. Мусоргского; </w:t>
            </w:r>
          </w:p>
          <w:p w:rsidR="00742EBB" w:rsidRPr="00E81FB7" w:rsidRDefault="00742EBB" w:rsidP="00742EBB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FB7">
              <w:rPr>
                <w:rFonts w:ascii="Times New Roman" w:hAnsi="Times New Roman" w:cs="Times New Roman"/>
                <w:sz w:val="24"/>
                <w:szCs w:val="24"/>
              </w:rPr>
              <w:t>Фильм  С. Бондарчука;</w:t>
            </w:r>
          </w:p>
          <w:p w:rsidR="00742EBB" w:rsidRPr="00E81FB7" w:rsidRDefault="00742EBB" w:rsidP="00742EBB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FB7">
              <w:rPr>
                <w:rFonts w:ascii="Times New Roman" w:hAnsi="Times New Roman" w:cs="Times New Roman"/>
                <w:sz w:val="24"/>
                <w:szCs w:val="24"/>
              </w:rPr>
              <w:t>Фильм В. Мирзоева;</w:t>
            </w:r>
          </w:p>
          <w:p w:rsidR="00742EBB" w:rsidRPr="00A53F0F" w:rsidRDefault="00742EBB" w:rsidP="00A53F0F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FB7">
              <w:rPr>
                <w:rFonts w:ascii="Times New Roman" w:hAnsi="Times New Roman" w:cs="Times New Roman"/>
                <w:sz w:val="24"/>
                <w:szCs w:val="24"/>
              </w:rPr>
              <w:t>Спектакли и телеспектакл</w:t>
            </w:r>
            <w:r w:rsidR="00E81FB7" w:rsidRPr="00E81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E81FB7" w:rsidRPr="00C26E09" w:rsidTr="00C203EC">
        <w:tc>
          <w:tcPr>
            <w:tcW w:w="1101" w:type="dxa"/>
          </w:tcPr>
          <w:p w:rsidR="00E81FB7" w:rsidRPr="00E81FB7" w:rsidRDefault="00E8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9581" w:type="dxa"/>
          </w:tcPr>
          <w:p w:rsidR="00E81FB7" w:rsidRDefault="00E81FB7" w:rsidP="00742EB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Иллюстрации </w:t>
            </w:r>
            <w:r w:rsidR="00916F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 произведению художника Бориса Зворыкина</w:t>
            </w:r>
          </w:p>
          <w:p w:rsidR="00A53F0F" w:rsidRPr="00E81FB7" w:rsidRDefault="00A53F0F" w:rsidP="00742EB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81FB7" w:rsidRPr="00C26E09" w:rsidTr="00C203EC">
        <w:tc>
          <w:tcPr>
            <w:tcW w:w="1101" w:type="dxa"/>
          </w:tcPr>
          <w:p w:rsidR="00E81FB7" w:rsidRDefault="00E8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81" w:type="dxa"/>
          </w:tcPr>
          <w:p w:rsidR="00E81FB7" w:rsidRPr="00E81FB7" w:rsidRDefault="00E81FB7" w:rsidP="00742EB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Спасибо за внимание!</w:t>
            </w:r>
          </w:p>
        </w:tc>
      </w:tr>
    </w:tbl>
    <w:p w:rsidR="00C203EC" w:rsidRPr="00C26E09" w:rsidRDefault="00C203E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42EBB" w:rsidRDefault="00742EBB" w:rsidP="00AF4D14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42EBB" w:rsidRDefault="00742EBB" w:rsidP="00AF4D14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42EBB" w:rsidRDefault="00742EBB" w:rsidP="00AF4D14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1208A" w:rsidRPr="00C26E09" w:rsidRDefault="0041208A">
      <w:pPr>
        <w:rPr>
          <w:rFonts w:ascii="Times New Roman" w:hAnsi="Times New Roman" w:cs="Times New Roman"/>
          <w:sz w:val="28"/>
          <w:szCs w:val="28"/>
        </w:rPr>
      </w:pPr>
    </w:p>
    <w:sectPr w:rsidR="0041208A" w:rsidRPr="00C26E09" w:rsidSect="004120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39B2"/>
    <w:multiLevelType w:val="hybridMultilevel"/>
    <w:tmpl w:val="0D8E66C6"/>
    <w:lvl w:ilvl="0" w:tplc="293C582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B0815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8CB75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9626D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C8DD9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0CBF2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F4E31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5C97B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F0F3B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97521F4"/>
    <w:multiLevelType w:val="hybridMultilevel"/>
    <w:tmpl w:val="AD007E9A"/>
    <w:lvl w:ilvl="0" w:tplc="5B6A887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B098F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BE351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02F02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18DF7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18ABA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92247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B4901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ECBCA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1208A"/>
    <w:rsid w:val="00094679"/>
    <w:rsid w:val="000A2A7A"/>
    <w:rsid w:val="000D58FF"/>
    <w:rsid w:val="001E288C"/>
    <w:rsid w:val="002178E8"/>
    <w:rsid w:val="0041208A"/>
    <w:rsid w:val="00574606"/>
    <w:rsid w:val="006217D2"/>
    <w:rsid w:val="006251E4"/>
    <w:rsid w:val="00742EBB"/>
    <w:rsid w:val="0086045C"/>
    <w:rsid w:val="00916F3B"/>
    <w:rsid w:val="0095476C"/>
    <w:rsid w:val="00987F7A"/>
    <w:rsid w:val="00A53F0F"/>
    <w:rsid w:val="00AF4D14"/>
    <w:rsid w:val="00C203EC"/>
    <w:rsid w:val="00C26E09"/>
    <w:rsid w:val="00CE481E"/>
    <w:rsid w:val="00DB683F"/>
    <w:rsid w:val="00E466BB"/>
    <w:rsid w:val="00E81FB7"/>
    <w:rsid w:val="00FB7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20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175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784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641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65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872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8043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898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dcterms:created xsi:type="dcterms:W3CDTF">2012-10-21T11:53:00Z</dcterms:created>
  <dcterms:modified xsi:type="dcterms:W3CDTF">2014-03-16T10:36:00Z</dcterms:modified>
</cp:coreProperties>
</file>