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39E" w:rsidRPr="005E439E" w:rsidRDefault="005E439E" w:rsidP="005E439E">
      <w:pPr>
        <w:pStyle w:val="2"/>
        <w:spacing w:before="0" w:after="0" w:line="360" w:lineRule="auto"/>
        <w:ind w:firstLine="540"/>
        <w:jc w:val="center"/>
        <w:rPr>
          <w:rFonts w:ascii="Times New Roman" w:hAnsi="Times New Roman" w:cs="Times New Roman"/>
          <w:sz w:val="32"/>
          <w:szCs w:val="32"/>
        </w:rPr>
      </w:pPr>
      <w:bookmarkStart w:id="0" w:name="_Toc247910057"/>
      <w:r w:rsidRPr="005E439E">
        <w:rPr>
          <w:rFonts w:ascii="Times New Roman" w:hAnsi="Times New Roman" w:cs="Times New Roman"/>
          <w:sz w:val="32"/>
          <w:szCs w:val="32"/>
        </w:rPr>
        <w:t xml:space="preserve">Задача о </w:t>
      </w:r>
      <w:proofErr w:type="gramStart"/>
      <w:r w:rsidRPr="005E439E">
        <w:rPr>
          <w:rFonts w:ascii="Times New Roman" w:hAnsi="Times New Roman" w:cs="Times New Roman"/>
          <w:sz w:val="32"/>
          <w:szCs w:val="32"/>
        </w:rPr>
        <w:t>прямой</w:t>
      </w:r>
      <w:proofErr w:type="gramEnd"/>
      <w:r w:rsidRPr="005E439E">
        <w:rPr>
          <w:rFonts w:ascii="Times New Roman" w:hAnsi="Times New Roman" w:cs="Times New Roman"/>
          <w:sz w:val="32"/>
          <w:szCs w:val="32"/>
        </w:rPr>
        <w:t xml:space="preserve"> </w:t>
      </w:r>
      <w:proofErr w:type="spellStart"/>
      <w:r w:rsidRPr="005E439E">
        <w:rPr>
          <w:rFonts w:ascii="Times New Roman" w:hAnsi="Times New Roman" w:cs="Times New Roman"/>
          <w:sz w:val="32"/>
          <w:szCs w:val="32"/>
        </w:rPr>
        <w:t>Симсона</w:t>
      </w:r>
      <w:proofErr w:type="spellEnd"/>
    </w:p>
    <w:p w:rsidR="005E439E" w:rsidRPr="005E439E" w:rsidRDefault="005E439E" w:rsidP="005E439E">
      <w:pPr>
        <w:pStyle w:val="2"/>
        <w:spacing w:before="0" w:after="0" w:line="360" w:lineRule="auto"/>
        <w:ind w:firstLine="540"/>
        <w:jc w:val="center"/>
        <w:rPr>
          <w:rFonts w:ascii="Times New Roman" w:hAnsi="Times New Roman" w:cs="Times New Roman"/>
          <w:sz w:val="32"/>
          <w:szCs w:val="32"/>
        </w:rPr>
      </w:pPr>
      <w:r w:rsidRPr="005E439E">
        <w:rPr>
          <w:rFonts w:ascii="Times New Roman" w:hAnsi="Times New Roman" w:cs="Times New Roman"/>
          <w:sz w:val="32"/>
          <w:szCs w:val="32"/>
        </w:rPr>
        <w:t>8 класс</w:t>
      </w:r>
      <w:bookmarkEnd w:id="0"/>
    </w:p>
    <w:tbl>
      <w:tblPr>
        <w:tblW w:w="0" w:type="auto"/>
        <w:tblInd w:w="108" w:type="dxa"/>
        <w:tblLook w:val="01E0"/>
      </w:tblPr>
      <w:tblGrid>
        <w:gridCol w:w="2810"/>
        <w:gridCol w:w="6653"/>
      </w:tblGrid>
      <w:tr w:rsidR="005E439E" w:rsidRPr="005E439E" w:rsidTr="0094774D">
        <w:tc>
          <w:tcPr>
            <w:tcW w:w="2872" w:type="dxa"/>
            <w:shd w:val="clear" w:color="auto" w:fill="auto"/>
          </w:tcPr>
          <w:p w:rsidR="005E439E" w:rsidRPr="005E439E" w:rsidRDefault="009B46BB" w:rsidP="0094774D">
            <w:pPr>
              <w:spacing w:line="360" w:lineRule="auto"/>
              <w:jc w:val="center"/>
              <w:rPr>
                <w:b/>
                <w:i/>
                <w:sz w:val="18"/>
                <w:szCs w:val="18"/>
              </w:rPr>
            </w:pPr>
            <w:bookmarkStart w:id="1" w:name="OLE_LINK1"/>
            <w:bookmarkStart w:id="2" w:name="OLE_LINK2"/>
            <w:r w:rsidRPr="005E439E">
              <w:rPr>
                <w:b/>
                <w:i/>
                <w:noProof/>
                <w:sz w:val="18"/>
                <w:szCs w:val="18"/>
              </w:rPr>
              <w:pict>
                <v:group id="_x0000_s1030" style="position:absolute;left:0;text-align:left;margin-left:-5.4pt;margin-top:.45pt;width:54pt;height:45.15pt;rotation:180;z-index:251661312" coordorigin="2754,5708" coordsize="1080,903">
                  <v:rect id="_x0000_s1031" style="position:absolute;left:3654;top:5708;width:180;height:900" fillcolor="#036" stroked="f">
                    <v:fill rotate="t" type="gradient"/>
                  </v:rect>
                  <v:rect id="_x0000_s1032" style="position:absolute;left:2754;top:6431;width:1080;height:180" fillcolor="#036" stroked="f">
                    <v:fill rotate="t" angle="-90" type="gradient"/>
                  </v:rect>
                  <v:rect id="_x0000_s1033" style="position:absolute;left:3294;top:6068;width:540;height:540" fillcolor="#036" stroked="f">
                    <v:fill rotate="t" angle="-135" focus="100%" type="gradient"/>
                  </v:rect>
                </v:group>
              </w:pict>
            </w:r>
          </w:p>
          <w:p w:rsidR="005E439E" w:rsidRPr="005E439E" w:rsidRDefault="005E439E" w:rsidP="0094774D">
            <w:pPr>
              <w:spacing w:line="360" w:lineRule="auto"/>
              <w:jc w:val="center"/>
              <w:rPr>
                <w:b/>
                <w:i/>
                <w:sz w:val="18"/>
                <w:szCs w:val="18"/>
              </w:rPr>
            </w:pPr>
            <w:r w:rsidRPr="005E439E">
              <w:rPr>
                <w:b/>
                <w:i/>
                <w:noProof/>
                <w:sz w:val="18"/>
                <w:szCs w:val="18"/>
              </w:rPr>
              <w:pict>
                <v:group id="_x0000_s1026" style="position:absolute;left:0;text-align:left;margin-left:75.6pt;margin-top:119.9pt;width:54pt;height:45.15pt;z-index:251660288" coordorigin="2754,5708" coordsize="1080,903">
                  <v:rect id="_x0000_s1027" style="position:absolute;left:3654;top:5708;width:180;height:900" fillcolor="#036" stroked="f">
                    <v:fill rotate="t" type="gradient"/>
                  </v:rect>
                  <v:rect id="_x0000_s1028" style="position:absolute;left:2754;top:6431;width:1080;height:180" fillcolor="#036" stroked="f">
                    <v:fill rotate="t" angle="-90" type="gradient"/>
                  </v:rect>
                  <v:rect id="_x0000_s1029" style="position:absolute;left:3294;top:6068;width:540;height:540" fillcolor="#036" stroked="f">
                    <v:fill rotate="t" angle="-135" focus="100%" type="gradient"/>
                  </v:rect>
                </v:group>
              </w:pict>
            </w:r>
            <w:r w:rsidRPr="005E439E">
              <w:rPr>
                <w:b/>
                <w:i/>
                <w:noProof/>
                <w:sz w:val="18"/>
                <w:szCs w:val="18"/>
              </w:rPr>
              <w:drawing>
                <wp:inline distT="0" distB="0" distL="0" distR="0">
                  <wp:extent cx="1219200" cy="1866900"/>
                  <wp:effectExtent l="19050" t="0" r="0" b="0"/>
                  <wp:docPr id="1" name="Рисунок 1" descr="IMG_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45"/>
                          <pic:cNvPicPr>
                            <a:picLocks noChangeAspect="1" noChangeArrowheads="1"/>
                          </pic:cNvPicPr>
                        </pic:nvPicPr>
                        <pic:blipFill>
                          <a:blip r:embed="rId5" cstate="print"/>
                          <a:srcRect l="6216" r="10649" b="15266"/>
                          <a:stretch>
                            <a:fillRect/>
                          </a:stretch>
                        </pic:blipFill>
                        <pic:spPr bwMode="auto">
                          <a:xfrm>
                            <a:off x="0" y="0"/>
                            <a:ext cx="1219200" cy="1866900"/>
                          </a:xfrm>
                          <a:prstGeom prst="rect">
                            <a:avLst/>
                          </a:prstGeom>
                          <a:noFill/>
                          <a:ln w="9525">
                            <a:noFill/>
                            <a:miter lim="800000"/>
                            <a:headEnd/>
                            <a:tailEnd/>
                          </a:ln>
                        </pic:spPr>
                      </pic:pic>
                    </a:graphicData>
                  </a:graphic>
                </wp:inline>
              </w:drawing>
            </w:r>
          </w:p>
          <w:p w:rsidR="005E439E" w:rsidRPr="005E439E" w:rsidRDefault="005E439E" w:rsidP="0094774D">
            <w:pPr>
              <w:spacing w:line="360" w:lineRule="auto"/>
              <w:ind w:firstLine="540"/>
              <w:jc w:val="center"/>
              <w:rPr>
                <w:b/>
                <w:i/>
                <w:sz w:val="18"/>
                <w:szCs w:val="18"/>
              </w:rPr>
            </w:pPr>
          </w:p>
        </w:tc>
        <w:tc>
          <w:tcPr>
            <w:tcW w:w="7028" w:type="dxa"/>
          </w:tcPr>
          <w:p w:rsidR="005E439E" w:rsidRPr="005E439E" w:rsidRDefault="005E439E" w:rsidP="005E439E">
            <w:pPr>
              <w:spacing w:line="360" w:lineRule="auto"/>
              <w:ind w:right="256"/>
            </w:pPr>
            <w:r w:rsidRPr="005E439E">
              <w:rPr>
                <w:b/>
              </w:rPr>
              <w:t>ОБОРУДОВАНИЕ</w:t>
            </w:r>
            <w:r w:rsidRPr="005E439E">
              <w:t xml:space="preserve"> (материалы):</w:t>
            </w:r>
          </w:p>
          <w:p w:rsidR="005E439E" w:rsidRPr="005E439E" w:rsidRDefault="005E439E" w:rsidP="005E439E">
            <w:pPr>
              <w:spacing w:line="360" w:lineRule="auto"/>
              <w:ind w:right="256"/>
            </w:pPr>
            <w:r w:rsidRPr="005E439E">
              <w:t>ноутбук, проектор, экран;</w:t>
            </w:r>
          </w:p>
          <w:p w:rsidR="005E439E" w:rsidRPr="005E439E" w:rsidRDefault="005E439E" w:rsidP="005E439E">
            <w:pPr>
              <w:pStyle w:val="a4"/>
              <w:spacing w:before="0" w:beforeAutospacing="0" w:after="0" w:afterAutospacing="0" w:line="360" w:lineRule="auto"/>
            </w:pPr>
            <w:r w:rsidRPr="005E439E">
              <w:t>компьютерная среда «</w:t>
            </w:r>
            <w:r w:rsidRPr="005E439E">
              <w:rPr>
                <w:lang w:val="en-US"/>
              </w:rPr>
              <w:t>Geometer</w:t>
            </w:r>
            <w:r w:rsidRPr="005E439E">
              <w:t>'</w:t>
            </w:r>
            <w:r w:rsidRPr="005E439E">
              <w:rPr>
                <w:lang w:val="en-US"/>
              </w:rPr>
              <w:t>s</w:t>
            </w:r>
            <w:r w:rsidRPr="005E439E">
              <w:t xml:space="preserve"> </w:t>
            </w:r>
            <w:r w:rsidRPr="005E439E">
              <w:rPr>
                <w:lang w:val="en-US"/>
              </w:rPr>
              <w:t>Sketch</w:t>
            </w:r>
            <w:r w:rsidRPr="005E439E">
              <w:t xml:space="preserve"> </w:t>
            </w:r>
            <w:r w:rsidRPr="005E439E">
              <w:rPr>
                <w:lang w:val="en-US"/>
              </w:rPr>
              <w:t>Pad</w:t>
            </w:r>
            <w:r w:rsidRPr="005E439E">
              <w:t>».</w:t>
            </w:r>
          </w:p>
          <w:p w:rsidR="005E439E" w:rsidRPr="005E439E" w:rsidRDefault="005E439E" w:rsidP="005E439E">
            <w:pPr>
              <w:pStyle w:val="a4"/>
              <w:spacing w:before="0" w:beforeAutospacing="0" w:after="0" w:afterAutospacing="0" w:line="360" w:lineRule="auto"/>
              <w:rPr>
                <w:b/>
              </w:rPr>
            </w:pPr>
            <w:r w:rsidRPr="005E439E">
              <w:rPr>
                <w:b/>
              </w:rPr>
              <w:t>ЦЕЛИ УРОКА:</w:t>
            </w:r>
          </w:p>
          <w:p w:rsidR="005E439E" w:rsidRPr="005E439E" w:rsidRDefault="005E439E" w:rsidP="005E439E">
            <w:pPr>
              <w:spacing w:line="360" w:lineRule="auto"/>
              <w:jc w:val="both"/>
              <w:rPr>
                <w:b/>
                <w:bCs/>
              </w:rPr>
            </w:pPr>
            <w:r w:rsidRPr="005E439E">
              <w:rPr>
                <w:b/>
              </w:rPr>
              <w:t>Воспитательные:</w:t>
            </w:r>
            <w:r w:rsidRPr="005E439E">
              <w:rPr>
                <w:b/>
                <w:bCs/>
              </w:rPr>
              <w:t xml:space="preserve"> </w:t>
            </w:r>
          </w:p>
          <w:p w:rsidR="005E439E" w:rsidRPr="005E439E" w:rsidRDefault="005E439E" w:rsidP="005E439E">
            <w:pPr>
              <w:spacing w:line="360" w:lineRule="auto"/>
              <w:jc w:val="both"/>
            </w:pPr>
            <w:r w:rsidRPr="005E439E">
              <w:t>воспитание активно</w:t>
            </w:r>
            <w:r>
              <w:t>сти, самостоятельности учащихся</w:t>
            </w:r>
            <w:r w:rsidRPr="005E439E">
              <w:t xml:space="preserve"> </w:t>
            </w:r>
          </w:p>
          <w:p w:rsidR="005E439E" w:rsidRPr="005E439E" w:rsidRDefault="005E439E" w:rsidP="005E439E">
            <w:pPr>
              <w:spacing w:line="360" w:lineRule="auto"/>
              <w:jc w:val="both"/>
              <w:rPr>
                <w:b/>
              </w:rPr>
            </w:pPr>
            <w:r w:rsidRPr="005E439E">
              <w:rPr>
                <w:b/>
              </w:rPr>
              <w:t>Развивающие:</w:t>
            </w:r>
          </w:p>
          <w:p w:rsidR="005E439E" w:rsidRPr="005E439E" w:rsidRDefault="005E439E" w:rsidP="005E439E">
            <w:pPr>
              <w:spacing w:line="360" w:lineRule="auto"/>
              <w:jc w:val="both"/>
            </w:pPr>
            <w:r w:rsidRPr="005E439E">
              <w:t>формирование логической и эвристической</w:t>
            </w:r>
            <w:r>
              <w:t xml:space="preserve"> составляющих мышления учащихся</w:t>
            </w:r>
          </w:p>
          <w:p w:rsidR="005E439E" w:rsidRPr="005E439E" w:rsidRDefault="005E439E" w:rsidP="005E439E">
            <w:pPr>
              <w:spacing w:line="360" w:lineRule="auto"/>
              <w:ind w:firstLine="47"/>
              <w:jc w:val="both"/>
              <w:rPr>
                <w:b/>
              </w:rPr>
            </w:pPr>
            <w:r w:rsidRPr="005E439E">
              <w:rPr>
                <w:b/>
              </w:rPr>
              <w:t>Общеобразовательные:</w:t>
            </w:r>
          </w:p>
          <w:p w:rsidR="005E439E" w:rsidRDefault="005E439E" w:rsidP="005E439E">
            <w:pPr>
              <w:spacing w:line="360" w:lineRule="auto"/>
              <w:jc w:val="both"/>
            </w:pPr>
            <w:r w:rsidRPr="005E439E">
              <w:t xml:space="preserve">овладение учащимися системой математических знаний, умений и навыков по теме «Окружность»; обеспечение максимальной эффективности обучения математики через использование информационных технологий в учебном процессе (компьютерной среды </w:t>
            </w:r>
            <w:r w:rsidRPr="005E439E">
              <w:rPr>
                <w:lang w:val="en-US"/>
              </w:rPr>
              <w:t>Geometer</w:t>
            </w:r>
            <w:r w:rsidRPr="005E439E">
              <w:t>'</w:t>
            </w:r>
            <w:r w:rsidRPr="005E439E">
              <w:rPr>
                <w:lang w:val="en-US"/>
              </w:rPr>
              <w:t>s</w:t>
            </w:r>
            <w:r w:rsidRPr="005E439E">
              <w:t xml:space="preserve"> </w:t>
            </w:r>
            <w:r w:rsidRPr="005E439E">
              <w:rPr>
                <w:lang w:val="en-US"/>
              </w:rPr>
              <w:t>Sketch</w:t>
            </w:r>
            <w:r w:rsidRPr="005E439E">
              <w:t xml:space="preserve"> </w:t>
            </w:r>
            <w:r w:rsidRPr="005E439E">
              <w:rPr>
                <w:lang w:val="en-US"/>
              </w:rPr>
              <w:t>Pad</w:t>
            </w:r>
            <w:r w:rsidRPr="005E439E">
              <w:t>).</w:t>
            </w:r>
          </w:p>
          <w:p w:rsidR="005E439E" w:rsidRPr="005E439E" w:rsidRDefault="005E439E" w:rsidP="005E439E">
            <w:pPr>
              <w:spacing w:line="360" w:lineRule="auto"/>
              <w:jc w:val="both"/>
              <w:rPr>
                <w:b/>
                <w:i/>
                <w:sz w:val="18"/>
                <w:szCs w:val="18"/>
              </w:rPr>
            </w:pPr>
          </w:p>
        </w:tc>
      </w:tr>
      <w:tr w:rsidR="005E439E" w:rsidRPr="005E439E" w:rsidTr="0094774D">
        <w:trPr>
          <w:trHeight w:val="612"/>
        </w:trPr>
        <w:tc>
          <w:tcPr>
            <w:tcW w:w="9900" w:type="dxa"/>
            <w:gridSpan w:val="2"/>
            <w:vAlign w:val="center"/>
          </w:tcPr>
          <w:p w:rsidR="005E439E" w:rsidRDefault="005E439E" w:rsidP="0094774D">
            <w:pPr>
              <w:spacing w:line="360" w:lineRule="auto"/>
              <w:ind w:firstLine="540"/>
              <w:jc w:val="center"/>
              <w:rPr>
                <w:b/>
                <w:sz w:val="28"/>
                <w:szCs w:val="28"/>
              </w:rPr>
            </w:pPr>
            <w:r w:rsidRPr="005E439E">
              <w:br w:type="page"/>
            </w:r>
            <w:r w:rsidRPr="005E439E">
              <w:rPr>
                <w:b/>
                <w:sz w:val="28"/>
                <w:szCs w:val="28"/>
              </w:rPr>
              <w:t>Ход урока</w:t>
            </w:r>
          </w:p>
          <w:p w:rsidR="005E439E" w:rsidRPr="005E439E" w:rsidRDefault="005E439E" w:rsidP="0094774D">
            <w:pPr>
              <w:spacing w:line="360" w:lineRule="auto"/>
              <w:ind w:firstLine="540"/>
              <w:jc w:val="center"/>
              <w:rPr>
                <w:sz w:val="28"/>
                <w:szCs w:val="28"/>
              </w:rPr>
            </w:pPr>
          </w:p>
        </w:tc>
      </w:tr>
    </w:tbl>
    <w:bookmarkEnd w:id="1"/>
    <w:bookmarkEnd w:id="2"/>
    <w:p w:rsidR="005E439E" w:rsidRPr="005E439E" w:rsidRDefault="005E439E" w:rsidP="005E439E">
      <w:pPr>
        <w:spacing w:line="360" w:lineRule="auto"/>
        <w:ind w:firstLine="540"/>
        <w:rPr>
          <w:b/>
          <w:u w:val="single"/>
        </w:rPr>
      </w:pPr>
      <w:r w:rsidRPr="005E439E">
        <w:rPr>
          <w:b/>
          <w:u w:val="single"/>
        </w:rPr>
        <w:t>1 этап. Постановка проблемы</w:t>
      </w:r>
    </w:p>
    <w:p w:rsidR="005E439E" w:rsidRPr="005E439E" w:rsidRDefault="005E439E" w:rsidP="005E439E">
      <w:pPr>
        <w:spacing w:line="360" w:lineRule="auto"/>
        <w:ind w:firstLine="540"/>
        <w:jc w:val="both"/>
      </w:pPr>
      <w:r w:rsidRPr="005E439E">
        <w:t xml:space="preserve">Учитель формулирует Задачу о прямой </w:t>
      </w:r>
      <w:proofErr w:type="spellStart"/>
      <w:r w:rsidRPr="005E439E">
        <w:t>Симсона</w:t>
      </w:r>
      <w:proofErr w:type="spellEnd"/>
      <w:r w:rsidRPr="005E439E">
        <w:t>, но при этом учащимся дано только условие задачи, а результат, т.е. то, что требуется найти, учащиеся должны сформулировать самостоятельно.</w:t>
      </w:r>
    </w:p>
    <w:p w:rsidR="005E439E" w:rsidRPr="005E439E" w:rsidRDefault="005E439E" w:rsidP="005E439E">
      <w:pPr>
        <w:spacing w:line="360" w:lineRule="auto"/>
        <w:ind w:firstLine="540"/>
        <w:jc w:val="both"/>
        <w:rPr>
          <w:i/>
        </w:rPr>
      </w:pPr>
      <w:r w:rsidRPr="005E439E">
        <w:rPr>
          <w:i/>
        </w:rPr>
        <w:t xml:space="preserve">Доказать, что если из произвольной точки М окружности, описанной около треугольника </w:t>
      </w:r>
      <w:r w:rsidRPr="005E439E">
        <w:rPr>
          <w:i/>
          <w:lang w:val="en-US"/>
        </w:rPr>
        <w:t>ABC</w:t>
      </w:r>
      <w:r w:rsidRPr="005E439E">
        <w:rPr>
          <w:i/>
        </w:rPr>
        <w:t>, опустить перпендикуляры на стороны треугольника или их продолжения, то………..</w:t>
      </w:r>
    </w:p>
    <w:p w:rsidR="005E439E" w:rsidRDefault="005E439E" w:rsidP="005E439E">
      <w:pPr>
        <w:spacing w:line="360" w:lineRule="auto"/>
        <w:ind w:firstLine="540"/>
        <w:jc w:val="both"/>
        <w:rPr>
          <w:b/>
          <w:u w:val="single"/>
        </w:rPr>
      </w:pPr>
    </w:p>
    <w:p w:rsidR="005E439E" w:rsidRPr="005E439E" w:rsidRDefault="005E439E" w:rsidP="005E439E">
      <w:pPr>
        <w:spacing w:line="360" w:lineRule="auto"/>
        <w:ind w:firstLine="540"/>
        <w:jc w:val="both"/>
        <w:rPr>
          <w:b/>
          <w:u w:val="single"/>
        </w:rPr>
      </w:pPr>
      <w:r w:rsidRPr="005E439E">
        <w:rPr>
          <w:b/>
          <w:u w:val="single"/>
        </w:rPr>
        <w:t xml:space="preserve">2 этап. Работа учащихся на ПК в компьютерной среде </w:t>
      </w:r>
      <w:r w:rsidRPr="005E439E">
        <w:rPr>
          <w:b/>
          <w:u w:val="single"/>
          <w:lang w:val="en-US"/>
        </w:rPr>
        <w:t>Geometer</w:t>
      </w:r>
      <w:r w:rsidRPr="005E439E">
        <w:rPr>
          <w:b/>
          <w:u w:val="single"/>
        </w:rPr>
        <w:t>'</w:t>
      </w:r>
      <w:r w:rsidRPr="005E439E">
        <w:rPr>
          <w:b/>
          <w:u w:val="single"/>
          <w:lang w:val="en-US"/>
        </w:rPr>
        <w:t>s</w:t>
      </w:r>
      <w:r w:rsidRPr="005E439E">
        <w:rPr>
          <w:b/>
          <w:u w:val="single"/>
        </w:rPr>
        <w:t xml:space="preserve"> </w:t>
      </w:r>
      <w:r w:rsidRPr="005E439E">
        <w:rPr>
          <w:b/>
          <w:u w:val="single"/>
          <w:lang w:val="en-US"/>
        </w:rPr>
        <w:t>Sketch</w:t>
      </w:r>
      <w:r w:rsidRPr="005E439E">
        <w:rPr>
          <w:b/>
          <w:u w:val="single"/>
        </w:rPr>
        <w:t xml:space="preserve"> </w:t>
      </w:r>
      <w:r w:rsidRPr="005E439E">
        <w:rPr>
          <w:b/>
          <w:u w:val="single"/>
          <w:lang w:val="en-US"/>
        </w:rPr>
        <w:t>Pad</w:t>
      </w:r>
      <w:r w:rsidRPr="005E439E">
        <w:rPr>
          <w:b/>
          <w:u w:val="single"/>
        </w:rPr>
        <w:t>.</w:t>
      </w:r>
    </w:p>
    <w:p w:rsidR="005E439E" w:rsidRDefault="005E439E" w:rsidP="005E439E">
      <w:pPr>
        <w:spacing w:line="360" w:lineRule="auto"/>
        <w:ind w:firstLine="540"/>
        <w:jc w:val="both"/>
      </w:pPr>
      <w:r w:rsidRPr="005E439E">
        <w:t xml:space="preserve">Для того чтобы учащиеся могли найти требуемое, им предлагается выполнить чертеж (условие задачи) в компьютерной среде </w:t>
      </w:r>
      <w:r w:rsidRPr="005E439E">
        <w:rPr>
          <w:lang w:val="en-US"/>
        </w:rPr>
        <w:t>Geometer</w:t>
      </w:r>
      <w:r w:rsidRPr="005E439E">
        <w:t>'</w:t>
      </w:r>
      <w:r w:rsidRPr="005E439E">
        <w:rPr>
          <w:lang w:val="en-US"/>
        </w:rPr>
        <w:t>s</w:t>
      </w:r>
      <w:r w:rsidRPr="005E439E">
        <w:t xml:space="preserve"> </w:t>
      </w:r>
      <w:r w:rsidRPr="005E439E">
        <w:rPr>
          <w:lang w:val="en-US"/>
        </w:rPr>
        <w:t>Sketch</w:t>
      </w:r>
      <w:r w:rsidRPr="005E439E">
        <w:t xml:space="preserve"> </w:t>
      </w:r>
      <w:r w:rsidRPr="005E439E">
        <w:rPr>
          <w:lang w:val="en-US"/>
        </w:rPr>
        <w:t>Pad</w:t>
      </w:r>
      <w:r w:rsidRPr="005E439E">
        <w:t xml:space="preserve">. Далее на чертеже менять положение точки М и треугольника </w:t>
      </w:r>
      <w:r w:rsidRPr="005E439E">
        <w:rPr>
          <w:lang w:val="en-US"/>
        </w:rPr>
        <w:t>ABC</w:t>
      </w:r>
      <w:r w:rsidRPr="005E439E">
        <w:t xml:space="preserve"> и ответить на вопрос, где будут находиться основания перпендикуляров. </w:t>
      </w:r>
    </w:p>
    <w:p w:rsidR="005E439E" w:rsidRPr="005E439E" w:rsidRDefault="005E439E" w:rsidP="005E439E">
      <w:pPr>
        <w:spacing w:line="360" w:lineRule="auto"/>
        <w:ind w:firstLine="540"/>
        <w:jc w:val="both"/>
        <w:rPr>
          <w:i/>
        </w:rPr>
      </w:pPr>
      <w:r w:rsidRPr="005E439E">
        <w:rPr>
          <w:i/>
        </w:rPr>
        <w:t>Ответ: основания перпендикуляров будут находиться на одной прямой.</w:t>
      </w:r>
    </w:p>
    <w:p w:rsidR="005E439E" w:rsidRPr="005E439E" w:rsidRDefault="005E439E" w:rsidP="005E439E">
      <w:pPr>
        <w:spacing w:line="360" w:lineRule="auto"/>
        <w:ind w:firstLine="540"/>
        <w:jc w:val="both"/>
      </w:pPr>
      <w:r w:rsidRPr="005E439E">
        <w:lastRenderedPageBreak/>
        <w:t xml:space="preserve">Учащиеся формулируют задачу о прямой </w:t>
      </w:r>
      <w:proofErr w:type="spellStart"/>
      <w:r w:rsidRPr="005E439E">
        <w:t>Симсона</w:t>
      </w:r>
      <w:proofErr w:type="spellEnd"/>
      <w:r w:rsidRPr="005E439E">
        <w:t>, делают чертеж, записывают этапы построения в рабочей тетради (</w:t>
      </w:r>
      <w:proofErr w:type="gramStart"/>
      <w:r w:rsidRPr="005E439E">
        <w:t>см</w:t>
      </w:r>
      <w:proofErr w:type="gramEnd"/>
      <w:r w:rsidRPr="005E439E">
        <w:t>. Приложение 1).</w:t>
      </w:r>
    </w:p>
    <w:p w:rsidR="005E439E" w:rsidRDefault="005E439E" w:rsidP="005E439E">
      <w:pPr>
        <w:spacing w:line="360" w:lineRule="auto"/>
        <w:ind w:firstLine="540"/>
        <w:rPr>
          <w:b/>
          <w:u w:val="single"/>
        </w:rPr>
      </w:pPr>
    </w:p>
    <w:p w:rsidR="005E439E" w:rsidRPr="005E439E" w:rsidRDefault="005E439E" w:rsidP="005E439E">
      <w:pPr>
        <w:spacing w:line="360" w:lineRule="auto"/>
        <w:ind w:firstLine="540"/>
      </w:pPr>
      <w:r w:rsidRPr="005E439E">
        <w:rPr>
          <w:b/>
          <w:u w:val="single"/>
        </w:rPr>
        <w:t>3 этап. Формальное геометрическое доказательство теоремы</w:t>
      </w:r>
      <w:r w:rsidRPr="005E439E">
        <w:rPr>
          <w:b/>
        </w:rPr>
        <w:t xml:space="preserve"> </w:t>
      </w:r>
      <w:r w:rsidRPr="005E439E">
        <w:t>(</w:t>
      </w:r>
      <w:proofErr w:type="gramStart"/>
      <w:r w:rsidRPr="005E439E">
        <w:t>см</w:t>
      </w:r>
      <w:proofErr w:type="gramEnd"/>
      <w:r w:rsidRPr="005E439E">
        <w:t>. приложение 2). Геометрическое доказательство:</w:t>
      </w:r>
    </w:p>
    <w:p w:rsidR="005E439E" w:rsidRPr="005E439E" w:rsidRDefault="005E439E" w:rsidP="005E439E">
      <w:pPr>
        <w:spacing w:line="360" w:lineRule="auto"/>
        <w:ind w:firstLine="540"/>
      </w:pPr>
      <w:r w:rsidRPr="005E439E">
        <w:t>1. Построим отрезки МА и МВ.</w:t>
      </w:r>
    </w:p>
    <w:p w:rsidR="005E439E" w:rsidRPr="005E439E" w:rsidRDefault="005E439E" w:rsidP="005E439E">
      <w:pPr>
        <w:spacing w:line="360" w:lineRule="auto"/>
        <w:ind w:firstLine="540"/>
      </w:pPr>
      <w:r w:rsidRPr="005E439E">
        <w:t>2. Заметим, если угол А1С1В равен углу АС1В1, то точки А</w:t>
      </w:r>
      <w:proofErr w:type="gramStart"/>
      <w:r w:rsidRPr="005E439E">
        <w:t>1</w:t>
      </w:r>
      <w:proofErr w:type="gramEnd"/>
      <w:r w:rsidRPr="005E439E">
        <w:t>, В1, С1 лежат на одной прямой.</w:t>
      </w:r>
    </w:p>
    <w:p w:rsidR="005E439E" w:rsidRPr="005E439E" w:rsidRDefault="005E439E" w:rsidP="005E439E">
      <w:pPr>
        <w:spacing w:line="360" w:lineRule="auto"/>
        <w:ind w:firstLine="540"/>
      </w:pPr>
      <w:r w:rsidRPr="005E439E">
        <w:t>Докажем равенство этих углов.</w:t>
      </w:r>
    </w:p>
    <w:p w:rsidR="005E439E" w:rsidRPr="005E439E" w:rsidRDefault="005E439E" w:rsidP="005E439E">
      <w:pPr>
        <w:spacing w:line="360" w:lineRule="auto"/>
        <w:ind w:firstLine="540"/>
      </w:pPr>
      <w:r w:rsidRPr="005E439E">
        <w:t>3. Четырёхугольник АМВС – вписанный, тогда сумма двух его противоположных углов равна 180</w:t>
      </w:r>
      <w:r w:rsidRPr="005E439E">
        <w:rPr>
          <w:vertAlign w:val="superscript"/>
        </w:rPr>
        <w:t>0</w:t>
      </w:r>
      <w:r w:rsidRPr="005E439E">
        <w:t>, например , углов</w:t>
      </w:r>
      <w:proofErr w:type="gramStart"/>
      <w:r w:rsidRPr="005E439E">
        <w:t xml:space="preserve"> А</w:t>
      </w:r>
      <w:proofErr w:type="gramEnd"/>
      <w:r w:rsidRPr="005E439E">
        <w:t xml:space="preserve"> и В. Но сумма углов МВС и МВА1 равна 180</w:t>
      </w:r>
      <w:r w:rsidRPr="005E439E">
        <w:rPr>
          <w:vertAlign w:val="superscript"/>
        </w:rPr>
        <w:t>0</w:t>
      </w:r>
      <w:r w:rsidRPr="005E439E">
        <w:t>, тогда угол МВА1 равен углу МАВ!.</w:t>
      </w:r>
    </w:p>
    <w:p w:rsidR="005E439E" w:rsidRPr="005E439E" w:rsidRDefault="005E439E" w:rsidP="005E439E">
      <w:pPr>
        <w:spacing w:line="360" w:lineRule="auto"/>
        <w:ind w:firstLine="540"/>
      </w:pPr>
      <w:r w:rsidRPr="005E439E">
        <w:t>4. Из подобия прямоугольных треугольников АМВ</w:t>
      </w:r>
      <w:proofErr w:type="gramStart"/>
      <w:r w:rsidRPr="005E439E">
        <w:t>1</w:t>
      </w:r>
      <w:proofErr w:type="gramEnd"/>
      <w:r w:rsidRPr="005E439E">
        <w:t xml:space="preserve"> и А1МВ следует равенство углов А1Мв и АмВ1.</w:t>
      </w:r>
    </w:p>
    <w:p w:rsidR="005E439E" w:rsidRPr="005E439E" w:rsidRDefault="005E439E" w:rsidP="005E439E">
      <w:pPr>
        <w:spacing w:line="360" w:lineRule="auto"/>
        <w:ind w:firstLine="540"/>
      </w:pPr>
      <w:r w:rsidRPr="005E439E">
        <w:t>5. Так как в четырёхугольнике АВ1С1М равны углы АВ1М и АС1М, а в четырёхугольнике А1Вс1М сумма противоположных углов МА1В и Мс1В равна 180</w:t>
      </w:r>
      <w:r w:rsidRPr="005E439E">
        <w:rPr>
          <w:vertAlign w:val="superscript"/>
        </w:rPr>
        <w:t>0</w:t>
      </w:r>
      <w:r w:rsidRPr="005E439E">
        <w:t>, то около четырёхугольников АВ1С1М и А1ВС1М можно описать окружность.</w:t>
      </w:r>
    </w:p>
    <w:p w:rsidR="005E439E" w:rsidRPr="005E439E" w:rsidRDefault="005E439E" w:rsidP="005E439E">
      <w:pPr>
        <w:spacing w:line="360" w:lineRule="auto"/>
        <w:ind w:firstLine="540"/>
      </w:pPr>
      <w:r w:rsidRPr="005E439E">
        <w:t xml:space="preserve">6. Угол А1МВ1 равен углу АС1В1, как </w:t>
      </w:r>
      <w:proofErr w:type="gramStart"/>
      <w:r w:rsidRPr="005E439E">
        <w:t>вписанные</w:t>
      </w:r>
      <w:proofErr w:type="gramEnd"/>
      <w:r w:rsidRPr="005E439E">
        <w:t xml:space="preserve"> и опирающиеся на общую дугу.</w:t>
      </w:r>
    </w:p>
    <w:p w:rsidR="005E439E" w:rsidRPr="005E439E" w:rsidRDefault="005E439E" w:rsidP="005E439E">
      <w:pPr>
        <w:spacing w:line="360" w:lineRule="auto"/>
        <w:ind w:firstLine="540"/>
      </w:pPr>
      <w:r w:rsidRPr="005E439E">
        <w:t xml:space="preserve">7. Угол А1МВ равен углу А1С1В, как </w:t>
      </w:r>
      <w:proofErr w:type="gramStart"/>
      <w:r w:rsidRPr="005E439E">
        <w:t>вписанные</w:t>
      </w:r>
      <w:proofErr w:type="gramEnd"/>
      <w:r w:rsidRPr="005E439E">
        <w:t xml:space="preserve"> и опирающиеся на общую дугу.</w:t>
      </w:r>
    </w:p>
    <w:p w:rsidR="005E439E" w:rsidRPr="005E439E" w:rsidRDefault="005E439E" w:rsidP="005E439E">
      <w:pPr>
        <w:spacing w:line="360" w:lineRule="auto"/>
        <w:ind w:firstLine="540"/>
      </w:pPr>
      <w:r w:rsidRPr="005E439E">
        <w:t>8. Из пунктов 4., 5., 6., 7. следует, что углы А1С1В и АС</w:t>
      </w:r>
      <w:proofErr w:type="gramStart"/>
      <w:r w:rsidRPr="005E439E">
        <w:t>!В</w:t>
      </w:r>
      <w:proofErr w:type="gramEnd"/>
      <w:r w:rsidRPr="005E439E">
        <w:t>1 равны.</w:t>
      </w:r>
    </w:p>
    <w:p w:rsidR="005E439E" w:rsidRPr="005E439E" w:rsidRDefault="005E439E" w:rsidP="005E439E">
      <w:pPr>
        <w:spacing w:line="360" w:lineRule="auto"/>
        <w:ind w:firstLine="540"/>
      </w:pPr>
      <w:r w:rsidRPr="005E439E">
        <w:t>Тогда точки А</w:t>
      </w:r>
      <w:proofErr w:type="gramStart"/>
      <w:r w:rsidRPr="005E439E">
        <w:t>1</w:t>
      </w:r>
      <w:proofErr w:type="gramEnd"/>
      <w:r w:rsidRPr="005E439E">
        <w:t>, В1, С1 лежат на одной прямой.</w:t>
      </w:r>
    </w:p>
    <w:p w:rsidR="005E439E" w:rsidRPr="005E439E" w:rsidRDefault="005E439E" w:rsidP="005E439E">
      <w:pPr>
        <w:spacing w:line="360" w:lineRule="auto"/>
        <w:ind w:firstLine="540"/>
      </w:pPr>
      <w:r w:rsidRPr="005E439E">
        <w:t>Примечание:</w:t>
      </w:r>
    </w:p>
    <w:p w:rsidR="005E439E" w:rsidRPr="005E439E" w:rsidRDefault="005E439E" w:rsidP="005E439E">
      <w:pPr>
        <w:spacing w:line="360" w:lineRule="auto"/>
        <w:ind w:firstLine="540"/>
      </w:pPr>
      <w:r w:rsidRPr="005E439E">
        <w:t xml:space="preserve">Прямая </w:t>
      </w:r>
      <w:proofErr w:type="spellStart"/>
      <w:r w:rsidRPr="005E439E">
        <w:t>Симсона</w:t>
      </w:r>
      <w:proofErr w:type="spellEnd"/>
      <w:r w:rsidRPr="005E439E">
        <w:t xml:space="preserve"> названа в честь </w:t>
      </w:r>
      <w:proofErr w:type="spellStart"/>
      <w:r w:rsidRPr="005E439E">
        <w:t>Симсона</w:t>
      </w:r>
      <w:proofErr w:type="spellEnd"/>
      <w:r w:rsidRPr="005E439E">
        <w:t xml:space="preserve"> </w:t>
      </w:r>
      <w:proofErr w:type="gramStart"/>
      <w:r w:rsidRPr="005E439E">
        <w:t>Р</w:t>
      </w:r>
      <w:proofErr w:type="gramEnd"/>
      <w:r w:rsidRPr="005E439E">
        <w:t xml:space="preserve"> (1687-1768). Теорема об этой прямой на самом деле доказал В. Уоллес (1797г.), через 30 лет после смерти </w:t>
      </w:r>
      <w:proofErr w:type="spellStart"/>
      <w:r w:rsidRPr="005E439E">
        <w:t>Симсона</w:t>
      </w:r>
      <w:proofErr w:type="spellEnd"/>
      <w:r w:rsidRPr="005E439E">
        <w:t>.</w:t>
      </w:r>
    </w:p>
    <w:p w:rsidR="009B46BB" w:rsidRDefault="009B46BB" w:rsidP="005E439E">
      <w:pPr>
        <w:spacing w:line="360" w:lineRule="auto"/>
        <w:ind w:firstLine="540"/>
        <w:jc w:val="both"/>
        <w:rPr>
          <w:b/>
          <w:u w:val="single"/>
        </w:rPr>
      </w:pPr>
    </w:p>
    <w:p w:rsidR="005E439E" w:rsidRPr="005E439E" w:rsidRDefault="005E439E" w:rsidP="005E439E">
      <w:pPr>
        <w:spacing w:line="360" w:lineRule="auto"/>
        <w:ind w:firstLine="540"/>
        <w:jc w:val="both"/>
        <w:rPr>
          <w:b/>
          <w:u w:val="single"/>
        </w:rPr>
      </w:pPr>
      <w:r w:rsidRPr="005E439E">
        <w:rPr>
          <w:b/>
          <w:u w:val="single"/>
        </w:rPr>
        <w:t>4 этап. Домашнее задание</w:t>
      </w:r>
    </w:p>
    <w:p w:rsidR="005E439E" w:rsidRPr="005E439E" w:rsidRDefault="005E439E" w:rsidP="005E439E">
      <w:pPr>
        <w:spacing w:line="360" w:lineRule="auto"/>
        <w:ind w:firstLine="540"/>
        <w:jc w:val="both"/>
        <w:rPr>
          <w:bCs/>
        </w:rPr>
      </w:pPr>
      <w:r w:rsidRPr="005E439E">
        <w:t xml:space="preserve">Решить задачу на отыскание геометрического места точек с помощью компьютерной среды </w:t>
      </w:r>
      <w:r w:rsidRPr="005E439E">
        <w:rPr>
          <w:lang w:val="en-US"/>
        </w:rPr>
        <w:t>Geometer</w:t>
      </w:r>
      <w:r w:rsidRPr="005E439E">
        <w:t>'</w:t>
      </w:r>
      <w:r w:rsidRPr="005E439E">
        <w:rPr>
          <w:lang w:val="en-US"/>
        </w:rPr>
        <w:t>s</w:t>
      </w:r>
      <w:r w:rsidRPr="005E439E">
        <w:t xml:space="preserve"> </w:t>
      </w:r>
      <w:r w:rsidRPr="005E439E">
        <w:rPr>
          <w:lang w:val="en-US"/>
        </w:rPr>
        <w:t>Sketch</w:t>
      </w:r>
      <w:r w:rsidRPr="005E439E">
        <w:t xml:space="preserve"> </w:t>
      </w:r>
      <w:r w:rsidRPr="005E439E">
        <w:rPr>
          <w:lang w:val="en-US"/>
        </w:rPr>
        <w:t>Pad</w:t>
      </w:r>
      <w:r w:rsidRPr="005E439E">
        <w:t xml:space="preserve"> </w:t>
      </w:r>
      <w:r w:rsidRPr="005E439E">
        <w:rPr>
          <w:i/>
        </w:rPr>
        <w:t>"лестница вертикально стоит возле стены. На середину лестницы встает маляр, после чего нижняя точка лестницы начинает скользить вниз по стене. Найдите траекторию ботинок маляра, если он все это время будет стоять на той же ступеньке"</w:t>
      </w:r>
      <w:r w:rsidRPr="005E439E">
        <w:t xml:space="preserve">. </w:t>
      </w:r>
      <w:proofErr w:type="gramStart"/>
      <w:r w:rsidRPr="005E439E">
        <w:t>(Подсказка:</w:t>
      </w:r>
      <w:proofErr w:type="gramEnd"/>
      <w:r w:rsidRPr="005E439E">
        <w:t xml:space="preserve"> </w:t>
      </w:r>
      <w:proofErr w:type="gramStart"/>
      <w:r w:rsidRPr="005E439E">
        <w:rPr>
          <w:bCs/>
        </w:rPr>
        <w:t xml:space="preserve">Программа имеет функцию "показать след точки"). </w:t>
      </w:r>
      <w:proofErr w:type="gramEnd"/>
    </w:p>
    <w:p w:rsidR="009B46BB" w:rsidRDefault="009B46BB">
      <w:pPr>
        <w:spacing w:after="200" w:line="276" w:lineRule="auto"/>
        <w:rPr>
          <w:b/>
          <w:bCs/>
          <w:sz w:val="26"/>
          <w:szCs w:val="26"/>
        </w:rPr>
      </w:pPr>
      <w:bookmarkStart w:id="3" w:name="_Toc247910068"/>
      <w:r>
        <w:lastRenderedPageBreak/>
        <w:br w:type="page"/>
      </w:r>
    </w:p>
    <w:p w:rsidR="005E439E" w:rsidRPr="005E439E" w:rsidRDefault="005E439E" w:rsidP="005E439E">
      <w:pPr>
        <w:pStyle w:val="3"/>
        <w:spacing w:before="0" w:after="0" w:line="360" w:lineRule="auto"/>
        <w:ind w:left="720"/>
        <w:jc w:val="right"/>
        <w:rPr>
          <w:rFonts w:ascii="Times New Roman" w:hAnsi="Times New Roman"/>
        </w:rPr>
      </w:pPr>
      <w:r w:rsidRPr="005E439E">
        <w:rPr>
          <w:rFonts w:ascii="Times New Roman" w:hAnsi="Times New Roman"/>
        </w:rPr>
        <w:t>Приложение 1</w:t>
      </w:r>
    </w:p>
    <w:p w:rsidR="005E439E" w:rsidRDefault="005E439E" w:rsidP="005E439E">
      <w:pPr>
        <w:pStyle w:val="3"/>
        <w:spacing w:before="0" w:after="0" w:line="360" w:lineRule="auto"/>
        <w:ind w:left="720"/>
        <w:rPr>
          <w:rFonts w:ascii="Times New Roman" w:hAnsi="Times New Roman"/>
        </w:rPr>
      </w:pPr>
      <w:r w:rsidRPr="005E439E">
        <w:rPr>
          <w:rFonts w:ascii="Times New Roman" w:hAnsi="Times New Roman"/>
        </w:rPr>
        <w:t xml:space="preserve">Работа учащихся на ПК в компьютерной среде </w:t>
      </w:r>
      <w:r w:rsidRPr="005E439E">
        <w:rPr>
          <w:rFonts w:ascii="Times New Roman" w:hAnsi="Times New Roman"/>
          <w:lang w:val="en-US"/>
        </w:rPr>
        <w:t>Geometer</w:t>
      </w:r>
      <w:r w:rsidRPr="005E439E">
        <w:rPr>
          <w:rFonts w:ascii="Times New Roman" w:hAnsi="Times New Roman"/>
        </w:rPr>
        <w:t>'</w:t>
      </w:r>
      <w:r w:rsidRPr="005E439E">
        <w:rPr>
          <w:rFonts w:ascii="Times New Roman" w:hAnsi="Times New Roman"/>
          <w:lang w:val="en-US"/>
        </w:rPr>
        <w:t>s</w:t>
      </w:r>
      <w:r w:rsidRPr="005E439E">
        <w:rPr>
          <w:rFonts w:ascii="Times New Roman" w:hAnsi="Times New Roman"/>
        </w:rPr>
        <w:t xml:space="preserve"> </w:t>
      </w:r>
      <w:r w:rsidRPr="005E439E">
        <w:rPr>
          <w:rFonts w:ascii="Times New Roman" w:hAnsi="Times New Roman"/>
          <w:lang w:val="en-US"/>
        </w:rPr>
        <w:t>Sketch</w:t>
      </w:r>
      <w:r w:rsidRPr="005E439E">
        <w:rPr>
          <w:rFonts w:ascii="Times New Roman" w:hAnsi="Times New Roman"/>
        </w:rPr>
        <w:t xml:space="preserve"> </w:t>
      </w:r>
      <w:r w:rsidRPr="005E439E">
        <w:rPr>
          <w:rFonts w:ascii="Times New Roman" w:hAnsi="Times New Roman"/>
          <w:lang w:val="en-US"/>
        </w:rPr>
        <w:t>Pad</w:t>
      </w:r>
      <w:bookmarkEnd w:id="3"/>
    </w:p>
    <w:p w:rsidR="009B46BB" w:rsidRPr="009B46BB" w:rsidRDefault="009B46BB" w:rsidP="009B46BB"/>
    <w:p w:rsidR="005E439E" w:rsidRPr="005E439E" w:rsidRDefault="005E439E" w:rsidP="005E439E">
      <w:pPr>
        <w:spacing w:line="360" w:lineRule="auto"/>
        <w:ind w:firstLine="540"/>
      </w:pPr>
      <w:r w:rsidRPr="005E439E">
        <w:rPr>
          <w:noProof/>
        </w:rPr>
        <w:drawing>
          <wp:inline distT="0" distB="0" distL="0" distR="0">
            <wp:extent cx="4229100" cy="3286125"/>
            <wp:effectExtent l="19050" t="0" r="0" b="0"/>
            <wp:docPr id="3" name="Рисунок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tw9_temp0"/>
                    <pic:cNvPicPr>
                      <a:picLocks noChangeAspect="1" noChangeArrowheads="1"/>
                    </pic:cNvPicPr>
                  </pic:nvPicPr>
                  <pic:blipFill>
                    <a:blip r:embed="rId6" cstate="print"/>
                    <a:srcRect t="9590" b="32755"/>
                    <a:stretch>
                      <a:fillRect/>
                    </a:stretch>
                  </pic:blipFill>
                  <pic:spPr bwMode="auto">
                    <a:xfrm>
                      <a:off x="0" y="0"/>
                      <a:ext cx="4229100" cy="3286125"/>
                    </a:xfrm>
                    <a:prstGeom prst="rect">
                      <a:avLst/>
                    </a:prstGeom>
                    <a:noFill/>
                    <a:ln w="9525">
                      <a:noFill/>
                      <a:miter lim="800000"/>
                      <a:headEnd/>
                      <a:tailEnd/>
                    </a:ln>
                  </pic:spPr>
                </pic:pic>
              </a:graphicData>
            </a:graphic>
          </wp:inline>
        </w:drawing>
      </w:r>
    </w:p>
    <w:p w:rsidR="009B46BB" w:rsidRDefault="009B46BB" w:rsidP="009B46BB">
      <w:pPr>
        <w:spacing w:line="360" w:lineRule="auto"/>
        <w:ind w:firstLine="540"/>
        <w:rPr>
          <w:i/>
        </w:rPr>
      </w:pPr>
    </w:p>
    <w:p w:rsidR="005E439E" w:rsidRPr="009B46BB" w:rsidRDefault="005E439E" w:rsidP="009B46BB">
      <w:pPr>
        <w:spacing w:line="360" w:lineRule="auto"/>
        <w:ind w:firstLine="540"/>
        <w:rPr>
          <w:i/>
        </w:rPr>
      </w:pPr>
      <w:r w:rsidRPr="009B46BB">
        <w:rPr>
          <w:i/>
        </w:rPr>
        <w:t>Доказать, что если из произвольной точки М окружности, описанной около треугольника АВС, опустить на его стороны или их продолжения перпендикуляры, то основания этих перпендикуляров лежат на одной прямой.</w:t>
      </w:r>
    </w:p>
    <w:p w:rsidR="009B46BB" w:rsidRDefault="009B46BB" w:rsidP="005E439E">
      <w:pPr>
        <w:spacing w:line="360" w:lineRule="auto"/>
        <w:ind w:firstLine="540"/>
      </w:pPr>
    </w:p>
    <w:p w:rsidR="005E439E" w:rsidRPr="009B46BB" w:rsidRDefault="005E439E" w:rsidP="005E439E">
      <w:pPr>
        <w:spacing w:line="360" w:lineRule="auto"/>
        <w:ind w:firstLine="540"/>
      </w:pPr>
      <w:r w:rsidRPr="009B46BB">
        <w:t>Доказательство:</w:t>
      </w:r>
    </w:p>
    <w:p w:rsidR="005E439E" w:rsidRPr="009B46BB" w:rsidRDefault="005E439E" w:rsidP="009B46BB">
      <w:pPr>
        <w:spacing w:line="360" w:lineRule="auto"/>
        <w:ind w:firstLine="567"/>
      </w:pPr>
      <w:r w:rsidRPr="009B46BB">
        <w:t>Иллюстративное. Построение чертежа – условия задачи.</w:t>
      </w:r>
    </w:p>
    <w:p w:rsidR="005E439E" w:rsidRPr="009B46BB" w:rsidRDefault="005E439E" w:rsidP="005E439E">
      <w:pPr>
        <w:spacing w:line="360" w:lineRule="auto"/>
        <w:ind w:firstLine="540"/>
      </w:pPr>
      <w:r w:rsidRPr="009B46BB">
        <w:t>1. Построим произвольный треугольник АВС.</w:t>
      </w:r>
    </w:p>
    <w:p w:rsidR="005E439E" w:rsidRPr="009B46BB" w:rsidRDefault="005E439E" w:rsidP="005E439E">
      <w:pPr>
        <w:spacing w:line="360" w:lineRule="auto"/>
        <w:ind w:firstLine="540"/>
      </w:pPr>
      <w:r w:rsidRPr="009B46BB">
        <w:t>2. Построим окружность, описанную около построенного произвольного треугольника АВС.</w:t>
      </w:r>
    </w:p>
    <w:p w:rsidR="005E439E" w:rsidRPr="009B46BB" w:rsidRDefault="005E439E" w:rsidP="005E439E">
      <w:pPr>
        <w:spacing w:line="360" w:lineRule="auto"/>
        <w:ind w:firstLine="540"/>
      </w:pPr>
      <w:r w:rsidRPr="009B46BB">
        <w:t>3. Выберем на этой окружности произвольную точку М.</w:t>
      </w:r>
    </w:p>
    <w:p w:rsidR="005E439E" w:rsidRPr="009B46BB" w:rsidRDefault="005E439E" w:rsidP="005E439E">
      <w:pPr>
        <w:spacing w:line="360" w:lineRule="auto"/>
        <w:ind w:firstLine="540"/>
      </w:pPr>
      <w:r w:rsidRPr="009B46BB">
        <w:t>4. Опустим из выбранной нами точки М перпендикуляры на все стороны или на их продолжения.</w:t>
      </w:r>
    </w:p>
    <w:p w:rsidR="005E439E" w:rsidRPr="009B46BB" w:rsidRDefault="005E439E" w:rsidP="005E439E">
      <w:pPr>
        <w:spacing w:line="360" w:lineRule="auto"/>
        <w:ind w:firstLine="540"/>
      </w:pPr>
      <w:r w:rsidRPr="009B46BB">
        <w:t>5. Обозначим точки оснований перпендикуляров.</w:t>
      </w:r>
    </w:p>
    <w:p w:rsidR="005E439E" w:rsidRPr="009B46BB" w:rsidRDefault="005E439E" w:rsidP="005E439E">
      <w:pPr>
        <w:spacing w:line="360" w:lineRule="auto"/>
        <w:ind w:firstLine="540"/>
      </w:pPr>
      <w:r w:rsidRPr="009B46BB">
        <w:t xml:space="preserve">6. Проведём </w:t>
      </w:r>
      <w:proofErr w:type="gramStart"/>
      <w:r w:rsidRPr="009B46BB">
        <w:t>прямую</w:t>
      </w:r>
      <w:proofErr w:type="gramEnd"/>
      <w:r w:rsidRPr="009B46BB">
        <w:t xml:space="preserve"> через обозначенные точки оснований перпендикуляров.</w:t>
      </w:r>
    </w:p>
    <w:p w:rsidR="005E439E" w:rsidRPr="009B46BB" w:rsidRDefault="005E439E" w:rsidP="005E439E">
      <w:pPr>
        <w:spacing w:line="360" w:lineRule="auto"/>
        <w:ind w:firstLine="540"/>
      </w:pPr>
      <w:r w:rsidRPr="009B46BB">
        <w:t>Меняя положение точки М и параметры треугольника АВС убеждаемся, что точки А</w:t>
      </w:r>
      <w:proofErr w:type="gramStart"/>
      <w:r w:rsidRPr="009B46BB">
        <w:t>1</w:t>
      </w:r>
      <w:proofErr w:type="gramEnd"/>
      <w:r w:rsidRPr="009B46BB">
        <w:t>, В1, С1 лежат на одной прямой.</w:t>
      </w:r>
    </w:p>
    <w:p w:rsidR="005E439E" w:rsidRPr="005E439E" w:rsidRDefault="005E439E" w:rsidP="005E439E">
      <w:pPr>
        <w:pStyle w:val="3"/>
        <w:spacing w:before="0" w:after="0" w:line="360" w:lineRule="auto"/>
        <w:rPr>
          <w:rFonts w:ascii="Times New Roman" w:hAnsi="Times New Roman"/>
        </w:rPr>
      </w:pPr>
      <w:bookmarkStart w:id="4" w:name="_Toc247910069"/>
    </w:p>
    <w:p w:rsidR="009B46BB" w:rsidRDefault="009B46BB">
      <w:pPr>
        <w:spacing w:after="200" w:line="276" w:lineRule="auto"/>
        <w:rPr>
          <w:b/>
          <w:sz w:val="26"/>
          <w:szCs w:val="26"/>
        </w:rPr>
      </w:pPr>
      <w:r>
        <w:rPr>
          <w:b/>
          <w:sz w:val="26"/>
          <w:szCs w:val="26"/>
        </w:rPr>
        <w:br w:type="page"/>
      </w:r>
    </w:p>
    <w:p w:rsidR="005E439E" w:rsidRPr="005E439E" w:rsidRDefault="005E439E" w:rsidP="005E439E">
      <w:pPr>
        <w:jc w:val="right"/>
        <w:rPr>
          <w:b/>
          <w:sz w:val="26"/>
          <w:szCs w:val="26"/>
        </w:rPr>
      </w:pPr>
      <w:r w:rsidRPr="005E439E">
        <w:rPr>
          <w:b/>
          <w:sz w:val="26"/>
          <w:szCs w:val="26"/>
        </w:rPr>
        <w:t>Приложение 2</w:t>
      </w:r>
    </w:p>
    <w:p w:rsidR="005E439E" w:rsidRPr="005E439E" w:rsidRDefault="005E439E" w:rsidP="005E439E">
      <w:pPr>
        <w:pStyle w:val="3"/>
        <w:spacing w:before="0" w:after="0" w:line="360" w:lineRule="auto"/>
        <w:rPr>
          <w:rFonts w:ascii="Times New Roman" w:hAnsi="Times New Roman"/>
        </w:rPr>
      </w:pPr>
    </w:p>
    <w:p w:rsidR="005E439E" w:rsidRPr="005E439E" w:rsidRDefault="005E439E" w:rsidP="009B46BB">
      <w:pPr>
        <w:pStyle w:val="3"/>
        <w:spacing w:before="0" w:after="0" w:line="360" w:lineRule="auto"/>
        <w:jc w:val="center"/>
        <w:rPr>
          <w:rFonts w:ascii="Times New Roman" w:hAnsi="Times New Roman"/>
        </w:rPr>
      </w:pPr>
      <w:r w:rsidRPr="005E439E">
        <w:rPr>
          <w:rFonts w:ascii="Times New Roman" w:hAnsi="Times New Roman"/>
        </w:rPr>
        <w:t xml:space="preserve">Формальное геометрическое доказательство теоремы с использованием компьютерной среды </w:t>
      </w:r>
      <w:r w:rsidRPr="005E439E">
        <w:rPr>
          <w:rFonts w:ascii="Times New Roman" w:hAnsi="Times New Roman"/>
          <w:lang w:val="en-US"/>
        </w:rPr>
        <w:t>Geometer</w:t>
      </w:r>
      <w:r w:rsidRPr="005E439E">
        <w:rPr>
          <w:rFonts w:ascii="Times New Roman" w:hAnsi="Times New Roman"/>
        </w:rPr>
        <w:t>'</w:t>
      </w:r>
      <w:r w:rsidRPr="005E439E">
        <w:rPr>
          <w:rFonts w:ascii="Times New Roman" w:hAnsi="Times New Roman"/>
          <w:lang w:val="en-US"/>
        </w:rPr>
        <w:t>s</w:t>
      </w:r>
      <w:r w:rsidRPr="005E439E">
        <w:rPr>
          <w:rFonts w:ascii="Times New Roman" w:hAnsi="Times New Roman"/>
        </w:rPr>
        <w:t xml:space="preserve"> </w:t>
      </w:r>
      <w:r w:rsidRPr="005E439E">
        <w:rPr>
          <w:rFonts w:ascii="Times New Roman" w:hAnsi="Times New Roman"/>
          <w:lang w:val="en-US"/>
        </w:rPr>
        <w:t>Sketch</w:t>
      </w:r>
      <w:r w:rsidRPr="005E439E">
        <w:rPr>
          <w:rFonts w:ascii="Times New Roman" w:hAnsi="Times New Roman"/>
        </w:rPr>
        <w:t xml:space="preserve"> </w:t>
      </w:r>
      <w:r w:rsidRPr="005E439E">
        <w:rPr>
          <w:rFonts w:ascii="Times New Roman" w:hAnsi="Times New Roman"/>
          <w:lang w:val="en-US"/>
        </w:rPr>
        <w:t>Pad</w:t>
      </w:r>
      <w:bookmarkEnd w:id="4"/>
    </w:p>
    <w:p w:rsidR="005E439E" w:rsidRPr="005E439E" w:rsidRDefault="005E439E" w:rsidP="005E439E">
      <w:pPr>
        <w:spacing w:line="360" w:lineRule="auto"/>
        <w:ind w:firstLine="540"/>
        <w:jc w:val="both"/>
        <w:rPr>
          <w:sz w:val="20"/>
          <w:szCs w:val="20"/>
        </w:rPr>
      </w:pPr>
    </w:p>
    <w:p w:rsidR="00456472" w:rsidRPr="005E439E" w:rsidRDefault="005E439E" w:rsidP="005E439E">
      <w:r w:rsidRPr="005E439E">
        <w:rPr>
          <w:b/>
          <w:noProof/>
          <w:sz w:val="20"/>
          <w:szCs w:val="20"/>
        </w:rPr>
        <w:lastRenderedPageBreak/>
        <w:drawing>
          <wp:inline distT="0" distB="0" distL="0" distR="0">
            <wp:extent cx="5934075" cy="3467100"/>
            <wp:effectExtent l="19050" t="0" r="9525" b="0"/>
            <wp:docPr id="4" name="Рисунок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tw9_temp0"/>
                    <pic:cNvPicPr>
                      <a:picLocks noChangeAspect="1" noChangeArrowheads="1"/>
                    </pic:cNvPicPr>
                  </pic:nvPicPr>
                  <pic:blipFill>
                    <a:blip r:embed="rId7" cstate="print"/>
                    <a:srcRect b="56738"/>
                    <a:stretch>
                      <a:fillRect/>
                    </a:stretch>
                  </pic:blipFill>
                  <pic:spPr bwMode="auto">
                    <a:xfrm>
                      <a:off x="0" y="0"/>
                      <a:ext cx="5934075" cy="3467100"/>
                    </a:xfrm>
                    <a:prstGeom prst="rect">
                      <a:avLst/>
                    </a:prstGeom>
                    <a:noFill/>
                    <a:ln w="9525">
                      <a:noFill/>
                      <a:miter lim="800000"/>
                      <a:headEnd/>
                      <a:tailEnd/>
                    </a:ln>
                  </pic:spPr>
                </pic:pic>
              </a:graphicData>
            </a:graphic>
          </wp:inline>
        </w:drawing>
      </w:r>
    </w:p>
    <w:sectPr w:rsidR="00456472" w:rsidRPr="005E439E" w:rsidSect="004564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4F0A"/>
    <w:multiLevelType w:val="hybridMultilevel"/>
    <w:tmpl w:val="F000F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846C3F"/>
    <w:multiLevelType w:val="hybridMultilevel"/>
    <w:tmpl w:val="084A7FBA"/>
    <w:lvl w:ilvl="0" w:tplc="C0C4B04E">
      <w:start w:val="1"/>
      <w:numFmt w:val="bullet"/>
      <w:lvlText w:val=""/>
      <w:lvlJc w:val="left"/>
      <w:pPr>
        <w:tabs>
          <w:tab w:val="num" w:pos="1986"/>
        </w:tabs>
        <w:ind w:left="1986" w:hanging="360"/>
      </w:pPr>
      <w:rPr>
        <w:rFonts w:ascii="Symbol" w:hAnsi="Symbol" w:hint="default"/>
        <w:color w:val="003366"/>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2">
    <w:nsid w:val="49BB5CA4"/>
    <w:multiLevelType w:val="hybridMultilevel"/>
    <w:tmpl w:val="B5D2C1FC"/>
    <w:lvl w:ilvl="0" w:tplc="C0C4B04E">
      <w:start w:val="1"/>
      <w:numFmt w:val="bullet"/>
      <w:lvlText w:val=""/>
      <w:lvlJc w:val="left"/>
      <w:pPr>
        <w:tabs>
          <w:tab w:val="num" w:pos="1909"/>
        </w:tabs>
        <w:ind w:left="1909" w:hanging="360"/>
      </w:pPr>
      <w:rPr>
        <w:rFonts w:ascii="Symbol" w:hAnsi="Symbol" w:hint="default"/>
        <w:color w:val="00336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439E"/>
    <w:rsid w:val="00456472"/>
    <w:rsid w:val="005E439E"/>
    <w:rsid w:val="009B46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39E"/>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5E439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E439E"/>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E439E"/>
    <w:rPr>
      <w:rFonts w:ascii="Arial" w:eastAsia="Times New Roman" w:hAnsi="Arial" w:cs="Arial"/>
      <w:b/>
      <w:bCs/>
      <w:i/>
      <w:iCs/>
      <w:sz w:val="28"/>
      <w:szCs w:val="28"/>
      <w:lang w:eastAsia="ru-RU"/>
    </w:rPr>
  </w:style>
  <w:style w:type="paragraph" w:styleId="a3">
    <w:name w:val="List Paragraph"/>
    <w:basedOn w:val="a"/>
    <w:uiPriority w:val="34"/>
    <w:qFormat/>
    <w:rsid w:val="005E439E"/>
    <w:pPr>
      <w:ind w:left="720"/>
      <w:contextualSpacing/>
    </w:pPr>
  </w:style>
  <w:style w:type="paragraph" w:styleId="a4">
    <w:name w:val="Normal (Web)"/>
    <w:basedOn w:val="a"/>
    <w:rsid w:val="005E439E"/>
    <w:pPr>
      <w:spacing w:before="100" w:beforeAutospacing="1" w:after="100" w:afterAutospacing="1"/>
    </w:pPr>
  </w:style>
  <w:style w:type="paragraph" w:styleId="a5">
    <w:name w:val="Balloon Text"/>
    <w:basedOn w:val="a"/>
    <w:link w:val="a6"/>
    <w:uiPriority w:val="99"/>
    <w:semiHidden/>
    <w:unhideWhenUsed/>
    <w:rsid w:val="005E439E"/>
    <w:rPr>
      <w:rFonts w:ascii="Tahoma" w:hAnsi="Tahoma" w:cs="Tahoma"/>
      <w:sz w:val="16"/>
      <w:szCs w:val="16"/>
    </w:rPr>
  </w:style>
  <w:style w:type="character" w:customStyle="1" w:styleId="a6">
    <w:name w:val="Текст выноски Знак"/>
    <w:basedOn w:val="a0"/>
    <w:link w:val="a5"/>
    <w:uiPriority w:val="99"/>
    <w:semiHidden/>
    <w:rsid w:val="005E439E"/>
    <w:rPr>
      <w:rFonts w:ascii="Tahoma" w:eastAsia="Times New Roman" w:hAnsi="Tahoma" w:cs="Tahoma"/>
      <w:sz w:val="16"/>
      <w:szCs w:val="16"/>
      <w:lang w:eastAsia="ru-RU"/>
    </w:rPr>
  </w:style>
  <w:style w:type="character" w:customStyle="1" w:styleId="30">
    <w:name w:val="Заголовок 3 Знак"/>
    <w:basedOn w:val="a0"/>
    <w:link w:val="3"/>
    <w:rsid w:val="005E439E"/>
    <w:rPr>
      <w:rFonts w:ascii="Cambria" w:eastAsia="Times New Roman" w:hAnsi="Cambria" w:cs="Times New Roman"/>
      <w:b/>
      <w:bCs/>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611</Words>
  <Characters>3484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2013-07-09T15:48:00Z</dcterms:created>
  <dcterms:modified xsi:type="dcterms:W3CDTF">2013-07-09T16:01:00Z</dcterms:modified>
</cp:coreProperties>
</file>