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Улюмджиева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Заграничные походы русской армии. Внешняя политика в 1813-1825 г.г.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основные направления внешней политики России в 1813-1825 г.г.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56A15" w:rsidRDefault="00156A15" w:rsidP="00156A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само- и взаимоуважения; развитие сотрудничества при работе в парах, группах; воспитание интереса к истории  как науки</w:t>
      </w:r>
    </w:p>
    <w:p w:rsidR="00156A15" w:rsidRDefault="00156A15" w:rsidP="00156A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ошибок.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Предметные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умений работать с учебником, овладение понятиями </w:t>
      </w:r>
      <w:r>
        <w:rPr>
          <w:rFonts w:ascii="Times New Roman" w:hAnsi="Times New Roman"/>
          <w:sz w:val="28"/>
          <w:szCs w:val="28"/>
        </w:rPr>
        <w:t>заграничные походы русской армии, 1813-1815 г.г.; «Битва народов», 4-7 октября 1813г.; Венский конгресс, сентябрь 1814 г. – июль 1815г.; Священный союз, 1815 г.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56A15" w:rsidRDefault="00156A15" w:rsidP="00156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: объяснительно-иллюстративный, проблемный, эвристический </w:t>
      </w:r>
    </w:p>
    <w:p w:rsidR="00156A15" w:rsidRDefault="00156A15" w:rsidP="00156A1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 обучающихся</w:t>
      </w:r>
      <w:r>
        <w:rPr>
          <w:rFonts w:ascii="Times New Roman" w:hAnsi="Times New Roman"/>
          <w:sz w:val="28"/>
          <w:szCs w:val="28"/>
        </w:rPr>
        <w:t>: индивидуальная, работа в парах, работа в малых группах, коллективная</w:t>
      </w:r>
      <w:proofErr w:type="gramEnd"/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/>
          <w:sz w:val="28"/>
          <w:szCs w:val="28"/>
        </w:rPr>
        <w:t xml:space="preserve"> проектор, презентации, учебник  «История Рос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156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век» Данилов А.А.. Косулина Л.Г. , рабочие тетради,  карточки  с заданием  для самостоятельной работы в группах,  магнитные доски, магниты (, 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 и даты</w:t>
      </w:r>
      <w:r w:rsidR="00BC124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изучаемые  на уроке: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заграничные походы русской армии, 1813-1815 г.г.;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«Битва народов», 4-7 октября 1813г.;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Венский конгресс, сентябрь 1814 г. – июль 1815г.;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Священный союз, 1815 г.</w:t>
      </w:r>
    </w:p>
    <w:p w:rsidR="00156A15" w:rsidRDefault="00156A15" w:rsidP="00156A15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закрепить знания об  Отечественной войне 1812г. (ходе, характере, значении);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развивать навыки анализа текста, исторических документов, работы с картой;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формировать навыки выделять главное, сравнивать, ставить и решать проблемы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Учебник: История России  Давыдов, Косулина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рабочего пространства: 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 расставлены попарно (4 пары), учитель в самом начале урока делит  учащихся на 4 группы и  рассаживает за столы; 1 магнитная и 1 интерактивная доски на передней стене класса; карта  «Отечественная война 1812года. Заграничные походы русской армии»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A15" w:rsidRDefault="00156A15" w:rsidP="0015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A37128" w:rsidRPr="00A37128" w:rsidRDefault="00156A15" w:rsidP="00A3712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12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Орг. момент </w:t>
      </w:r>
    </w:p>
    <w:p w:rsidR="00BC1246" w:rsidRDefault="00A37128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ордене М.И.Кутузова</w:t>
      </w:r>
      <w:r w:rsidR="00156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(За ответы – орденские планки</w:t>
      </w:r>
      <w:r w:rsidR="00BC1246">
        <w:rPr>
          <w:rFonts w:ascii="Times New Roman" w:hAnsi="Times New Roman" w:cs="Times New Roman"/>
          <w:b/>
          <w:sz w:val="28"/>
          <w:szCs w:val="28"/>
        </w:rPr>
        <w:t xml:space="preserve"> к Ордену Кутузова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степеням:</w:t>
      </w:r>
      <w:proofErr w:type="gramEnd"/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степени = «5»;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степень = «4»;</w:t>
      </w:r>
    </w:p>
    <w:p w:rsidR="00201322" w:rsidRPr="00A37128" w:rsidRDefault="00156A15" w:rsidP="00A37128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128">
        <w:rPr>
          <w:rFonts w:ascii="Times New Roman" w:hAnsi="Times New Roman" w:cs="Times New Roman"/>
          <w:b/>
          <w:sz w:val="28"/>
          <w:szCs w:val="28"/>
        </w:rPr>
        <w:t>степень = «3»)</w:t>
      </w:r>
    </w:p>
    <w:p w:rsidR="00A37128" w:rsidRDefault="00A37128" w:rsidP="00A37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Pr="00A37128" w:rsidRDefault="00156A15" w:rsidP="00A3712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12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домашнего задания: </w:t>
      </w:r>
      <w:r w:rsidRPr="00A37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A15" w:rsidRDefault="00156A15" w:rsidP="00156A15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(параллельно идут:</w:t>
      </w:r>
      <w:proofErr w:type="gramEnd"/>
    </w:p>
    <w:p w:rsidR="00156A15" w:rsidRDefault="00156A15" w:rsidP="00156A15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 (один учащийся у магнитной доски);</w:t>
      </w:r>
    </w:p>
    <w:p w:rsidR="00156A15" w:rsidRDefault="00156A15" w:rsidP="00156A15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работа по составлению хронологической таблицы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 1812 года (двое учащихся)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46" w:rsidRPr="00201322" w:rsidRDefault="00156A15" w:rsidP="00201322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блиц-опрос</w:t>
      </w:r>
      <w:r>
        <w:rPr>
          <w:rFonts w:ascii="Times New Roman" w:hAnsi="Times New Roman" w:cs="Times New Roman"/>
          <w:sz w:val="28"/>
          <w:szCs w:val="28"/>
        </w:rPr>
        <w:t xml:space="preserve">  (класса) </w:t>
      </w:r>
    </w:p>
    <w:p w:rsidR="00BC1246" w:rsidRPr="00BC1246" w:rsidRDefault="00BC1246" w:rsidP="00BC124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246">
        <w:rPr>
          <w:rFonts w:ascii="Times New Roman" w:hAnsi="Times New Roman" w:cs="Times New Roman"/>
          <w:b/>
          <w:color w:val="FF0000"/>
          <w:sz w:val="28"/>
          <w:szCs w:val="28"/>
        </w:rPr>
        <w:t>Словарная работа</w:t>
      </w:r>
    </w:p>
    <w:tbl>
      <w:tblPr>
        <w:tblStyle w:val="a6"/>
        <w:tblW w:w="0" w:type="auto"/>
        <w:tblLook w:val="04A0"/>
      </w:tblPr>
      <w:tblGrid>
        <w:gridCol w:w="498"/>
        <w:gridCol w:w="1689"/>
        <w:gridCol w:w="4165"/>
        <w:gridCol w:w="4330"/>
      </w:tblGrid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какими событиями упоминалось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Амнистия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судебного наказания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Негласного  Комитета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Манифест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письменное обращение верховной власти к населению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Манифест о восшествии на престол: «управлять «по законам и по сердцу бабки своей –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Адьютант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офицер, состоящий при военном начальнике для выполнения его поручений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Д.Давыдов – инициатор создания армейских партизанских отрядов, адъютант П.И.Багратиона;</w:t>
            </w:r>
          </w:p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 Глинка адъютант генерала Милорадовича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Маневр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войск на театре военных действий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маневр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Инфантерия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пехота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М.И.Кутузов, П.И.Багратион – генералы от инфантерии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Ополчение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войско, создаваемое в помощь регулярной армии на добровольных началах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Ополчение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городов принимало участие в войне 1812г.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земляные укрепления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Бородинское сражение,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Багратионовы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флеши</w:t>
            </w:r>
          </w:p>
        </w:tc>
      </w:tr>
      <w:tr w:rsidR="00BC1246" w:rsidTr="00BC12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Фураж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лошадей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Смоленское сражение</w:t>
            </w:r>
          </w:p>
        </w:tc>
      </w:tr>
    </w:tbl>
    <w:p w:rsidR="00BC1246" w:rsidRDefault="00BC1246" w:rsidP="00BC12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1246" w:rsidRPr="00BC1246" w:rsidRDefault="00BC1246" w:rsidP="00BC124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C1246">
        <w:rPr>
          <w:rFonts w:ascii="Times New Roman" w:hAnsi="Times New Roman" w:cs="Times New Roman"/>
          <w:b/>
          <w:color w:val="FF0000"/>
          <w:sz w:val="28"/>
          <w:szCs w:val="28"/>
        </w:rPr>
        <w:t>Знание хронологии ОВ 1812г. (расставить события в хронологическом порядке (при проверке – краткий сопроводительный рассказ):</w:t>
      </w:r>
      <w:proofErr w:type="gramEnd"/>
    </w:p>
    <w:tbl>
      <w:tblPr>
        <w:tblStyle w:val="a6"/>
        <w:tblW w:w="0" w:type="auto"/>
        <w:tblLook w:val="04A0"/>
      </w:tblPr>
      <w:tblGrid>
        <w:gridCol w:w="534"/>
        <w:gridCol w:w="2268"/>
        <w:gridCol w:w="6095"/>
      </w:tblGrid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п. июля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1 и 2 русских армий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августа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Смоленское сражение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М.И.Кутузова главнокомандующим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Бородинское сражение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 Филях (вопрос о Москве)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армия покидает Москву;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маневр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Сражения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Малоярославцем</w:t>
            </w:r>
          </w:p>
        </w:tc>
      </w:tr>
      <w:tr w:rsidR="00BC1246" w:rsidTr="00BC1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46" w:rsidRDefault="00BC1246" w:rsidP="00BC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Переправа через Березину</w:t>
            </w:r>
          </w:p>
        </w:tc>
      </w:tr>
    </w:tbl>
    <w:p w:rsidR="00BC1246" w:rsidRDefault="00BC1246" w:rsidP="00156A1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Pr="00BC1246" w:rsidRDefault="00156A15" w:rsidP="00BC124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C1246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Pr="00BC1246">
        <w:rPr>
          <w:rFonts w:ascii="Times New Roman" w:hAnsi="Times New Roman" w:cs="Times New Roman"/>
          <w:b/>
          <w:sz w:val="28"/>
          <w:szCs w:val="28"/>
        </w:rPr>
        <w:t>представляет из себя</w:t>
      </w:r>
      <w:proofErr w:type="gramEnd"/>
      <w:r w:rsidRPr="00BC1246">
        <w:rPr>
          <w:rFonts w:ascii="Times New Roman" w:hAnsi="Times New Roman" w:cs="Times New Roman"/>
          <w:b/>
          <w:sz w:val="28"/>
          <w:szCs w:val="28"/>
        </w:rPr>
        <w:t xml:space="preserve"> Российская империя на рубеже веков?</w:t>
      </w:r>
    </w:p>
    <w:tbl>
      <w:tblPr>
        <w:tblStyle w:val="a6"/>
        <w:tblW w:w="0" w:type="auto"/>
        <w:tblLook w:val="04A0"/>
      </w:tblPr>
      <w:tblGrid>
        <w:gridCol w:w="3157"/>
        <w:gridCol w:w="7525"/>
      </w:tblGrid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владения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Крупнейшая по территории держава мира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Возросла в 4 раза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состав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Многонациональное государство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Вероисповедания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ислам, буддизм, иудаизм, язычество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сословия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Дворянство, духовенство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Крестьянство – более 90%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Мещанство, купечество, казачество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Какому обществу присуще сословное деление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Аграрному (ведущая роль принадлежит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крестьян и работников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крепостной зависимости 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строй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Самодержавие 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страной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Император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аппарат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губернаторы и наместники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занятия престола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Убийство отца (пытался лишить его права наследования престола)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Негласный комитет (деятельность)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Перечислить  реформы </w:t>
            </w:r>
          </w:p>
        </w:tc>
      </w:tr>
      <w:tr w:rsidR="00156A15" w:rsidTr="00156A15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1812 г.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причины ОВ 1812г.?</w:t>
            </w:r>
          </w:p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хронологической таблице, используя карту, расскажите о войне 1812г.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победы Русской армии?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историческое значение ОВ 1812г.?</w:t>
      </w:r>
    </w:p>
    <w:p w:rsidR="00BC1246" w:rsidRDefault="00BC1246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Pr="00A37128" w:rsidRDefault="00156A15" w:rsidP="00156A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4.Поэтическая минутка: (какому эпизоду ОВ 1812г., герою  соответствуют строки стихотворений)</w:t>
      </w:r>
      <w:r w:rsidR="00A3712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A37128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 1:</w:t>
      </w:r>
    </w:p>
    <w:tbl>
      <w:tblPr>
        <w:tblStyle w:val="a6"/>
        <w:tblW w:w="0" w:type="auto"/>
        <w:tblLook w:val="04A0"/>
      </w:tblPr>
      <w:tblGrid>
        <w:gridCol w:w="505"/>
        <w:gridCol w:w="4848"/>
        <w:gridCol w:w="2835"/>
        <w:gridCol w:w="2494"/>
      </w:tblGrid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Отрывок из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факт/ личность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pStyle w:val="a4"/>
              <w:rPr>
                <w:lang w:eastAsia="en-US"/>
              </w:rPr>
            </w:pPr>
            <w:bookmarkStart w:id="0" w:name="p54"/>
            <w:r>
              <w:rPr>
                <w:lang w:eastAsia="en-US"/>
              </w:rPr>
              <w:t>Ты помнишь ли былое, Неман?</w:t>
            </w:r>
            <w:r>
              <w:rPr>
                <w:lang w:eastAsia="en-US"/>
              </w:rPr>
              <w:br/>
              <w:t>Тот день годины роковой,</w:t>
            </w:r>
            <w:r>
              <w:rPr>
                <w:lang w:eastAsia="en-US"/>
              </w:rPr>
              <w:br/>
              <w:t>Когда стоял он над тобой,</w:t>
            </w:r>
            <w:r>
              <w:rPr>
                <w:lang w:eastAsia="en-US"/>
              </w:rPr>
              <w:br/>
              <w:t>Он сам—могучий южный демон,</w:t>
            </w:r>
            <w:r>
              <w:rPr>
                <w:lang w:eastAsia="en-US"/>
              </w:rPr>
              <w:br/>
              <w:t>И ты, как ныне, протекал,</w:t>
            </w:r>
            <w:r>
              <w:rPr>
                <w:lang w:eastAsia="en-US"/>
              </w:rPr>
              <w:br/>
              <w:t>Шумя под вражьими мостами,</w:t>
            </w:r>
            <w:r>
              <w:rPr>
                <w:lang w:eastAsia="en-US"/>
              </w:rPr>
              <w:br/>
              <w:t>И он струю твою ласкал</w:t>
            </w:r>
            <w:proofErr w:type="gramStart"/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С</w:t>
            </w:r>
            <w:proofErr w:type="gramEnd"/>
            <w:r>
              <w:rPr>
                <w:lang w:eastAsia="en-US"/>
              </w:rPr>
              <w:t>воими чудными очами?..</w:t>
            </w:r>
          </w:p>
          <w:p w:rsidR="00156A15" w:rsidRDefault="00156A1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Лишь одного он не видал...</w:t>
            </w:r>
            <w:r>
              <w:rPr>
                <w:lang w:eastAsia="en-US"/>
              </w:rPr>
              <w:br/>
              <w:t>Не видел он, воитель дивный,</w:t>
            </w:r>
            <w:r>
              <w:rPr>
                <w:lang w:eastAsia="en-US"/>
              </w:rPr>
              <w:br/>
              <w:t>Что там, на стороне противной,</w:t>
            </w:r>
            <w:r>
              <w:rPr>
                <w:lang w:eastAsia="en-US"/>
              </w:rPr>
              <w:br/>
              <w:t xml:space="preserve">Стоял </w:t>
            </w:r>
            <w:proofErr w:type="gramStart"/>
            <w:r>
              <w:rPr>
                <w:lang w:eastAsia="en-US"/>
              </w:rPr>
              <w:t>Другой—стоял</w:t>
            </w:r>
            <w:proofErr w:type="gramEnd"/>
            <w:r>
              <w:rPr>
                <w:lang w:eastAsia="en-US"/>
              </w:rPr>
              <w:t xml:space="preserve"> и ждал...</w:t>
            </w:r>
            <w:r>
              <w:rPr>
                <w:lang w:eastAsia="en-US"/>
              </w:rPr>
              <w:br/>
              <w:t>И мимо проходила рать—</w:t>
            </w:r>
            <w:r>
              <w:rPr>
                <w:lang w:eastAsia="en-US"/>
              </w:rPr>
              <w:br/>
              <w:t>Все грозно-боевые лица,</w:t>
            </w:r>
            <w:r>
              <w:rPr>
                <w:lang w:eastAsia="en-US"/>
              </w:rPr>
              <w:br/>
              <w:t>И неизбежная Десница</w:t>
            </w:r>
            <w:proofErr w:type="gramStart"/>
            <w:r>
              <w:rPr>
                <w:lang w:eastAsia="en-US"/>
              </w:rPr>
              <w:br/>
              <w:t>К</w:t>
            </w:r>
            <w:proofErr w:type="gramEnd"/>
            <w:r>
              <w:rPr>
                <w:lang w:eastAsia="en-US"/>
              </w:rPr>
              <w:t>лала на них свою печать...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Вторжение Наполеона в Россию, река Неман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Ф.И.Тютчев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вот нашли большое поле,</w:t>
            </w:r>
          </w:p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разгуляться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 воле.</w:t>
            </w:r>
          </w:p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Построили редут»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местом решающей битвы Бородинского поля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праздник, не приемный дар,</w:t>
            </w:r>
          </w:p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готовила пожар нетерпеливому герою»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Наполеону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ж был денек! Сквозь дым летучий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Французы двинулись, как тучи,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 всё на наш редут.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Уланы с пестрыми значками,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Драгуны с конскими хвостами,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Все промелькнули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нам,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Все побывали тут»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Бородинское  сражение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взгляда черни дикой,</w:t>
            </w:r>
          </w:p>
          <w:p w:rsidR="00156A15" w:rsidRDefault="00156A15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молчаньи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шёл один ты с мыслию великой,</w:t>
            </w:r>
          </w:p>
          <w:p w:rsidR="00156A15" w:rsidRDefault="00156A15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И, в имени твоём звук чуждый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невзлюбя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6A15" w:rsidRDefault="00156A15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преследуя тебя,</w:t>
            </w:r>
          </w:p>
          <w:p w:rsidR="00156A15" w:rsidRDefault="00156A15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Народ, таинственно спасаемый тобою,</w:t>
            </w:r>
          </w:p>
          <w:p w:rsidR="00156A15" w:rsidRDefault="00156A15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Ругался над твоей священной сединою»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«Полководец» посвятил М.Б. Барклаю-де-Толли.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А.С.Пушкин  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«Надменный! кто тебя подвигнул?                    </w:t>
            </w:r>
          </w:p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обуял твой дивный ум?</w:t>
            </w:r>
          </w:p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сердца русских не постигнул</w:t>
            </w:r>
          </w:p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 с высоты отважных дум?</w:t>
            </w:r>
          </w:p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Великодушного пожара</w:t>
            </w:r>
          </w:p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предузнав, уж ты мечтал,</w:t>
            </w:r>
          </w:p>
          <w:p w:rsidR="00156A15" w:rsidRDefault="0015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мира вновь мы ждем, как дара;</w:t>
            </w:r>
          </w:p>
          <w:p w:rsidR="00156A15" w:rsidRDefault="00156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поздно русских разгадал</w:t>
            </w:r>
            <w:r>
              <w:rPr>
                <w:rFonts w:ascii="Times New Roman" w:hAnsi="Times New Roman"/>
                <w:sz w:val="28"/>
                <w:szCs w:val="28"/>
              </w:rPr>
              <w:t>...»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Наполеон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"/>
            <w:r>
              <w:rPr>
                <w:rFonts w:ascii="Times New Roman" w:hAnsi="Times New Roman" w:cs="Times New Roman"/>
                <w:sz w:val="24"/>
                <w:szCs w:val="24"/>
              </w:rPr>
              <w:t>Усач. Умом, пером остер он, как француз,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 саблею французам страшен: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 не дает топтать врагам нежатых пашен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закрутив гусарский 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Вот потонул в густых лесах с отрядом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след простыл!.. То невидимкой он, то рядом,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То, вынырнув опять, следом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 за шумными французскими полками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ловит их, как рыб, без невода,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постель—земля, а лес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дремучий—дом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Д.Давыдове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Ф.Н.Глинка</w:t>
            </w:r>
          </w:p>
        </w:tc>
      </w:tr>
      <w:tr w:rsidR="00156A15" w:rsidTr="00156A1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A15" w:rsidRDefault="00156A15">
            <w:pPr>
              <w:shd w:val="clear" w:color="auto" w:fill="E2E2D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Перед </w:t>
            </w:r>
            <w:bookmarkStart w:id="2" w:name="comment1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гробницею святой</w:t>
            </w:r>
            <w:bookmarkEnd w:id="2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тою с поникшею главой...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Все спит кругом; одни лампады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мраке храма золотят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Столпов гранитные громады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их знамен нависший ряд.</w:t>
            </w:r>
          </w:p>
          <w:p w:rsidR="00156A15" w:rsidRDefault="00156A15">
            <w:pPr>
              <w:shd w:val="clear" w:color="auto" w:fill="E2E2D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 ними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спит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сей властелин,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Сей идол северных дружин,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Маститый страж страны державной,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Смиритель всех ее врагов,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Сей остальной из стаи славной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Екатерининских орлов.</w:t>
            </w:r>
          </w:p>
          <w:p w:rsidR="00156A15" w:rsidRDefault="00156A15">
            <w:pPr>
              <w:shd w:val="clear" w:color="auto" w:fill="E2E2D4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твоем гробу восторг живет!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Он русский глас нам издает;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Он нам твердит о той године,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Когда народной веры глас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оззвал к святой твоей седине: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«Иди, спасай!» Ты встал — и спас...</w:t>
            </w:r>
          </w:p>
          <w:p w:rsidR="00156A15" w:rsidRDefault="00156A15">
            <w:pPr>
              <w:shd w:val="clear" w:color="auto" w:fill="E2E2D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Внемли ж и днесь наш верный глас,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Встань и спасай царя и нас,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старец грозный! На мгновенье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вись у двери гробовой,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Явись, вдохни восторг и рвенье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Полкам, оставленным тобой!</w:t>
            </w:r>
          </w:p>
          <w:p w:rsidR="00156A15" w:rsidRDefault="00156A15">
            <w:pPr>
              <w:tabs>
                <w:tab w:val="left" w:pos="91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5C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56A1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E2E2D4"/>
                </w:rPr>
                <w:t>«Перед гробницею святой...»</w:t>
              </w:r>
            </w:hyperlink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Кутузову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5C1D61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56A1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E2E2D4"/>
                </w:rPr>
                <w:t>А. С. Пушкин</w:t>
              </w:r>
            </w:hyperlink>
            <w:r w:rsidR="00156A15">
              <w:rPr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  <w:t>.</w:t>
            </w:r>
            <w:r w:rsidR="00156A1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  <w:t> </w:t>
            </w:r>
          </w:p>
        </w:tc>
      </w:tr>
    </w:tbl>
    <w:p w:rsidR="00156A15" w:rsidRDefault="00156A15" w:rsidP="00156A15">
      <w:pPr>
        <w:rPr>
          <w:rFonts w:ascii="Times New Roman" w:hAnsi="Times New Roman" w:cs="Times New Roman"/>
          <w:b/>
          <w:sz w:val="28"/>
          <w:szCs w:val="28"/>
        </w:rPr>
      </w:pPr>
    </w:p>
    <w:p w:rsidR="00156A15" w:rsidRPr="00A37128" w:rsidRDefault="00201322" w:rsidP="00A3712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12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над </w:t>
      </w:r>
      <w:r w:rsidR="00156A15" w:rsidRPr="00A371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новой темой:  </w:t>
      </w:r>
    </w:p>
    <w:p w:rsidR="00156A15" w:rsidRDefault="00156A15" w:rsidP="00156A15">
      <w:pPr>
        <w:pStyle w:val="a5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</w:p>
    <w:p w:rsidR="00156A15" w:rsidRDefault="00156A15" w:rsidP="00156A15">
      <w:pPr>
        <w:pStyle w:val="a5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Могла ли Россия обойтись без заграничных походов?</w:t>
      </w:r>
    </w:p>
    <w:p w:rsidR="00156A15" w:rsidRDefault="00156A15" w:rsidP="00156A15">
      <w:pPr>
        <w:pStyle w:val="a5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Какой характер носили заграничные походы русской армии?</w:t>
      </w:r>
    </w:p>
    <w:p w:rsidR="00156A15" w:rsidRDefault="00156A15" w:rsidP="00156A15">
      <w:pPr>
        <w:pStyle w:val="a5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 2</w:t>
      </w:r>
    </w:p>
    <w:p w:rsidR="00156A15" w:rsidRDefault="00156A15" w:rsidP="00156A1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могли принадлежать эти точки зрения?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(Слайд 2,3)</w:t>
      </w:r>
    </w:p>
    <w:p w:rsidR="00156A15" w:rsidRDefault="00156A15" w:rsidP="00156A1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направления внешней политики Александра нам необходимо рассмотреть (аргументируйте)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европейское; восточное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(Слайд 4)</w:t>
      </w:r>
    </w:p>
    <w:p w:rsidR="00156A15" w:rsidRDefault="00156A15" w:rsidP="00156A15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498"/>
        <w:gridCol w:w="4288"/>
        <w:gridCol w:w="2268"/>
        <w:gridCol w:w="3628"/>
      </w:tblGrid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объясняет  материал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в тетрадях</w:t>
            </w:r>
          </w:p>
        </w:tc>
      </w:tr>
      <w:tr w:rsidR="00156A15" w:rsidTr="00156A15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внешней политики Александра 1:</w:t>
            </w:r>
          </w:p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европейское</w:t>
            </w:r>
          </w:p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восточное</w:t>
            </w: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заграничных походов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хронологической таблицы</w:t>
            </w: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Смерть М.И.Кутузова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разгрома Наполеона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антифранцузская коалиция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A15" w:rsidRDefault="0015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56A15" w:rsidRDefault="0015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(атлас)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хронологической таблицы;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со слайдом </w:t>
            </w: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Венский конгресс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союз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вопрос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15" w:rsidTr="00156A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Америка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             с последующим озвучиванием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хронологической таблицы;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со слайдом</w:t>
            </w:r>
          </w:p>
        </w:tc>
      </w:tr>
    </w:tbl>
    <w:p w:rsidR="00156A15" w:rsidRDefault="00156A15" w:rsidP="00156A15">
      <w:pPr>
        <w:rPr>
          <w:rFonts w:ascii="Times New Roman" w:hAnsi="Times New Roman" w:cs="Times New Roman"/>
          <w:sz w:val="28"/>
          <w:szCs w:val="28"/>
        </w:rPr>
      </w:pPr>
    </w:p>
    <w:p w:rsidR="00156A15" w:rsidRDefault="00156A15" w:rsidP="0015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групп (работа в группах):</w:t>
      </w:r>
    </w:p>
    <w:tbl>
      <w:tblPr>
        <w:tblStyle w:val="a6"/>
        <w:tblW w:w="0" w:type="auto"/>
        <w:tblLook w:val="04A0"/>
      </w:tblPr>
      <w:tblGrid>
        <w:gridCol w:w="1384"/>
        <w:gridCol w:w="9298"/>
      </w:tblGrid>
      <w:tr w:rsidR="00156A15" w:rsidTr="00156A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разгрома Наполеона. 5-я антифранцузская коалиция</w:t>
            </w:r>
          </w:p>
          <w:p w:rsidR="00156A15" w:rsidRDefault="00156A15" w:rsidP="00BC12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Вспомните: что такое «коалиция»?</w:t>
            </w:r>
          </w:p>
          <w:p w:rsidR="00156A15" w:rsidRDefault="00156A15" w:rsidP="00BC12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составление хронологической таблицы</w:t>
            </w:r>
          </w:p>
          <w:p w:rsidR="00156A15" w:rsidRDefault="00156A15" w:rsidP="00BC12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событиях, при которых создавалась 5-я антифранцузская коалиция</w:t>
            </w:r>
          </w:p>
          <w:p w:rsidR="00156A15" w:rsidRDefault="00156A15" w:rsidP="00BC12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государства в неё вошли?</w:t>
            </w:r>
          </w:p>
          <w:p w:rsidR="00156A15" w:rsidRDefault="00156A15" w:rsidP="00BC12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на карте Лейпциг. Почему сражение под Лейпцигом названо «битвой народов»?</w:t>
            </w:r>
          </w:p>
          <w:p w:rsidR="00156A15" w:rsidRDefault="00156A15" w:rsidP="00BC12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были результаты сражения?</w:t>
            </w:r>
          </w:p>
        </w:tc>
      </w:tr>
      <w:tr w:rsidR="00156A15" w:rsidTr="00156A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Венский конгресс: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что такое «Венский конгресс»? 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был состав участников?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государства имели решающий голос?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цели  созыва?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решения были приняты?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событие заставило участников конгресса прервать работу?</w:t>
            </w:r>
          </w:p>
          <w:p w:rsidR="00156A15" w:rsidRDefault="00156A15" w:rsidP="00BC12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был финал карьеры Наполеона?</w:t>
            </w:r>
          </w:p>
        </w:tc>
      </w:tr>
      <w:tr w:rsidR="00156A15" w:rsidTr="00156A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Священный союз (СС)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156A15" w:rsidRDefault="00156A15" w:rsidP="00BC12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был создан СС?</w:t>
            </w:r>
          </w:p>
          <w:p w:rsidR="00156A15" w:rsidRDefault="00156A15" w:rsidP="00BC12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чьей инициативе?</w:t>
            </w:r>
          </w:p>
          <w:p w:rsidR="00156A15" w:rsidRDefault="00156A15" w:rsidP="00BC12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чего?</w:t>
            </w:r>
          </w:p>
          <w:p w:rsidR="00156A15" w:rsidRDefault="00156A15" w:rsidP="00BC12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чего возникали разногласия стран-участниц союза?</w:t>
            </w:r>
          </w:p>
        </w:tc>
      </w:tr>
      <w:tr w:rsidR="00156A15" w:rsidTr="00156A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вопрос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156A15" w:rsidRDefault="00156A15" w:rsidP="00BC124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был вызван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6A15" w:rsidRDefault="00156A15" w:rsidP="00BC124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Какаю идею вынашивал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в отношении Балкан?</w:t>
            </w:r>
          </w:p>
          <w:p w:rsidR="00156A15" w:rsidRDefault="00156A15" w:rsidP="00BC124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был решён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156A15" w:rsidRDefault="00156A15" w:rsidP="00BC124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отразилось на СС?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ответе группы классу даётся проблемное 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предположите, как должен был действовать Александр в ситуации с греческим восстанием, учитывая договорённости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лежащие в основе Священного союза?</w:t>
            </w:r>
          </w:p>
        </w:tc>
      </w:tr>
    </w:tbl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 учащимися  изученного материала, заполнение хронологической таблицы в тетрадях (Слайд 5,6,7,8)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новых знаний:  выводы, подведение итогов (Слайд 9)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Слайд 10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 + конспект;</w:t>
      </w:r>
    </w:p>
    <w:p w:rsidR="00156A15" w:rsidRDefault="00156A15" w:rsidP="00156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Контурная карта  с.4-5; атлас с.6-9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 рефлексия, оценки.</w:t>
      </w:r>
    </w:p>
    <w:p w:rsidR="00BC1246" w:rsidRPr="00A37128" w:rsidRDefault="00BC1246" w:rsidP="00156A1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6A15" w:rsidRPr="00A37128" w:rsidRDefault="00156A15" w:rsidP="00A3712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128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794"/>
        <w:gridCol w:w="3402"/>
        <w:gridCol w:w="3260"/>
      </w:tblGrid>
      <w:tr w:rsidR="00156A15" w:rsidTr="00156A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Информацию переработаю</w:t>
            </w:r>
          </w:p>
          <w:p w:rsidR="00156A15" w:rsidRDefault="00156A15"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981200"/>
                  <wp:effectExtent l="19050" t="0" r="9525" b="0"/>
                  <wp:docPr id="1" name="Рисунок 1" descr="i?id=89717005-37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89717005-37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2000" contrast="3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Всё пригодится                       в дальнейшем</w:t>
            </w:r>
          </w:p>
          <w:p w:rsidR="00156A15" w:rsidRDefault="00156A15">
            <w:pPr>
              <w:rPr>
                <w:rFonts w:ascii="Arial" w:hAnsi="Arial" w:cs="Arial"/>
                <w:b/>
                <w:bCs/>
                <w:noProof/>
                <w:color w:val="110EA7"/>
                <w:lang w:eastAsia="ru-RU"/>
              </w:rPr>
            </w:pPr>
          </w:p>
          <w:p w:rsidR="00156A15" w:rsidRDefault="00156A15">
            <w:r>
              <w:rPr>
                <w:rFonts w:ascii="Arial" w:hAnsi="Arial" w:cs="Arial"/>
                <w:b/>
                <w:noProof/>
                <w:color w:val="110EA7"/>
                <w:lang w:eastAsia="ru-RU"/>
              </w:rPr>
              <w:drawing>
                <wp:inline distT="0" distB="0" distL="0" distR="0">
                  <wp:extent cx="1704975" cy="1657350"/>
                  <wp:effectExtent l="19050" t="0" r="9525" b="0"/>
                  <wp:docPr id="2" name="Рисунок 7" descr="i?id=89855174-3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?id=89855174-3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Всё выброшу</w:t>
            </w:r>
          </w:p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A15" w:rsidRDefault="00156A15">
            <w:r>
              <w:rPr>
                <w:rFonts w:ascii="Arial" w:hAnsi="Arial" w:cs="Arial"/>
                <w:b/>
                <w:noProof/>
                <w:color w:val="110EA7"/>
                <w:lang w:eastAsia="ru-RU"/>
              </w:rPr>
              <w:drawing>
                <wp:inline distT="0" distB="0" distL="0" distR="0">
                  <wp:extent cx="1724025" cy="1724025"/>
                  <wp:effectExtent l="19050" t="0" r="9525" b="0"/>
                  <wp:docPr id="3" name="Рисунок 4" descr="i?id=383178339-1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?id=383178339-1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="005B441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исходя из количества и степени «орденских планок», комментарии.</w:t>
      </w: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D2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«про запас» (исходя из уровня работоспособности класса)</w:t>
      </w:r>
    </w:p>
    <w:p w:rsidR="00156A15" w:rsidRDefault="004F7D25" w:rsidP="00156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6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6A15">
        <w:rPr>
          <w:rFonts w:ascii="Times New Roman" w:hAnsi="Times New Roman" w:cs="Times New Roman"/>
          <w:b/>
          <w:sz w:val="28"/>
          <w:szCs w:val="28"/>
        </w:rPr>
        <w:t>Проверочный 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«Война 1812 года»)</w:t>
      </w:r>
      <w:r w:rsidR="00156A1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tbl>
      <w:tblPr>
        <w:tblStyle w:val="a6"/>
        <w:tblW w:w="10740" w:type="dxa"/>
        <w:tblLook w:val="04A0"/>
      </w:tblPr>
      <w:tblGrid>
        <w:gridCol w:w="534"/>
        <w:gridCol w:w="3118"/>
        <w:gridCol w:w="6379"/>
        <w:gridCol w:w="709"/>
      </w:tblGrid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был командующим  1-й русской армии в ходе Отечественной войны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1.Пётр Иванович Багратион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2.Денис Васильевич Давыдов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3.Михаил Михайлович Сперанский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Михаил Богданович  Барклай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е-Толли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 под Малоярославцем  в ходе Отечественной войны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1.завершило разгром наполеоновских войск на территории России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2.позволило соединиться 1-й и 2-й русским армиям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3.привело к распаду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антинаполеоновской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коалиции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4.заставило Наполеона отступать по старой Смоленской дороге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руководил партизанским отрядом в ходе Отечественной войны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1.Пётр Иванович Багратион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2.Герасим Матвеевич  Курин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3.Николай Николаевич  Раевский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4.Александр Петрович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Тормасов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главной причиной победы России  в Отечественной войне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1.всенародный характер войны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2.недостаточный боевой опыт французской армии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3.суровый русский климат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4.информированность русского командования о стратегических планах Наполеона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победы России  в Отечественной войне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 России отошло побережье Средиземного моря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2.возрос международный авторитет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провозгласили «императором французов»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4.Франция присоединилась к континентальной блокаде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A15" w:rsidRDefault="00156A15" w:rsidP="00156A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40" w:type="dxa"/>
        <w:tblLook w:val="04A0"/>
      </w:tblPr>
      <w:tblGrid>
        <w:gridCol w:w="534"/>
        <w:gridCol w:w="3118"/>
        <w:gridCol w:w="6379"/>
        <w:gridCol w:w="709"/>
      </w:tblGrid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был командующим  2-й русской армии в ходе Отечественной войны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1.Пётр Иванович Багратион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2.Денис Васильевич Давыдов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3.Михаил Михайлович Сперанский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Михаил Богданович  Барклай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е-Толли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 под Смоленском   в ходе Отечественной войны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1.завершило разгром наполеоновских войск на территории России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2.убедило русскую армию в том, что «непобедимого» врага можно бить успешно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3.привело к распаду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антинаполеоновской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коалиции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4.заставило Наполеона отступать по старой Смоленской дороге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руководил партизанским отрядом в ходе Отечественной войны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1.Пётр Иванович Багратион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Николай Николаевич  Раевский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3.Денис Васильевич Давыдов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4.Александр Петрович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Тормасов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одной  из причин  победы России  в Отечественной войне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1.плохое снабжение русской армии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2.мужество и героизм русских солдат и офицеров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3.суровый русский климат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4.информированность русского командования о стратегических планах Наполеона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победы России  в Отечественной войне  1812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 России отошло побережье Средиземного моря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2.возрос международный авторитет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провозгласили «императором французов»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15" w:rsidTr="00156A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4.Франция присоединилась к континентальной блокаде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A15" w:rsidRDefault="00156A15" w:rsidP="00156A15">
      <w:pPr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4F7D25" w:rsidP="00156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56A15">
        <w:rPr>
          <w:rFonts w:ascii="Times New Roman" w:hAnsi="Times New Roman" w:cs="Times New Roman"/>
          <w:b/>
          <w:sz w:val="28"/>
          <w:szCs w:val="28"/>
        </w:rPr>
        <w:t xml:space="preserve"> Известные высказывания:</w:t>
      </w:r>
    </w:p>
    <w:tbl>
      <w:tblPr>
        <w:tblStyle w:val="a6"/>
        <w:tblW w:w="0" w:type="auto"/>
        <w:tblLook w:val="04A0"/>
      </w:tblPr>
      <w:tblGrid>
        <w:gridCol w:w="534"/>
        <w:gridCol w:w="5953"/>
        <w:gridCol w:w="4195"/>
      </w:tblGrid>
      <w:tr w:rsidR="00156A15" w:rsidTr="00156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Чьё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 какому поводу</w:t>
            </w:r>
          </w:p>
        </w:tc>
      </w:tr>
      <w:tr w:rsidR="00156A15" w:rsidTr="00156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«Я должен был остановить выбор на том, кого наметил глас народа. Я умываю руки»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1;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М.И.Кутузова главнокомандующим</w:t>
            </w:r>
          </w:p>
        </w:tc>
      </w:tr>
      <w:tr w:rsidR="00156A15" w:rsidTr="00156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«Самое страшное из всех моих сражений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то, которое я дал под Москвой. Французы в нём показали себя достойными одержать победу, а русские оказались достойными быть непобедимыми»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Наполеон о Бородинском сражении</w:t>
            </w:r>
          </w:p>
        </w:tc>
      </w:tr>
      <w:tr w:rsidR="00156A15" w:rsidTr="00156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«Если неприятель займёт Москву, то расплывётся в ней, как губка в воде, и я буду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свободен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действовать, как захочу»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11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М.И.Кутузов; 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оставлении Москвы</w:t>
            </w:r>
          </w:p>
        </w:tc>
      </w:tr>
      <w:tr w:rsidR="00156A15" w:rsidTr="00156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«Армии больше нет»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34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Наполеон;</w:t>
            </w:r>
          </w:p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гибель «Великой» французской армии</w:t>
            </w:r>
          </w:p>
        </w:tc>
      </w:tr>
      <w:tr w:rsidR="00156A15" w:rsidTr="00156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156A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«Война окончилась за полным истреблением неприятеля»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5" w:rsidRDefault="005B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М.И.Кутузов об окончании </w:t>
            </w:r>
            <w:r w:rsidR="00156A15">
              <w:rPr>
                <w:rFonts w:ascii="Times New Roman" w:hAnsi="Times New Roman" w:cs="Times New Roman"/>
                <w:sz w:val="28"/>
                <w:szCs w:val="28"/>
              </w:rPr>
              <w:t>ОВ 1812г.</w:t>
            </w:r>
          </w:p>
        </w:tc>
      </w:tr>
    </w:tbl>
    <w:p w:rsidR="00156A15" w:rsidRDefault="00156A15" w:rsidP="00156A15">
      <w:pPr>
        <w:rPr>
          <w:rFonts w:ascii="Times New Roman" w:hAnsi="Times New Roman" w:cs="Times New Roman"/>
          <w:b/>
          <w:sz w:val="28"/>
          <w:szCs w:val="28"/>
        </w:rPr>
      </w:pPr>
    </w:p>
    <w:p w:rsidR="00156A15" w:rsidRDefault="00156A15" w:rsidP="00156A15">
      <w:pPr>
        <w:rPr>
          <w:rFonts w:ascii="Times New Roman" w:hAnsi="Times New Roman" w:cs="Times New Roman"/>
          <w:sz w:val="24"/>
          <w:szCs w:val="24"/>
        </w:rPr>
      </w:pPr>
    </w:p>
    <w:sectPr w:rsidR="00156A15" w:rsidSect="00156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64A"/>
    <w:multiLevelType w:val="hybridMultilevel"/>
    <w:tmpl w:val="8CC61C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5EF3"/>
    <w:multiLevelType w:val="hybridMultilevel"/>
    <w:tmpl w:val="71BCC7CA"/>
    <w:lvl w:ilvl="0" w:tplc="7E8422E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5760B"/>
    <w:multiLevelType w:val="hybridMultilevel"/>
    <w:tmpl w:val="CDD4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55BEE"/>
    <w:multiLevelType w:val="hybridMultilevel"/>
    <w:tmpl w:val="5AB6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85318"/>
    <w:multiLevelType w:val="hybridMultilevel"/>
    <w:tmpl w:val="7468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1570E"/>
    <w:multiLevelType w:val="hybridMultilevel"/>
    <w:tmpl w:val="A3E4E1F2"/>
    <w:lvl w:ilvl="0" w:tplc="E0F498E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853E0"/>
    <w:multiLevelType w:val="hybridMultilevel"/>
    <w:tmpl w:val="878C7894"/>
    <w:lvl w:ilvl="0" w:tplc="6B7626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A7C"/>
    <w:multiLevelType w:val="hybridMultilevel"/>
    <w:tmpl w:val="CDD4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C4C38"/>
    <w:multiLevelType w:val="hybridMultilevel"/>
    <w:tmpl w:val="520A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F420E"/>
    <w:multiLevelType w:val="hybridMultilevel"/>
    <w:tmpl w:val="6DFA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609AF"/>
    <w:multiLevelType w:val="hybridMultilevel"/>
    <w:tmpl w:val="12361CBA"/>
    <w:lvl w:ilvl="0" w:tplc="7674C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6E7"/>
    <w:multiLevelType w:val="hybridMultilevel"/>
    <w:tmpl w:val="9CEE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15"/>
    <w:rsid w:val="000C3923"/>
    <w:rsid w:val="00156A15"/>
    <w:rsid w:val="00201322"/>
    <w:rsid w:val="004F7D25"/>
    <w:rsid w:val="005B4411"/>
    <w:rsid w:val="005C1D61"/>
    <w:rsid w:val="00630289"/>
    <w:rsid w:val="007B2E34"/>
    <w:rsid w:val="0086045C"/>
    <w:rsid w:val="00A37128"/>
    <w:rsid w:val="00BC1246"/>
    <w:rsid w:val="00C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A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character" w:customStyle="1" w:styleId="apple-converted-space">
    <w:name w:val="apple-converted-space"/>
    <w:basedOn w:val="a0"/>
    <w:rsid w:val="00156A15"/>
  </w:style>
  <w:style w:type="table" w:styleId="a6">
    <w:name w:val="Table Grid"/>
    <w:basedOn w:val="a1"/>
    <w:uiPriority w:val="59"/>
    <w:rsid w:val="001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brary.ru/author/pushkin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ibrary.ru/text/743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2014-03-04T03:33:00Z</dcterms:created>
  <dcterms:modified xsi:type="dcterms:W3CDTF">2014-03-04T18:26:00Z</dcterms:modified>
</cp:coreProperties>
</file>