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CF" w:rsidRDefault="00FB61CF" w:rsidP="00FB61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урока по геометрии в 11б классе.</w:t>
      </w:r>
    </w:p>
    <w:p w:rsidR="00FB61CF" w:rsidRDefault="00FB61CF" w:rsidP="00FB61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5FA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«Конус».</w:t>
      </w:r>
    </w:p>
    <w:p w:rsidR="00FB61CF" w:rsidRDefault="00FB61CF" w:rsidP="00FB61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5FA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изучения нового материала</w:t>
      </w:r>
      <w:r w:rsidRPr="009F05FA">
        <w:rPr>
          <w:rFonts w:ascii="Times New Roman" w:hAnsi="Times New Roman" w:cs="Times New Roman"/>
          <w:b/>
          <w:sz w:val="28"/>
          <w:szCs w:val="28"/>
        </w:rPr>
        <w:t>.</w:t>
      </w:r>
    </w:p>
    <w:p w:rsidR="009F05B4" w:rsidRDefault="00FB61CF" w:rsidP="00FB61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FE30D7">
        <w:rPr>
          <w:rFonts w:ascii="Times New Roman" w:hAnsi="Times New Roman" w:cs="Times New Roman"/>
          <w:sz w:val="28"/>
          <w:szCs w:val="28"/>
        </w:rPr>
        <w:t>24.12.2012.</w:t>
      </w:r>
      <w:bookmarkStart w:id="0" w:name="_GoBack"/>
      <w:bookmarkEnd w:id="0"/>
    </w:p>
    <w:p w:rsidR="00FB61CF" w:rsidRDefault="00FB61CF" w:rsidP="00FB61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5FA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C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ввести понятие конуса, его элементов, рассмотреть виды сечений конуса различными плоскостями, рассмотреть конус как тело вращения (опираясь на ранее изученный материал), показать связь между элементами конуса в процессе  решения задач, показать связь темы с окружающим миром.</w:t>
      </w:r>
    </w:p>
    <w:p w:rsidR="00FB61CF" w:rsidRDefault="00FB61CF" w:rsidP="00FB61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CE">
        <w:rPr>
          <w:rFonts w:ascii="Times New Roman" w:hAnsi="Times New Roman" w:cs="Times New Roman"/>
          <w:b/>
          <w:sz w:val="28"/>
          <w:szCs w:val="28"/>
        </w:rPr>
        <w:t>Развивающая цель</w:t>
      </w:r>
      <w:r>
        <w:rPr>
          <w:rFonts w:ascii="Times New Roman" w:hAnsi="Times New Roman" w:cs="Times New Roman"/>
          <w:sz w:val="28"/>
          <w:szCs w:val="28"/>
        </w:rPr>
        <w:t>: развивать логическое мышление и конструктивные навыки, сознательное восприятие учебного материала, зрительную память и грамотную математическую речь, навыки самоконтроля и самооценки.</w:t>
      </w:r>
    </w:p>
    <w:p w:rsidR="00FB61CF" w:rsidRDefault="00FB61CF" w:rsidP="00FB61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5FA">
        <w:rPr>
          <w:rFonts w:ascii="Times New Roman" w:hAnsi="Times New Roman" w:cs="Times New Roman"/>
          <w:b/>
          <w:sz w:val="28"/>
          <w:szCs w:val="28"/>
        </w:rPr>
        <w:t>Воспитательная цель</w:t>
      </w:r>
      <w:r>
        <w:rPr>
          <w:rFonts w:ascii="Times New Roman" w:hAnsi="Times New Roman" w:cs="Times New Roman"/>
          <w:sz w:val="28"/>
          <w:szCs w:val="28"/>
        </w:rPr>
        <w:t>: воспитывать познавательную активность, чувство прекрасного, культуру речи и общения, аккуратность.</w:t>
      </w:r>
    </w:p>
    <w:p w:rsidR="00FB61CF" w:rsidRDefault="00FB61CF" w:rsidP="00FB61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AD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>
        <w:rPr>
          <w:rFonts w:ascii="Times New Roman" w:hAnsi="Times New Roman" w:cs="Times New Roman"/>
          <w:sz w:val="28"/>
          <w:szCs w:val="28"/>
        </w:rPr>
        <w:t>: компьютер, медиопроектор, модели конусов, плакаты, обучающие задачи, шаблоны.</w:t>
      </w:r>
    </w:p>
    <w:p w:rsidR="00FB61CF" w:rsidRDefault="00FB61CF" w:rsidP="00FB61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урока.</w:t>
      </w:r>
    </w:p>
    <w:p w:rsidR="00FB61CF" w:rsidRDefault="00FB61CF" w:rsidP="00FB6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1.Огранизационый момент.</w:t>
      </w:r>
    </w:p>
    <w:p w:rsidR="00FB61CF" w:rsidRDefault="00FB61CF" w:rsidP="00FB6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2.Постановка целей урока (в ходе актуализации знаний).</w:t>
      </w:r>
    </w:p>
    <w:p w:rsidR="00FB61CF" w:rsidRDefault="00FB61CF" w:rsidP="00FB6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3.Введение нового материала.</w:t>
      </w:r>
    </w:p>
    <w:p w:rsidR="00FB61CF" w:rsidRDefault="00FB61CF" w:rsidP="00FB6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4.Отработка основных теоретических вопросов по теме.</w:t>
      </w:r>
    </w:p>
    <w:p w:rsidR="00FB61CF" w:rsidRDefault="00FB61CF" w:rsidP="00FB6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5.Решение задач.</w:t>
      </w:r>
    </w:p>
    <w:p w:rsidR="00FB61CF" w:rsidRDefault="00FB61CF" w:rsidP="00FB6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6.Подведение итогов, оценивание.</w:t>
      </w:r>
    </w:p>
    <w:p w:rsidR="00FB61CF" w:rsidRDefault="00FB61CF" w:rsidP="00FB6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7.Постановка домашнего задания.</w:t>
      </w:r>
    </w:p>
    <w:p w:rsidR="00FB61CF" w:rsidRDefault="00FB61CF" w:rsidP="00FB6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Заключительный этап.</w:t>
      </w:r>
    </w:p>
    <w:p w:rsidR="00FB61CF" w:rsidRDefault="00FB61CF" w:rsidP="00FB61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9F05FA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9"/>
        <w:gridCol w:w="7044"/>
        <w:gridCol w:w="5273"/>
      </w:tblGrid>
      <w:tr w:rsidR="00FB61CF" w:rsidTr="003203D4">
        <w:tc>
          <w:tcPr>
            <w:tcW w:w="2144" w:type="dxa"/>
          </w:tcPr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7243" w:type="dxa"/>
          </w:tcPr>
          <w:p w:rsidR="00FB61CF" w:rsidRDefault="00FB61CF" w:rsidP="0032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5399" w:type="dxa"/>
          </w:tcPr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учеников.</w:t>
            </w:r>
          </w:p>
        </w:tc>
      </w:tr>
      <w:tr w:rsidR="00FB61CF" w:rsidTr="003203D4">
        <w:trPr>
          <w:trHeight w:val="2400"/>
        </w:trPr>
        <w:tc>
          <w:tcPr>
            <w:tcW w:w="2144" w:type="dxa"/>
            <w:tcBorders>
              <w:left w:val="single" w:sz="4" w:space="0" w:color="auto"/>
            </w:tcBorders>
          </w:tcPr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1.Организа-</w:t>
            </w: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ционная часть урока.</w:t>
            </w: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2.Постановка </w:t>
            </w: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целей урока.</w:t>
            </w: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3.Введение нового материала.</w:t>
            </w: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Отработка </w:t>
            </w: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основных теоретических </w:t>
            </w: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вопросов по теме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5.Решение задач по готовым чертежам.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6.Подведение итогов.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7.Домашнее задание.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8.Заключительный этап урока.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3" w:type="dxa"/>
            <w:tcBorders>
              <w:right w:val="single" w:sz="4" w:space="0" w:color="auto"/>
            </w:tcBorders>
          </w:tcPr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0D468E16" wp14:editId="66C58B6D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7002145</wp:posOffset>
                  </wp:positionV>
                  <wp:extent cx="4229100" cy="3165475"/>
                  <wp:effectExtent l="19050" t="0" r="0" b="0"/>
                  <wp:wrapNone/>
                  <wp:docPr id="9" name="Рисунок 9" descr="P1030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1030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316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4382BF98" wp14:editId="09FD12BF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7002145</wp:posOffset>
                  </wp:positionV>
                  <wp:extent cx="4229100" cy="3165475"/>
                  <wp:effectExtent l="19050" t="0" r="0" b="0"/>
                  <wp:wrapNone/>
                  <wp:docPr id="8" name="Рисунок 8" descr="P1030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1030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316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4CC4EBC6" wp14:editId="3995E239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7002145</wp:posOffset>
                  </wp:positionV>
                  <wp:extent cx="4229100" cy="3165475"/>
                  <wp:effectExtent l="19050" t="0" r="0" b="0"/>
                  <wp:wrapNone/>
                  <wp:docPr id="7" name="Рисунок 7" descr="P1030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1030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316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6146FA3" wp14:editId="190B8C45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6916420</wp:posOffset>
                  </wp:positionV>
                  <wp:extent cx="4229100" cy="3165475"/>
                  <wp:effectExtent l="19050" t="0" r="0" b="0"/>
                  <wp:wrapNone/>
                  <wp:docPr id="6" name="Рисунок 6" descr="P1030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1030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316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B10F48D" wp14:editId="0482BBFD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6916420</wp:posOffset>
                  </wp:positionV>
                  <wp:extent cx="4229100" cy="3165475"/>
                  <wp:effectExtent l="19050" t="0" r="0" b="0"/>
                  <wp:wrapNone/>
                  <wp:docPr id="5" name="Рисунок 5" descr="P1030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1030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316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67288A4" wp14:editId="12F0CA1B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6916420</wp:posOffset>
                  </wp:positionV>
                  <wp:extent cx="4229100" cy="3165475"/>
                  <wp:effectExtent l="19050" t="0" r="0" b="0"/>
                  <wp:wrapNone/>
                  <wp:docPr id="4" name="Рисунок 4" descr="P1030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1030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316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3A862F12" wp14:editId="48C8A765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6916420</wp:posOffset>
                  </wp:positionV>
                  <wp:extent cx="4229100" cy="3165475"/>
                  <wp:effectExtent l="19050" t="0" r="0" b="0"/>
                  <wp:wrapNone/>
                  <wp:docPr id="3" name="Рисунок 3" descr="P1030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030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316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4CAB012" wp14:editId="7ED18F55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6916420</wp:posOffset>
                  </wp:positionV>
                  <wp:extent cx="4229100" cy="3165475"/>
                  <wp:effectExtent l="19050" t="0" r="0" b="0"/>
                  <wp:wrapNone/>
                  <wp:docPr id="2" name="Рисунок 2" descr="P1030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1030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316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23D1"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учащихся.</w:t>
            </w:r>
          </w:p>
          <w:p w:rsidR="00FB61CF" w:rsidRPr="00C33C9C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читает эпиграф к уроку: «Знания – самое превосходное из владений. Все стремятся к нему, само же оно не приходит». (слова Абу – р –Райхан ал – Бируни, арабский математик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века).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</w:t>
            </w:r>
            <w:r w:rsidRPr="005923D1">
              <w:rPr>
                <w:rFonts w:ascii="Times New Roman" w:hAnsi="Times New Roman" w:cs="Times New Roman"/>
                <w:sz w:val="28"/>
                <w:szCs w:val="28"/>
              </w:rPr>
              <w:t>ообщ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 тему урока. Тема урока «Конус».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тетради и запишите число и тему урока.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учащимся привести примеры предметов конической формы, которые встречаются в повседневной жизни.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дает историческую справку: в переводе  с греческого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означает «сосновая шишка».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Ребята! Вспомните, какие основные вопросы рассматривались при изучении цилиндра и определите, что требуется  рассмотреть в связи с изучением нового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тела.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записывает на доске последовательность вопросов для изучения нового материала: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1.Понятие конуса. Изображение на чертеже.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2.Элементы конуса. Свойства элементов.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Конус как тело вращения.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Виды сечений конуса.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5.Формулы площадей боковой и полной поверхности.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6.Приемы решения задач.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7.практическая направленность темы, связь с окружающим миром.</w:t>
            </w:r>
          </w:p>
          <w:p w:rsidR="00FB61CF" w:rsidRPr="0011531A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конкретизирует, что цели  урока –  это изучение  вопросов № 1,2,3,4, частично 6,7.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4874A631" wp14:editId="3E187872">
                  <wp:simplePos x="0" y="0"/>
                  <wp:positionH relativeFrom="column">
                    <wp:posOffset>620</wp:posOffset>
                  </wp:positionH>
                  <wp:positionV relativeFrom="paragraph">
                    <wp:posOffset>818898</wp:posOffset>
                  </wp:positionV>
                  <wp:extent cx="3175841" cy="1652530"/>
                  <wp:effectExtent l="19050" t="0" r="5509" b="0"/>
                  <wp:wrapNone/>
                  <wp:docPr id="1" name="Рисунок 2" descr="P1030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1030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555" cy="16497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Вспомните, как вводится понятие цилиндра (используется плакат «Цилиндр» на доске), какие сечения могут быть у цилиндра?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модели конуса, выявите основные отличительные черты, которые требуется отразить при введении понятия конуса.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начинает показ презентации.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– слайд 2 - введение понятия конуса.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– слайд 3 - элементы конуса.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Вращением,  какой геометрической фигуры можно получить конус?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– слайд 4 - конус как тело вращения.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Прокомментируйте основные виды сечений цилиндра по чертежам на доске.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Подумайте, какие сечения может иметь конус? Чертежи выполните в тетрадях.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свою работу, посмотрев следующий слайд презентации.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– слайд 5,6 (виды сечений)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 раздает учащимся обучающую индивидуальную работу (приложение 1)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раздает ученикам готовые задачи чертежи.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– приложение 2. Проверка решения задач.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Замечательно сегодня все работали. Учитель выделяет тех учащихся,  кто успешно работал устно, справился  с практической частью, а также кому надо еще поработать.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задает домашнее задание, комментируя его выполнение.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№548,550,552 и задание творческого характера мини сочинение «Конус – вокруг нас».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еще раз подчеркивает связь математики с окружающим миром и необходимости математических знаний в положительном преобразовании окружающего мира.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слайдов презентации – слайд 7-17</w:t>
            </w:r>
          </w:p>
          <w:p w:rsidR="00FB61CF" w:rsidRDefault="00FB61CF" w:rsidP="00320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окончен. Всем спасибо.</w:t>
            </w:r>
          </w:p>
        </w:tc>
        <w:tc>
          <w:tcPr>
            <w:tcW w:w="5399" w:type="dxa"/>
            <w:tcBorders>
              <w:left w:val="single" w:sz="4" w:space="0" w:color="auto"/>
            </w:tcBorders>
          </w:tcPr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приветствуют учителя.</w:t>
            </w: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слушают.</w:t>
            </w: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открывают тетради, записывают число и тему урока.</w:t>
            </w: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перечисляют такие предметы.</w:t>
            </w: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слушают.</w:t>
            </w: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диалога меду учениками и учителем, ученики перечисляют круг вопросов, на которые они должны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ответить в ходе изучения нового материала.</w:t>
            </w: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Таким образом, учащиеся формулируют цели  серии уроков по теме «Конус».</w:t>
            </w: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ученик отвечает у доски, используя плакат «Цилиндр», другой ученик изображает сечения на заранее подготовленных чертежах.</w:t>
            </w: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столах у учащихся модели конуса и шаблоны для построения конуса в тетрадях.</w:t>
            </w: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изображают конус в тетрадях с помощью шаблонов.</w:t>
            </w: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дают названия элементам конуса, показав их  на чертежах.</w:t>
            </w: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отвечают:  прямоугольного треугольника.</w:t>
            </w: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Ученик, строивший сечение комментирует.</w:t>
            </w: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 моделях конуса иллюстрируют сечение плоскостью, перпендикулярной оси  и осевое сечение, выполняют чертежи в тетрадях.</w:t>
            </w: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просмотра ученики называют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фигуры, получившиеся в сечениях  и элементы конуса, которыми они образованы.</w:t>
            </w: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получил обучающую самостоятельную работу и начинает ее выполнять. Более подготовленные учащиеся формулируют свойства образующих и доказывают их. Работы сдают на проверку.</w:t>
            </w: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решают задачи по готовым чертежам. Решение обсуждают в парах, и коротко записывают в тетрадях. Устанавливают зависимость между отдельными элементами конуса, вспоминают формулы.  Учащиеся выполняют самооценку своей работы и сдают тетради на проверку.</w:t>
            </w: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комментируют  решение задач.</w:t>
            </w: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проводят совместно с учителем.</w:t>
            </w: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его записывают, слушая комментария учителя.</w:t>
            </w: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CF" w:rsidRDefault="00FB61CF" w:rsidP="003203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смотрят  слайды презентации, видят практическую направленность темы и ее связь с окружающим миром.</w:t>
            </w:r>
          </w:p>
        </w:tc>
      </w:tr>
    </w:tbl>
    <w:p w:rsidR="00FB61CF" w:rsidRDefault="00FB61CF" w:rsidP="00FB61CF"/>
    <w:p w:rsidR="00A96C74" w:rsidRDefault="00A96C74"/>
    <w:sectPr w:rsidR="00A96C74" w:rsidSect="001B0D3B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A1"/>
    <w:rsid w:val="008743A1"/>
    <w:rsid w:val="009F05B4"/>
    <w:rsid w:val="00A96C74"/>
    <w:rsid w:val="00FB61CF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1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1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Юрьевна</dc:creator>
  <cp:keywords/>
  <dc:description/>
  <cp:lastModifiedBy>Марина Юрьевна</cp:lastModifiedBy>
  <cp:revision>10</cp:revision>
  <dcterms:created xsi:type="dcterms:W3CDTF">2013-07-23T08:49:00Z</dcterms:created>
  <dcterms:modified xsi:type="dcterms:W3CDTF">2013-07-23T08:53:00Z</dcterms:modified>
</cp:coreProperties>
</file>