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9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3119"/>
        <w:gridCol w:w="2835"/>
        <w:gridCol w:w="3118"/>
        <w:gridCol w:w="2676"/>
      </w:tblGrid>
      <w:tr w:rsidR="0031732B" w:rsidTr="0031732B">
        <w:tc>
          <w:tcPr>
            <w:tcW w:w="567" w:type="dxa"/>
          </w:tcPr>
          <w:p w:rsidR="00F46C5D" w:rsidRDefault="00F4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8F5D"/>
          </w:tcPr>
          <w:p w:rsidR="00F46C5D" w:rsidRPr="00987F67" w:rsidRDefault="00130E1A" w:rsidP="0013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8"/>
                <w:szCs w:val="28"/>
              </w:rPr>
              <w:t>Большевики</w:t>
            </w: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Социализм (марксизм)</w:t>
            </w: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В.И.Ленин (Ульянов)</w:t>
            </w:r>
          </w:p>
        </w:tc>
        <w:tc>
          <w:tcPr>
            <w:tcW w:w="1701" w:type="dxa"/>
            <w:shd w:val="clear" w:color="auto" w:fill="FF8F5D"/>
          </w:tcPr>
          <w:p w:rsidR="00F46C5D" w:rsidRPr="00987F67" w:rsidRDefault="00130E1A" w:rsidP="0013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8"/>
                <w:szCs w:val="28"/>
              </w:rPr>
              <w:t>Меньшевики</w:t>
            </w: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Социализм (марксизм)</w:t>
            </w:r>
          </w:p>
          <w:p w:rsidR="00130E1A" w:rsidRPr="00130E1A" w:rsidRDefault="00130E1A" w:rsidP="0013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Мартов</w:t>
            </w:r>
          </w:p>
        </w:tc>
        <w:tc>
          <w:tcPr>
            <w:tcW w:w="3119" w:type="dxa"/>
            <w:shd w:val="clear" w:color="auto" w:fill="FFC1D6"/>
          </w:tcPr>
          <w:p w:rsidR="00130E1A" w:rsidRPr="00987F67" w:rsidRDefault="00130E1A" w:rsidP="0013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8"/>
                <w:szCs w:val="28"/>
              </w:rPr>
              <w:t>Эсеры</w:t>
            </w:r>
          </w:p>
          <w:p w:rsidR="00130E1A" w:rsidRDefault="00130E1A" w:rsidP="00130E1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Народнический социализм</w:t>
            </w:r>
          </w:p>
          <w:p w:rsidR="00F46C5D" w:rsidRPr="00130E1A" w:rsidRDefault="00130E1A" w:rsidP="0013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Чернов</w:t>
            </w:r>
          </w:p>
        </w:tc>
        <w:tc>
          <w:tcPr>
            <w:tcW w:w="2835" w:type="dxa"/>
            <w:shd w:val="clear" w:color="auto" w:fill="7DFF7D"/>
          </w:tcPr>
          <w:p w:rsidR="00F46C5D" w:rsidRPr="00987F67" w:rsidRDefault="00130E1A" w:rsidP="0013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8"/>
                <w:szCs w:val="28"/>
              </w:rPr>
              <w:t>Кадеты</w:t>
            </w: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Радикальный либерализм</w:t>
            </w:r>
          </w:p>
          <w:p w:rsidR="00130E1A" w:rsidRPr="00130E1A" w:rsidRDefault="00130E1A" w:rsidP="00130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П.Н.Милюков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46C5D" w:rsidRPr="00987F67" w:rsidRDefault="00130E1A" w:rsidP="0013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8"/>
                <w:szCs w:val="28"/>
              </w:rPr>
              <w:t>Октябристы</w:t>
            </w: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A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 либерализм</w:t>
            </w:r>
          </w:p>
          <w:p w:rsidR="0031732B" w:rsidRDefault="0031732B" w:rsidP="0098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F67" w:rsidRDefault="00987F67" w:rsidP="0098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Гучков</w:t>
            </w:r>
            <w:proofErr w:type="spellEnd"/>
          </w:p>
        </w:tc>
        <w:tc>
          <w:tcPr>
            <w:tcW w:w="2676" w:type="dxa"/>
            <w:shd w:val="clear" w:color="auto" w:fill="FFC78F"/>
          </w:tcPr>
          <w:p w:rsidR="00F46C5D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8"/>
                <w:szCs w:val="28"/>
              </w:rPr>
              <w:t>Черносотенцы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(монархисты)</w:t>
            </w:r>
          </w:p>
          <w:p w:rsidR="00987F67" w:rsidRDefault="00130E1A" w:rsidP="001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Национализм и консерватизм</w:t>
            </w:r>
          </w:p>
          <w:p w:rsidR="00130E1A" w:rsidRPr="00987F67" w:rsidRDefault="00987F67" w:rsidP="0098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Пурешкевич</w:t>
            </w:r>
            <w:proofErr w:type="spellEnd"/>
          </w:p>
        </w:tc>
      </w:tr>
      <w:tr w:rsidR="00EF1C32" w:rsidTr="0031732B">
        <w:trPr>
          <w:cantSplit/>
          <w:trHeight w:val="2505"/>
        </w:trPr>
        <w:tc>
          <w:tcPr>
            <w:tcW w:w="567" w:type="dxa"/>
            <w:vMerge w:val="restart"/>
            <w:textDirection w:val="btLr"/>
          </w:tcPr>
          <w:p w:rsidR="00EF1C32" w:rsidRPr="0031732B" w:rsidRDefault="00EF1C32" w:rsidP="000D64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В политическом вопросе</w:t>
            </w:r>
          </w:p>
        </w:tc>
        <w:tc>
          <w:tcPr>
            <w:tcW w:w="3544" w:type="dxa"/>
            <w:gridSpan w:val="2"/>
            <w:shd w:val="clear" w:color="auto" w:fill="FF8F5D"/>
          </w:tcPr>
          <w:p w:rsidR="00EF1C32" w:rsidRPr="00987F67" w:rsidRDefault="00EF1C32" w:rsidP="0098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6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максимум:</w:t>
            </w:r>
            <w:r w:rsidRPr="00987F67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социалистическая революция – замена частной собственности общественной, отмена деления общества на классы.</w:t>
            </w:r>
          </w:p>
          <w:p w:rsidR="00EF1C32" w:rsidRDefault="00EF1C32" w:rsidP="00987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F6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минимум:</w:t>
            </w:r>
            <w:r w:rsidRPr="00987F67">
              <w:rPr>
                <w:rFonts w:ascii="Times New Roman" w:hAnsi="Times New Roman" w:cs="Times New Roman"/>
                <w:sz w:val="24"/>
                <w:szCs w:val="24"/>
              </w:rPr>
              <w:t xml:space="preserve"> свержение самодержавия, демократическая республика </w:t>
            </w:r>
            <w:proofErr w:type="gramStart"/>
            <w:r w:rsidRPr="00987F6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87F67">
              <w:rPr>
                <w:rFonts w:ascii="Times New Roman" w:hAnsi="Times New Roman" w:cs="Times New Roman"/>
                <w:sz w:val="24"/>
                <w:szCs w:val="24"/>
              </w:rPr>
              <w:t xml:space="preserve"> всеобщими равными правами</w:t>
            </w:r>
          </w:p>
        </w:tc>
        <w:tc>
          <w:tcPr>
            <w:tcW w:w="3119" w:type="dxa"/>
            <w:vMerge w:val="restart"/>
            <w:shd w:val="clear" w:color="auto" w:fill="FFC1D6"/>
          </w:tcPr>
          <w:p w:rsidR="00EF1C32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максимум:</w:t>
            </w:r>
            <w:r w:rsidRPr="00987F67">
              <w:rPr>
                <w:rFonts w:ascii="Times New Roman" w:hAnsi="Times New Roman" w:cs="Times New Roman"/>
                <w:sz w:val="24"/>
                <w:szCs w:val="24"/>
              </w:rPr>
              <w:t xml:space="preserve"> победа социализма, замена частной собственности общественной, отмена деления общества на классы</w:t>
            </w:r>
          </w:p>
          <w:p w:rsidR="00EF1C32" w:rsidRPr="00987F67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минимум: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революционное уничтожение самодержавия, демократическая республика с прямым народным голосованием</w:t>
            </w:r>
          </w:p>
        </w:tc>
        <w:tc>
          <w:tcPr>
            <w:tcW w:w="2835" w:type="dxa"/>
            <w:vMerge w:val="restart"/>
            <w:shd w:val="clear" w:color="auto" w:fill="7DFF7D"/>
          </w:tcPr>
          <w:p w:rsidR="00EF1C32" w:rsidRPr="00987F67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67">
              <w:rPr>
                <w:rFonts w:ascii="Times New Roman" w:hAnsi="Times New Roman" w:cs="Times New Roman"/>
                <w:sz w:val="24"/>
                <w:szCs w:val="24"/>
              </w:rPr>
              <w:t>Конституционна я монархия, при которой император царствует, но не правит. Законы издает Дума, избранная на всеобщих равных выборах. Правительство назначается Думой и отвечает перед ней. Полные гражданские права и свободы</w:t>
            </w:r>
          </w:p>
        </w:tc>
        <w:tc>
          <w:tcPr>
            <w:tcW w:w="3118" w:type="dxa"/>
            <w:vMerge w:val="restart"/>
            <w:shd w:val="clear" w:color="auto" w:fill="B8CCE4" w:themeFill="accent1" w:themeFillTint="66"/>
          </w:tcPr>
          <w:p w:rsidR="00EF1C32" w:rsidRPr="000D6469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9">
              <w:rPr>
                <w:rFonts w:ascii="Times New Roman" w:hAnsi="Times New Roman" w:cs="Times New Roman"/>
                <w:sz w:val="24"/>
                <w:szCs w:val="24"/>
              </w:rPr>
              <w:t>Наследственная конституционная монархия по Манифесту 17 октября. Верховная власть императора, утверждение им законов правительства. Законодательная власть Думы. Гражданские права и свободы, избирательные права только для состоятельных граждан</w:t>
            </w:r>
          </w:p>
        </w:tc>
        <w:tc>
          <w:tcPr>
            <w:tcW w:w="2676" w:type="dxa"/>
            <w:vMerge w:val="restart"/>
            <w:shd w:val="clear" w:color="auto" w:fill="FFC78F"/>
          </w:tcPr>
          <w:p w:rsidR="00EF1C32" w:rsidRPr="000D6469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9">
              <w:rPr>
                <w:rFonts w:ascii="Times New Roman" w:hAnsi="Times New Roman" w:cs="Times New Roman"/>
                <w:sz w:val="24"/>
                <w:szCs w:val="24"/>
              </w:rPr>
              <w:t>«За веру, царя и отечество! За исконные начала: православие. Самодержавие и народность! Не надо конституции! За самодержавие, ничем на земле не ограничиваемое!»</w:t>
            </w:r>
          </w:p>
        </w:tc>
      </w:tr>
      <w:tr w:rsidR="0031732B" w:rsidTr="0031732B">
        <w:trPr>
          <w:cantSplit/>
          <w:trHeight w:val="1620"/>
        </w:trPr>
        <w:tc>
          <w:tcPr>
            <w:tcW w:w="567" w:type="dxa"/>
            <w:vMerge/>
            <w:textDirection w:val="btLr"/>
          </w:tcPr>
          <w:p w:rsidR="00EF1C32" w:rsidRPr="0031732B" w:rsidRDefault="00EF1C32" w:rsidP="000D64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8F5D"/>
          </w:tcPr>
          <w:p w:rsidR="00EF1C32" w:rsidRPr="00EF1C32" w:rsidRDefault="00EF1C32" w:rsidP="00EF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буржуазной революции сразу переход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социалистической через «диктатуру пролетариата»</w:t>
            </w:r>
          </w:p>
        </w:tc>
        <w:tc>
          <w:tcPr>
            <w:tcW w:w="1701" w:type="dxa"/>
            <w:shd w:val="clear" w:color="auto" w:fill="FF8F5D"/>
          </w:tcPr>
          <w:p w:rsidR="00EF1C32" w:rsidRPr="00EF1C32" w:rsidRDefault="00EF1C32" w:rsidP="0098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2">
              <w:rPr>
                <w:rFonts w:ascii="Times New Roman" w:hAnsi="Times New Roman" w:cs="Times New Roman"/>
                <w:sz w:val="24"/>
                <w:szCs w:val="24"/>
              </w:rPr>
              <w:t xml:space="preserve">После победы буржуазной революции должен пройти длительный период </w:t>
            </w:r>
            <w:proofErr w:type="gramStart"/>
            <w:r w:rsidRPr="00EF1C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F1C32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социалистической</w:t>
            </w:r>
          </w:p>
        </w:tc>
        <w:tc>
          <w:tcPr>
            <w:tcW w:w="3119" w:type="dxa"/>
            <w:vMerge/>
            <w:shd w:val="clear" w:color="auto" w:fill="FFC1D6"/>
          </w:tcPr>
          <w:p w:rsidR="00EF1C32" w:rsidRPr="00987F67" w:rsidRDefault="00EF1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7DFF7D"/>
          </w:tcPr>
          <w:p w:rsidR="00EF1C32" w:rsidRPr="00987F67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B8CCE4" w:themeFill="accent1" w:themeFillTint="66"/>
          </w:tcPr>
          <w:p w:rsidR="00EF1C32" w:rsidRPr="000D6469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FFC78F"/>
          </w:tcPr>
          <w:p w:rsidR="00EF1C32" w:rsidRPr="000D6469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32" w:rsidTr="00831578">
        <w:trPr>
          <w:cantSplit/>
          <w:trHeight w:val="2258"/>
        </w:trPr>
        <w:tc>
          <w:tcPr>
            <w:tcW w:w="567" w:type="dxa"/>
            <w:textDirection w:val="btLr"/>
          </w:tcPr>
          <w:p w:rsidR="00EF1C32" w:rsidRPr="0031732B" w:rsidRDefault="00EF1C32" w:rsidP="00EF1C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национальном вопросе</w:t>
            </w:r>
          </w:p>
        </w:tc>
        <w:tc>
          <w:tcPr>
            <w:tcW w:w="3544" w:type="dxa"/>
            <w:gridSpan w:val="2"/>
            <w:shd w:val="clear" w:color="auto" w:fill="FF8F5D"/>
          </w:tcPr>
          <w:p w:rsidR="00EF1C32" w:rsidRPr="00EF1C32" w:rsidRDefault="00EF1C32" w:rsidP="00EF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2">
              <w:rPr>
                <w:rFonts w:ascii="Times New Roman" w:hAnsi="Times New Roman" w:cs="Times New Roman"/>
                <w:sz w:val="24"/>
                <w:szCs w:val="24"/>
              </w:rPr>
              <w:t>До мировой социалистической революции – право каждого народа на самоопределение вплоть до отделения и образования самостоятельного государства, равенство всех народов</w:t>
            </w:r>
          </w:p>
        </w:tc>
        <w:tc>
          <w:tcPr>
            <w:tcW w:w="3119" w:type="dxa"/>
            <w:shd w:val="clear" w:color="auto" w:fill="FFC1D6"/>
          </w:tcPr>
          <w:p w:rsidR="00EF1C32" w:rsidRPr="00EF1C32" w:rsidRDefault="00EF1C32" w:rsidP="00EF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32">
              <w:rPr>
                <w:rFonts w:ascii="Times New Roman" w:hAnsi="Times New Roman" w:cs="Times New Roman"/>
                <w:sz w:val="24"/>
                <w:szCs w:val="24"/>
              </w:rPr>
              <w:t>Полное равенство и право народов на самоопределение. Преобразование России в федерацию – союз добровольно объединившихся народов</w:t>
            </w:r>
          </w:p>
        </w:tc>
        <w:tc>
          <w:tcPr>
            <w:tcW w:w="2835" w:type="dxa"/>
            <w:shd w:val="clear" w:color="auto" w:fill="7DFF7D"/>
          </w:tcPr>
          <w:p w:rsidR="00EF1C32" w:rsidRPr="00EF1C32" w:rsidRDefault="00E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32">
              <w:rPr>
                <w:rFonts w:ascii="Times New Roman" w:hAnsi="Times New Roman" w:cs="Times New Roman"/>
                <w:sz w:val="24"/>
                <w:szCs w:val="24"/>
              </w:rPr>
              <w:t>Единство и неразделенность России. Право автономии Финляндии и Польши. Остальным народам равенство перед законом, возможность развития своей культуры без права на отделение от России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EF1C32" w:rsidRPr="00EF1C32" w:rsidRDefault="00EF1C32">
            <w:pPr>
              <w:rPr>
                <w:rFonts w:ascii="Times New Roman" w:hAnsi="Times New Roman" w:cs="Times New Roman"/>
              </w:rPr>
            </w:pPr>
            <w:r w:rsidRPr="00EF1C32">
              <w:rPr>
                <w:rFonts w:ascii="Times New Roman" w:hAnsi="Times New Roman" w:cs="Times New Roman"/>
              </w:rPr>
              <w:t>«Сохранение</w:t>
            </w:r>
            <w:r>
              <w:rPr>
                <w:rFonts w:ascii="Times New Roman" w:hAnsi="Times New Roman" w:cs="Times New Roman"/>
              </w:rPr>
              <w:t xml:space="preserve"> единства и нераздельности Российского государства</w:t>
            </w:r>
            <w:r w:rsidRPr="00EF1C3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Автономия только для Финляндии. Для остальных народов: «удовлетворение и защита культурных ну</w:t>
            </w:r>
            <w:proofErr w:type="gramStart"/>
            <w:r>
              <w:rPr>
                <w:rFonts w:ascii="Times New Roman" w:hAnsi="Times New Roman" w:cs="Times New Roman"/>
              </w:rPr>
              <w:t>жд в пр</w:t>
            </w:r>
            <w:proofErr w:type="gramEnd"/>
            <w:r>
              <w:rPr>
                <w:rFonts w:ascii="Times New Roman" w:hAnsi="Times New Roman" w:cs="Times New Roman"/>
              </w:rPr>
              <w:t>еделах, допустимых идеей государственности».</w:t>
            </w:r>
          </w:p>
        </w:tc>
        <w:tc>
          <w:tcPr>
            <w:tcW w:w="2676" w:type="dxa"/>
            <w:shd w:val="clear" w:color="auto" w:fill="FFC78F"/>
          </w:tcPr>
          <w:p w:rsidR="00EF1C32" w:rsidRPr="00EF1C32" w:rsidRDefault="00EF1C32" w:rsidP="007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народность – держав</w:t>
            </w:r>
            <w:r w:rsidR="007751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господствующ</w:t>
            </w:r>
            <w:r w:rsidR="007751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первенствующ</w:t>
            </w:r>
            <w:r w:rsidR="007751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51CC">
              <w:rPr>
                <w:rFonts w:ascii="Times New Roman" w:hAnsi="Times New Roman" w:cs="Times New Roman"/>
                <w:sz w:val="24"/>
                <w:szCs w:val="24"/>
              </w:rPr>
              <w:t xml:space="preserve"> (исключительное право русских на власть и владение землями). Россия – единая и неделимая. Разделение народов на мирные (с правом на самобытность) и враждебные (евреи, поляки и т.д.)</w:t>
            </w:r>
          </w:p>
        </w:tc>
      </w:tr>
      <w:tr w:rsidR="007751CC" w:rsidTr="00831578">
        <w:trPr>
          <w:cantSplit/>
          <w:trHeight w:val="2913"/>
        </w:trPr>
        <w:tc>
          <w:tcPr>
            <w:tcW w:w="567" w:type="dxa"/>
            <w:textDirection w:val="btLr"/>
          </w:tcPr>
          <w:p w:rsidR="007751CC" w:rsidRPr="0031732B" w:rsidRDefault="007751CC" w:rsidP="007751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В рабочем вопросе</w:t>
            </w:r>
          </w:p>
        </w:tc>
        <w:tc>
          <w:tcPr>
            <w:tcW w:w="3544" w:type="dxa"/>
            <w:gridSpan w:val="2"/>
            <w:shd w:val="clear" w:color="auto" w:fill="FF8F5D"/>
          </w:tcPr>
          <w:p w:rsidR="007751CC" w:rsidRPr="007751CC" w:rsidRDefault="007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полной победы социализма право рабочих на профсоюзы и забастовки, 8-часовой рабочий день, минимальный размер зарплаты (меньше которой платить нельзя), государственное страхование – пенсии рабочим по болезни, старости, увечью.</w:t>
            </w:r>
          </w:p>
        </w:tc>
        <w:tc>
          <w:tcPr>
            <w:tcW w:w="3119" w:type="dxa"/>
            <w:shd w:val="clear" w:color="auto" w:fill="FFC1D6"/>
          </w:tcPr>
          <w:p w:rsidR="007751CC" w:rsidRPr="007751CC" w:rsidRDefault="007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полной победы социализма право рабочих на профсоюзы и забастовки, 8- часовой рабочий день, минимальный размер зарплаты, государственное страховани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пенсии рабочим по болезни, старости, увечью.</w:t>
            </w:r>
          </w:p>
        </w:tc>
        <w:tc>
          <w:tcPr>
            <w:tcW w:w="2835" w:type="dxa"/>
            <w:shd w:val="clear" w:color="auto" w:fill="7DFF7D"/>
          </w:tcPr>
          <w:p w:rsidR="007751CC" w:rsidRPr="007751CC" w:rsidRDefault="007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CC">
              <w:rPr>
                <w:rFonts w:ascii="Times New Roman" w:hAnsi="Times New Roman" w:cs="Times New Roman"/>
                <w:sz w:val="24"/>
                <w:szCs w:val="24"/>
              </w:rPr>
              <w:t>Право рабочих на профсоюзы и забастовки. 8- часовой рабочий день, государственное страхование – пенсии рабочим по болезни, старости, увечью.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7751CC" w:rsidRPr="007751CC" w:rsidRDefault="0077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рабочих на профсоюзы и ограниченно на забастовки. Меры по поднятию культурно-образовательного уровня и улучшению условий жизни рабочих</w:t>
            </w:r>
            <w:r w:rsidR="00960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  <w:shd w:val="clear" w:color="auto" w:fill="FFC78F"/>
          </w:tcPr>
          <w:p w:rsidR="007751CC" w:rsidRPr="0096062A" w:rsidRDefault="0096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2A">
              <w:rPr>
                <w:rFonts w:ascii="Times New Roman" w:hAnsi="Times New Roman" w:cs="Times New Roman"/>
                <w:sz w:val="24"/>
                <w:szCs w:val="24"/>
              </w:rPr>
              <w:t>Частные монополии в промышленности заменить монополией государства. Рабочих примирить с капиталистами</w:t>
            </w:r>
          </w:p>
        </w:tc>
      </w:tr>
      <w:tr w:rsidR="0096062A" w:rsidTr="00831578">
        <w:trPr>
          <w:cantSplit/>
          <w:trHeight w:val="3538"/>
        </w:trPr>
        <w:tc>
          <w:tcPr>
            <w:tcW w:w="567" w:type="dxa"/>
            <w:textDirection w:val="btLr"/>
          </w:tcPr>
          <w:p w:rsidR="0096062A" w:rsidRPr="0031732B" w:rsidRDefault="0096062A" w:rsidP="0096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В крестьянском  вопросе</w:t>
            </w:r>
          </w:p>
        </w:tc>
        <w:tc>
          <w:tcPr>
            <w:tcW w:w="3544" w:type="dxa"/>
            <w:gridSpan w:val="2"/>
            <w:shd w:val="clear" w:color="auto" w:fill="FF8F5D"/>
          </w:tcPr>
          <w:p w:rsidR="0096062A" w:rsidRPr="0096062A" w:rsidRDefault="0096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2A">
              <w:rPr>
                <w:rFonts w:ascii="Times New Roman" w:hAnsi="Times New Roman" w:cs="Times New Roman"/>
                <w:sz w:val="24"/>
                <w:szCs w:val="24"/>
              </w:rPr>
              <w:t>До победы социализма – вернуть крестьянам земли, отрезанные при отмене крепостного права, и деньги, уплаченные за выкуп земли</w:t>
            </w:r>
          </w:p>
        </w:tc>
        <w:tc>
          <w:tcPr>
            <w:tcW w:w="3119" w:type="dxa"/>
            <w:shd w:val="clear" w:color="auto" w:fill="FFC1D6"/>
          </w:tcPr>
          <w:p w:rsidR="0096062A" w:rsidRPr="0096062A" w:rsidRDefault="0096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2A">
              <w:rPr>
                <w:rFonts w:ascii="Times New Roman" w:hAnsi="Times New Roman" w:cs="Times New Roman"/>
                <w:sz w:val="24"/>
                <w:szCs w:val="24"/>
              </w:rPr>
              <w:t>«…вся земля с ее недрами должна принадлежать всему народу. Земля для сельского хозяйства должна отдаваться только тем, кто будет обрабатывать ее своим трудом. Все граждане должны иметь равное право на пользование ею».</w:t>
            </w:r>
          </w:p>
        </w:tc>
        <w:tc>
          <w:tcPr>
            <w:tcW w:w="2835" w:type="dxa"/>
            <w:shd w:val="clear" w:color="auto" w:fill="7DFF7D"/>
          </w:tcPr>
          <w:p w:rsidR="0096062A" w:rsidRPr="0096062A" w:rsidRDefault="0096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2A">
              <w:rPr>
                <w:rFonts w:ascii="Times New Roman" w:hAnsi="Times New Roman" w:cs="Times New Roman"/>
                <w:sz w:val="24"/>
                <w:szCs w:val="24"/>
              </w:rPr>
              <w:t>Для наделения землей крестьян создать специальный фонд из государственных земель и части помещичьих, изъятых государством за справедливое вознаграждение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6062A" w:rsidRPr="0096062A" w:rsidRDefault="0096062A" w:rsidP="0096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2A">
              <w:rPr>
                <w:rFonts w:ascii="Times New Roman" w:hAnsi="Times New Roman" w:cs="Times New Roman"/>
                <w:sz w:val="24"/>
                <w:szCs w:val="24"/>
              </w:rPr>
              <w:t>Предоставить  крестьянам часть государственных земель. В крайнем случае – часть помещичьих земель «на справедливых условиях вознаграждения». Замена общинного владения частной собственностью крестьян.</w:t>
            </w:r>
          </w:p>
        </w:tc>
        <w:tc>
          <w:tcPr>
            <w:tcW w:w="2676" w:type="dxa"/>
            <w:shd w:val="clear" w:color="auto" w:fill="FFC78F"/>
          </w:tcPr>
          <w:p w:rsidR="0096062A" w:rsidRPr="0096062A" w:rsidRDefault="0096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2A">
              <w:rPr>
                <w:rFonts w:ascii="Times New Roman" w:hAnsi="Times New Roman" w:cs="Times New Roman"/>
                <w:sz w:val="24"/>
                <w:szCs w:val="24"/>
              </w:rPr>
              <w:t>Передать крестьянам часть казенных земель. Дворянская собственность на землю неприкосновенна.</w:t>
            </w:r>
          </w:p>
        </w:tc>
      </w:tr>
      <w:tr w:rsidR="0096062A" w:rsidTr="00831578">
        <w:trPr>
          <w:cantSplit/>
          <w:trHeight w:val="2398"/>
        </w:trPr>
        <w:tc>
          <w:tcPr>
            <w:tcW w:w="567" w:type="dxa"/>
            <w:textDirection w:val="btLr"/>
          </w:tcPr>
          <w:p w:rsidR="0096062A" w:rsidRPr="0031732B" w:rsidRDefault="0096062A" w:rsidP="009606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 силы</w:t>
            </w:r>
          </w:p>
        </w:tc>
        <w:tc>
          <w:tcPr>
            <w:tcW w:w="3544" w:type="dxa"/>
            <w:gridSpan w:val="2"/>
            <w:shd w:val="clear" w:color="auto" w:fill="FF8F5D"/>
          </w:tcPr>
          <w:p w:rsidR="0096062A" w:rsidRPr="0031732B" w:rsidRDefault="003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Демонстрации, работа в Думе, забастовки и восстания. Поддержка многих рабочих.</w:t>
            </w:r>
          </w:p>
        </w:tc>
        <w:tc>
          <w:tcPr>
            <w:tcW w:w="3119" w:type="dxa"/>
            <w:shd w:val="clear" w:color="auto" w:fill="FFC1D6"/>
          </w:tcPr>
          <w:p w:rsidR="0096062A" w:rsidRPr="0031732B" w:rsidRDefault="003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Демонстрации, работа в Думе, забастовки, теракты и восстания. Поддержка многих рабочих и крестьян.</w:t>
            </w:r>
          </w:p>
        </w:tc>
        <w:tc>
          <w:tcPr>
            <w:tcW w:w="2835" w:type="dxa"/>
            <w:shd w:val="clear" w:color="auto" w:fill="7DFF7D"/>
          </w:tcPr>
          <w:p w:rsidR="0096062A" w:rsidRPr="0031732B" w:rsidRDefault="003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Демонстрации, забастовки и работа в Думе. Поддержка большей части интеллигенции.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96062A" w:rsidRPr="0031732B" w:rsidRDefault="003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Демонстрации и работа в Думе. Поддержка многих капиталистов и помещиков.</w:t>
            </w:r>
          </w:p>
        </w:tc>
        <w:tc>
          <w:tcPr>
            <w:tcW w:w="2676" w:type="dxa"/>
            <w:shd w:val="clear" w:color="auto" w:fill="FFC78F"/>
          </w:tcPr>
          <w:p w:rsidR="0096062A" w:rsidRPr="0031732B" w:rsidRDefault="003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 xml:space="preserve">Манифестации и погромы. Поддержка Николая </w:t>
            </w:r>
            <w:r w:rsidRPr="00317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732B">
              <w:rPr>
                <w:rFonts w:ascii="Times New Roman" w:hAnsi="Times New Roman" w:cs="Times New Roman"/>
                <w:sz w:val="24"/>
                <w:szCs w:val="24"/>
              </w:rPr>
              <w:t>, государственной казны, помещиков и части горожан.</w:t>
            </w:r>
          </w:p>
        </w:tc>
      </w:tr>
    </w:tbl>
    <w:p w:rsidR="00DF57F9" w:rsidRPr="00F46C5D" w:rsidRDefault="008315F7">
      <w:pPr>
        <w:rPr>
          <w:rFonts w:ascii="Times New Roman" w:hAnsi="Times New Roman" w:cs="Times New Roman"/>
          <w:sz w:val="28"/>
          <w:szCs w:val="28"/>
        </w:rPr>
      </w:pPr>
    </w:p>
    <w:sectPr w:rsidR="00DF57F9" w:rsidRPr="00F46C5D" w:rsidSect="008315F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C5D"/>
    <w:rsid w:val="000D6469"/>
    <w:rsid w:val="00130E1A"/>
    <w:rsid w:val="0031732B"/>
    <w:rsid w:val="00333BE6"/>
    <w:rsid w:val="004E55EA"/>
    <w:rsid w:val="007751CC"/>
    <w:rsid w:val="00831578"/>
    <w:rsid w:val="008315F7"/>
    <w:rsid w:val="00884B54"/>
    <w:rsid w:val="0096062A"/>
    <w:rsid w:val="00987F67"/>
    <w:rsid w:val="00D3140C"/>
    <w:rsid w:val="00EC03FE"/>
    <w:rsid w:val="00EF1C32"/>
    <w:rsid w:val="00F1613B"/>
    <w:rsid w:val="00F46C5D"/>
    <w:rsid w:val="00FB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3</cp:revision>
  <dcterms:created xsi:type="dcterms:W3CDTF">2012-07-19T18:28:00Z</dcterms:created>
  <dcterms:modified xsi:type="dcterms:W3CDTF">2012-09-20T18:04:00Z</dcterms:modified>
</cp:coreProperties>
</file>