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55" w:rsidRPr="00500655" w:rsidRDefault="00EA589A" w:rsidP="00500655">
      <w:pPr>
        <w:spacing w:before="100" w:beforeAutospacing="1" w:after="100" w:afterAutospacing="1"/>
        <w:rPr>
          <w:rFonts w:eastAsia="SimSun" w:cs="Arial"/>
          <w:b/>
          <w:bCs/>
          <w:lang w:eastAsia="zh-CN"/>
        </w:rPr>
      </w:pP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-228600</wp:posOffset>
            </wp:positionV>
            <wp:extent cx="771525" cy="771525"/>
            <wp:effectExtent l="19050" t="0" r="9525" b="0"/>
            <wp:wrapSquare wrapText="bothSides"/>
            <wp:docPr id="6" name="Рисунок 6" descr="Pict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0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5D1C6"/>
                        </a:clrFrom>
                        <a:clrTo>
                          <a:srgbClr val="D5D1C6">
                            <a:alpha val="0"/>
                          </a:srgbClr>
                        </a:clrTo>
                      </a:clrChange>
                    </a:blip>
                    <a:srcRect l="11382" t="9320" r="22765" b="12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771525" cy="771525"/>
            <wp:effectExtent l="19050" t="0" r="9525" b="0"/>
            <wp:wrapSquare wrapText="bothSides"/>
            <wp:docPr id="2" name="Рисунок 2" descr="Pict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5D1C6"/>
                        </a:clrFrom>
                        <a:clrTo>
                          <a:srgbClr val="D5D1C6">
                            <a:alpha val="0"/>
                          </a:srgbClr>
                        </a:clrTo>
                      </a:clrChange>
                    </a:blip>
                    <a:srcRect l="11382" t="9320" r="22765" b="12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655">
        <w:rPr>
          <w:rFonts w:eastAsia="SimSun" w:cs="Arial"/>
          <w:b/>
          <w:bCs/>
          <w:lang w:eastAsia="zh-CN"/>
        </w:rPr>
        <w:t xml:space="preserve">                                    </w:t>
      </w:r>
      <w:r w:rsidR="00500655" w:rsidRPr="00500655">
        <w:rPr>
          <w:rFonts w:eastAsia="SimSun" w:cs="Arial"/>
          <w:b/>
          <w:bCs/>
          <w:lang w:eastAsia="zh-CN"/>
        </w:rPr>
        <w:t>ИНСТРУКТИВНАЯ КАРТА № 1</w:t>
      </w:r>
    </w:p>
    <w:p w:rsidR="00500655" w:rsidRPr="00500655" w:rsidRDefault="00EA589A" w:rsidP="00540A47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332740</wp:posOffset>
            </wp:positionV>
            <wp:extent cx="970915" cy="1076960"/>
            <wp:effectExtent l="19050" t="0" r="635" b="0"/>
            <wp:wrapNone/>
            <wp:docPr id="4" name="Рисунок 4" descr="Pict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0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DC7B9"/>
                        </a:clrFrom>
                        <a:clrTo>
                          <a:srgbClr val="CDC7B9">
                            <a:alpha val="0"/>
                          </a:srgbClr>
                        </a:clrTo>
                      </a:clrChange>
                      <a:lum contrast="6000"/>
                    </a:blip>
                    <a:srcRect l="16577" t="6561" r="1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655" w:rsidRPr="00500655">
        <w:rPr>
          <w:b/>
          <w:bCs/>
        </w:rPr>
        <w:t>Почему нельзя использовать металлические предметы при окраске и химической</w:t>
      </w:r>
      <w:r w:rsidR="00540A47">
        <w:rPr>
          <w:b/>
          <w:bCs/>
        </w:rPr>
        <w:t xml:space="preserve"> </w:t>
      </w:r>
      <w:r w:rsidR="00500655" w:rsidRPr="00500655">
        <w:rPr>
          <w:b/>
          <w:bCs/>
        </w:rPr>
        <w:t>завивке?</w:t>
      </w:r>
    </w:p>
    <w:p w:rsidR="00500655" w:rsidRDefault="00EA589A" w:rsidP="00500655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96520</wp:posOffset>
            </wp:positionV>
            <wp:extent cx="800100" cy="800100"/>
            <wp:effectExtent l="0" t="0" r="0" b="0"/>
            <wp:wrapSquare wrapText="bothSides"/>
            <wp:docPr id="5" name="Рисунок 5" descr="Pic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7CDC1"/>
                        </a:clrFrom>
                        <a:clrTo>
                          <a:srgbClr val="D7CDC1">
                            <a:alpha val="0"/>
                          </a:srgbClr>
                        </a:clrTo>
                      </a:clrChange>
                    </a:blip>
                    <a:srcRect l="33488" t="77106" r="27441" b="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655">
        <w:t xml:space="preserve">                                                  </w:t>
      </w:r>
    </w:p>
    <w:p w:rsidR="00500655" w:rsidRPr="00481F47" w:rsidRDefault="00500655" w:rsidP="00500655">
      <w:pPr>
        <w:rPr>
          <w:b/>
          <w:bCs/>
          <w:i/>
          <w:iCs/>
        </w:rPr>
      </w:pPr>
      <w:r w:rsidRPr="00481F47">
        <w:rPr>
          <w:b/>
          <w:bCs/>
          <w:i/>
          <w:iCs/>
        </w:rPr>
        <w:t xml:space="preserve">                                                   ВНИМАНИЕ!</w:t>
      </w:r>
    </w:p>
    <w:p w:rsidR="00500655" w:rsidRPr="00481F47" w:rsidRDefault="00EA589A" w:rsidP="00500655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7115175</wp:posOffset>
            </wp:positionH>
            <wp:positionV relativeFrom="paragraph">
              <wp:posOffset>15875</wp:posOffset>
            </wp:positionV>
            <wp:extent cx="970915" cy="1076960"/>
            <wp:effectExtent l="19050" t="0" r="635" b="0"/>
            <wp:wrapNone/>
            <wp:docPr id="3" name="Рисунок 3" descr="Pict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0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DC7B9"/>
                        </a:clrFrom>
                        <a:clrTo>
                          <a:srgbClr val="CDC7B9">
                            <a:alpha val="0"/>
                          </a:srgbClr>
                        </a:clrTo>
                      </a:clrChange>
                      <a:lum contrast="6000"/>
                    </a:blip>
                    <a:srcRect l="16577" t="6561" r="1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655" w:rsidRPr="00481F47">
        <w:rPr>
          <w:b/>
          <w:bCs/>
          <w:i/>
          <w:iCs/>
        </w:rPr>
        <w:t xml:space="preserve"> Внимательно прочитайте описание опытов, продумайте их содержание.</w:t>
      </w:r>
    </w:p>
    <w:p w:rsidR="00500655" w:rsidRPr="00481F47" w:rsidRDefault="00481F47" w:rsidP="0050065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500655" w:rsidRPr="00481F47">
        <w:rPr>
          <w:b/>
          <w:bCs/>
          <w:i/>
          <w:iCs/>
        </w:rPr>
        <w:t xml:space="preserve"> После выполнения опытов, ответьте на вопросы, составьте уравнения</w:t>
      </w:r>
    </w:p>
    <w:p w:rsidR="00500655" w:rsidRPr="00481F47" w:rsidRDefault="00500655" w:rsidP="00500655">
      <w:pPr>
        <w:rPr>
          <w:b/>
          <w:bCs/>
          <w:i/>
          <w:iCs/>
        </w:rPr>
      </w:pPr>
      <w:r w:rsidRPr="00481F47">
        <w:rPr>
          <w:b/>
          <w:bCs/>
          <w:i/>
          <w:iCs/>
        </w:rPr>
        <w:t xml:space="preserve">                                  реакций и сформулируйте выводы.</w:t>
      </w:r>
    </w:p>
    <w:p w:rsidR="00500655" w:rsidRPr="00500655" w:rsidRDefault="00500655" w:rsidP="00500655">
      <w:pPr>
        <w:jc w:val="center"/>
      </w:pPr>
    </w:p>
    <w:p w:rsidR="00540A47" w:rsidRDefault="00540A47" w:rsidP="00540A47">
      <w:pPr>
        <w:numPr>
          <w:ilvl w:val="0"/>
          <w:numId w:val="2"/>
        </w:numPr>
      </w:pPr>
      <w:r>
        <w:t xml:space="preserve">Возьмите две железные бигуди (более темные) и опустите одну в раствор соляной кислоты </w:t>
      </w:r>
      <w:r>
        <w:rPr>
          <w:lang w:val="en-US"/>
        </w:rPr>
        <w:t>HCI</w:t>
      </w:r>
      <w:r>
        <w:t xml:space="preserve">, а другую в раствор щелочи </w:t>
      </w:r>
      <w:r>
        <w:rPr>
          <w:lang w:val="en-US"/>
        </w:rPr>
        <w:t>NaOH</w:t>
      </w:r>
      <w:r>
        <w:t>.</w:t>
      </w:r>
      <w:r w:rsidRPr="00540A47">
        <w:t xml:space="preserve"> </w:t>
      </w:r>
      <w:r>
        <w:t>Что наблюдаете?</w:t>
      </w:r>
    </w:p>
    <w:p w:rsidR="00540A47" w:rsidRPr="00500655" w:rsidRDefault="00540A47" w:rsidP="00540A47">
      <w:pPr>
        <w:ind w:left="360"/>
      </w:pPr>
    </w:p>
    <w:p w:rsidR="00540A47" w:rsidRDefault="00540A47" w:rsidP="00540A47">
      <w:pPr>
        <w:numPr>
          <w:ilvl w:val="0"/>
          <w:numId w:val="2"/>
        </w:numPr>
      </w:pPr>
      <w:r>
        <w:t xml:space="preserve">Возьмите две алюминиевые бигуди (более светлые) и опустите одну в раствор соляной кислоты </w:t>
      </w:r>
      <w:r>
        <w:rPr>
          <w:lang w:val="en-US"/>
        </w:rPr>
        <w:t>HCI</w:t>
      </w:r>
      <w:r>
        <w:t xml:space="preserve">, а другую в раствор щелочи </w:t>
      </w:r>
      <w:r>
        <w:rPr>
          <w:lang w:val="en-US"/>
        </w:rPr>
        <w:t>NaOH</w:t>
      </w:r>
      <w:r>
        <w:t>.</w:t>
      </w:r>
      <w:r w:rsidRPr="00540A47">
        <w:t xml:space="preserve"> </w:t>
      </w:r>
      <w:r>
        <w:t>Что наблюдаете?</w:t>
      </w:r>
    </w:p>
    <w:p w:rsidR="00540A47" w:rsidRPr="00500655" w:rsidRDefault="00540A47" w:rsidP="00481F47"/>
    <w:p w:rsidR="00540A47" w:rsidRDefault="00540A47" w:rsidP="00540A47">
      <w:pPr>
        <w:numPr>
          <w:ilvl w:val="0"/>
          <w:numId w:val="2"/>
        </w:numPr>
      </w:pPr>
      <w:r>
        <w:t>Запишите ваши действия и наблюдения в рабочую тетрадь.</w:t>
      </w:r>
      <w:r w:rsidR="00481F47" w:rsidRPr="00481F47">
        <w:t xml:space="preserve"> </w:t>
      </w:r>
      <w:r w:rsidR="00481F47">
        <w:t>Запишит</w:t>
      </w:r>
      <w:r w:rsidR="00332F7B">
        <w:t xml:space="preserve">е уравнения протекающих реакций, пользуясь </w:t>
      </w:r>
      <w:r w:rsidR="00332F7B" w:rsidRPr="00332F7B">
        <w:t>§18</w:t>
      </w:r>
      <w:r w:rsidR="00332F7B">
        <w:t xml:space="preserve"> учебника.</w:t>
      </w:r>
    </w:p>
    <w:p w:rsidR="00540A47" w:rsidRDefault="00540A47" w:rsidP="00540A47">
      <w:pPr>
        <w:ind w:left="360"/>
      </w:pPr>
    </w:p>
    <w:p w:rsidR="00540A47" w:rsidRDefault="00540A47" w:rsidP="00540A47">
      <w:pPr>
        <w:numPr>
          <w:ilvl w:val="0"/>
          <w:numId w:val="2"/>
        </w:numPr>
      </w:pPr>
      <w:r>
        <w:t>Сформулируйте вывод: п</w:t>
      </w:r>
      <w:r w:rsidRPr="00540A47">
        <w:t>очему нельзя использовать металлические пр</w:t>
      </w:r>
      <w:r>
        <w:t xml:space="preserve">едметы при окраске и химической </w:t>
      </w:r>
      <w:r w:rsidRPr="00540A47">
        <w:t>завивке?</w:t>
      </w:r>
    </w:p>
    <w:p w:rsidR="00540A47" w:rsidRDefault="00540A47" w:rsidP="00481F47"/>
    <w:p w:rsidR="00481F47" w:rsidRDefault="00481F47" w:rsidP="00481F47"/>
    <w:p w:rsidR="00481F47" w:rsidRDefault="00481F47" w:rsidP="00481F47"/>
    <w:tbl>
      <w:tblPr>
        <w:tblW w:w="120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0"/>
      </w:tblGrid>
      <w:tr w:rsidR="00481F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060" w:type="dxa"/>
          </w:tcPr>
          <w:p w:rsidR="00481F47" w:rsidRDefault="00481F47" w:rsidP="00481F47">
            <w:pPr>
              <w:spacing w:before="100" w:beforeAutospacing="1" w:after="100" w:afterAutospacing="1"/>
              <w:rPr>
                <w:rFonts w:eastAsia="SimSun" w:cs="Arial"/>
                <w:b/>
                <w:bCs/>
                <w:lang w:eastAsia="zh-CN"/>
              </w:rPr>
            </w:pPr>
            <w:r>
              <w:rPr>
                <w:rFonts w:eastAsia="SimSun" w:cs="Arial"/>
                <w:b/>
                <w:bCs/>
                <w:lang w:eastAsia="zh-CN"/>
              </w:rPr>
              <w:t xml:space="preserve">                                 </w:t>
            </w:r>
          </w:p>
        </w:tc>
      </w:tr>
    </w:tbl>
    <w:p w:rsidR="00481F47" w:rsidRDefault="00481F47" w:rsidP="00540A47">
      <w:pPr>
        <w:spacing w:before="100" w:beforeAutospacing="1" w:after="100" w:afterAutospacing="1"/>
        <w:rPr>
          <w:rFonts w:eastAsia="SimSun" w:cs="Arial"/>
          <w:b/>
          <w:bCs/>
          <w:lang w:eastAsia="zh-CN"/>
        </w:rPr>
      </w:pPr>
    </w:p>
    <w:p w:rsidR="00481F47" w:rsidRDefault="00EA589A" w:rsidP="00540A47">
      <w:pPr>
        <w:spacing w:before="100" w:beforeAutospacing="1" w:after="100" w:afterAutospacing="1"/>
        <w:rPr>
          <w:rFonts w:eastAsia="SimSun" w:cs="Arial"/>
          <w:b/>
          <w:bCs/>
          <w:lang w:eastAsia="zh-CN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69215</wp:posOffset>
            </wp:positionV>
            <wp:extent cx="771525" cy="771525"/>
            <wp:effectExtent l="19050" t="0" r="9525" b="0"/>
            <wp:wrapSquare wrapText="bothSides"/>
            <wp:docPr id="12" name="Рисунок 12" descr="Pict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0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5D1C6"/>
                        </a:clrFrom>
                        <a:clrTo>
                          <a:srgbClr val="D5D1C6">
                            <a:alpha val="0"/>
                          </a:srgbClr>
                        </a:clrTo>
                      </a:clrChange>
                    </a:blip>
                    <a:srcRect l="11382" t="9320" r="22765" b="12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69215</wp:posOffset>
            </wp:positionV>
            <wp:extent cx="771525" cy="771525"/>
            <wp:effectExtent l="19050" t="0" r="9525" b="0"/>
            <wp:wrapSquare wrapText="bothSides"/>
            <wp:docPr id="8" name="Рисунок 8" descr="Pict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0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5D1C6"/>
                        </a:clrFrom>
                        <a:clrTo>
                          <a:srgbClr val="D5D1C6">
                            <a:alpha val="0"/>
                          </a:srgbClr>
                        </a:clrTo>
                      </a:clrChange>
                    </a:blip>
                    <a:srcRect l="11382" t="9320" r="22765" b="12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A47" w:rsidRPr="00500655" w:rsidRDefault="00540A47" w:rsidP="00481F47">
      <w:pPr>
        <w:spacing w:before="100" w:beforeAutospacing="1" w:after="100" w:afterAutospacing="1"/>
        <w:jc w:val="center"/>
        <w:rPr>
          <w:rFonts w:eastAsia="SimSun" w:cs="Arial"/>
          <w:b/>
          <w:bCs/>
          <w:lang w:eastAsia="zh-CN"/>
        </w:rPr>
      </w:pPr>
      <w:r w:rsidRPr="00500655">
        <w:rPr>
          <w:rFonts w:eastAsia="SimSun" w:cs="Arial"/>
          <w:b/>
          <w:bCs/>
          <w:lang w:eastAsia="zh-CN"/>
        </w:rPr>
        <w:t>ИНСТРУКТИВНАЯ КАРТА № 1</w:t>
      </w:r>
    </w:p>
    <w:p w:rsidR="00540A47" w:rsidRPr="00500655" w:rsidRDefault="00540A47" w:rsidP="00540A47">
      <w:pPr>
        <w:jc w:val="center"/>
        <w:rPr>
          <w:b/>
          <w:bCs/>
        </w:rPr>
      </w:pPr>
      <w:r w:rsidRPr="00500655">
        <w:rPr>
          <w:b/>
          <w:bCs/>
        </w:rPr>
        <w:t>Почему нельзя использовать металлические предметы при окраске и химической</w:t>
      </w:r>
      <w:r>
        <w:rPr>
          <w:b/>
          <w:bCs/>
        </w:rPr>
        <w:t xml:space="preserve"> </w:t>
      </w:r>
      <w:r w:rsidRPr="00500655">
        <w:rPr>
          <w:b/>
          <w:bCs/>
        </w:rPr>
        <w:t>завивке?</w:t>
      </w:r>
    </w:p>
    <w:p w:rsidR="00540A47" w:rsidRDefault="00EA589A" w:rsidP="00540A47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38735</wp:posOffset>
            </wp:positionV>
            <wp:extent cx="970915" cy="1076960"/>
            <wp:effectExtent l="19050" t="0" r="635" b="0"/>
            <wp:wrapNone/>
            <wp:docPr id="10" name="Рисунок 10" descr="Pict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0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DC7B9"/>
                        </a:clrFrom>
                        <a:clrTo>
                          <a:srgbClr val="CDC7B9">
                            <a:alpha val="0"/>
                          </a:srgbClr>
                        </a:clrTo>
                      </a:clrChange>
                      <a:lum contrast="6000"/>
                    </a:blip>
                    <a:srcRect l="16577" t="6561" r="1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A47">
        <w:t xml:space="preserve">                                                  </w:t>
      </w:r>
    </w:p>
    <w:p w:rsidR="00481F47" w:rsidRDefault="00481F47" w:rsidP="00540A47"/>
    <w:p w:rsidR="00540A47" w:rsidRPr="00481F47" w:rsidRDefault="00EA589A" w:rsidP="00540A47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41275</wp:posOffset>
            </wp:positionV>
            <wp:extent cx="800100" cy="800100"/>
            <wp:effectExtent l="0" t="0" r="0" b="0"/>
            <wp:wrapSquare wrapText="bothSides"/>
            <wp:docPr id="11" name="Рисунок 11" descr="Pic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7CDC1"/>
                        </a:clrFrom>
                        <a:clrTo>
                          <a:srgbClr val="D7CDC1">
                            <a:alpha val="0"/>
                          </a:srgbClr>
                        </a:clrTo>
                      </a:clrChange>
                    </a:blip>
                    <a:srcRect l="33488" t="77106" r="27441" b="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A47" w:rsidRPr="00481F47">
        <w:rPr>
          <w:b/>
          <w:bCs/>
          <w:i/>
          <w:iCs/>
        </w:rPr>
        <w:t xml:space="preserve">                                                   ВНИМАНИЕ!</w:t>
      </w:r>
    </w:p>
    <w:p w:rsidR="00540A47" w:rsidRPr="00481F47" w:rsidRDefault="00EA589A" w:rsidP="00540A47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7115175</wp:posOffset>
            </wp:positionH>
            <wp:positionV relativeFrom="paragraph">
              <wp:posOffset>15875</wp:posOffset>
            </wp:positionV>
            <wp:extent cx="970915" cy="1076960"/>
            <wp:effectExtent l="19050" t="0" r="635" b="0"/>
            <wp:wrapNone/>
            <wp:docPr id="9" name="Рисунок 9" descr="Pict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0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DC7B9"/>
                        </a:clrFrom>
                        <a:clrTo>
                          <a:srgbClr val="CDC7B9">
                            <a:alpha val="0"/>
                          </a:srgbClr>
                        </a:clrTo>
                      </a:clrChange>
                      <a:lum contrast="6000"/>
                    </a:blip>
                    <a:srcRect l="16577" t="6561" r="1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A47" w:rsidRPr="00481F47">
        <w:rPr>
          <w:b/>
          <w:bCs/>
          <w:i/>
          <w:iCs/>
        </w:rPr>
        <w:t xml:space="preserve"> Внимательно прочитайте описание опытов, продумайте их содержание.</w:t>
      </w:r>
    </w:p>
    <w:p w:rsidR="00540A47" w:rsidRPr="00481F47" w:rsidRDefault="00481F47" w:rsidP="00540A4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540A47" w:rsidRPr="00481F47">
        <w:rPr>
          <w:b/>
          <w:bCs/>
          <w:i/>
          <w:iCs/>
        </w:rPr>
        <w:t xml:space="preserve"> После выполнения опытов, ответьте на вопросы, составьте уравнения</w:t>
      </w:r>
    </w:p>
    <w:p w:rsidR="00540A47" w:rsidRPr="00481F47" w:rsidRDefault="00540A47" w:rsidP="00540A47">
      <w:pPr>
        <w:rPr>
          <w:b/>
          <w:bCs/>
          <w:i/>
          <w:iCs/>
        </w:rPr>
      </w:pPr>
      <w:r w:rsidRPr="00481F47">
        <w:rPr>
          <w:b/>
          <w:bCs/>
          <w:i/>
          <w:iCs/>
        </w:rPr>
        <w:t xml:space="preserve">                                  реакций и сформулируйте выводы.</w:t>
      </w:r>
    </w:p>
    <w:p w:rsidR="00540A47" w:rsidRPr="00500655" w:rsidRDefault="00540A47" w:rsidP="00540A47">
      <w:pPr>
        <w:jc w:val="center"/>
      </w:pPr>
    </w:p>
    <w:p w:rsidR="00540A47" w:rsidRDefault="00540A47" w:rsidP="00481F47">
      <w:pPr>
        <w:numPr>
          <w:ilvl w:val="0"/>
          <w:numId w:val="3"/>
        </w:numPr>
      </w:pPr>
      <w:r>
        <w:t xml:space="preserve">Возьмите две железные бигуди (более темные) и опустите одну в раствор соляной кислоты </w:t>
      </w:r>
      <w:r>
        <w:rPr>
          <w:lang w:val="en-US"/>
        </w:rPr>
        <w:t>HCI</w:t>
      </w:r>
      <w:r>
        <w:t xml:space="preserve">, а другую в раствор щелочи </w:t>
      </w:r>
      <w:r>
        <w:rPr>
          <w:lang w:val="en-US"/>
        </w:rPr>
        <w:t>NaOH</w:t>
      </w:r>
      <w:r>
        <w:t>.</w:t>
      </w:r>
      <w:r w:rsidRPr="00540A47">
        <w:t xml:space="preserve"> </w:t>
      </w:r>
      <w:r>
        <w:t>Что наблюдаете?</w:t>
      </w:r>
    </w:p>
    <w:p w:rsidR="00540A47" w:rsidRPr="00500655" w:rsidRDefault="00540A47" w:rsidP="00540A47">
      <w:pPr>
        <w:ind w:left="360"/>
      </w:pPr>
    </w:p>
    <w:p w:rsidR="00540A47" w:rsidRDefault="00540A47" w:rsidP="00540A47">
      <w:pPr>
        <w:numPr>
          <w:ilvl w:val="0"/>
          <w:numId w:val="3"/>
        </w:numPr>
      </w:pPr>
      <w:r>
        <w:t xml:space="preserve">Возьмите две алюминиевые бигуди (более светлые) и опустите одну в раствор соляной кислоты </w:t>
      </w:r>
      <w:r>
        <w:rPr>
          <w:lang w:val="en-US"/>
        </w:rPr>
        <w:t>HCI</w:t>
      </w:r>
      <w:r>
        <w:t xml:space="preserve">, а другую в раствор щелочи </w:t>
      </w:r>
      <w:r>
        <w:rPr>
          <w:lang w:val="en-US"/>
        </w:rPr>
        <w:t>NaOH</w:t>
      </w:r>
      <w:r>
        <w:t>.</w:t>
      </w:r>
      <w:r w:rsidRPr="00540A47">
        <w:t xml:space="preserve"> </w:t>
      </w:r>
      <w:r>
        <w:t>Что наблюдаете?</w:t>
      </w:r>
    </w:p>
    <w:p w:rsidR="00540A47" w:rsidRPr="00500655" w:rsidRDefault="00540A47" w:rsidP="00540A47">
      <w:pPr>
        <w:ind w:left="360"/>
      </w:pPr>
    </w:p>
    <w:p w:rsidR="00540A47" w:rsidRDefault="00540A47" w:rsidP="00481F47">
      <w:pPr>
        <w:numPr>
          <w:ilvl w:val="0"/>
          <w:numId w:val="3"/>
        </w:numPr>
      </w:pPr>
      <w:r>
        <w:t>Запишите ваши действия и наблюдения в рабочую тетрадь.</w:t>
      </w:r>
      <w:r w:rsidR="00481F47" w:rsidRPr="00481F47">
        <w:t xml:space="preserve"> </w:t>
      </w:r>
      <w:r w:rsidR="00481F47">
        <w:t>Запишите уравнения протекающих реакций</w:t>
      </w:r>
      <w:r w:rsidR="00332F7B">
        <w:t xml:space="preserve">, пользуясь </w:t>
      </w:r>
      <w:r w:rsidR="00332F7B" w:rsidRPr="00332F7B">
        <w:t>§18</w:t>
      </w:r>
      <w:r w:rsidR="00332F7B">
        <w:t xml:space="preserve"> учебника</w:t>
      </w:r>
      <w:r w:rsidR="00481F47">
        <w:t>.</w:t>
      </w:r>
    </w:p>
    <w:p w:rsidR="00540A47" w:rsidRDefault="00540A47" w:rsidP="00540A47">
      <w:pPr>
        <w:ind w:left="360"/>
      </w:pPr>
    </w:p>
    <w:p w:rsidR="00540A47" w:rsidRDefault="00540A47" w:rsidP="00481F47">
      <w:pPr>
        <w:numPr>
          <w:ilvl w:val="0"/>
          <w:numId w:val="3"/>
        </w:numPr>
      </w:pPr>
      <w:r>
        <w:t>Сформулируйте вывод: п</w:t>
      </w:r>
      <w:r w:rsidRPr="00540A47">
        <w:t>очему нельзя использовать металлические пр</w:t>
      </w:r>
      <w:r>
        <w:t xml:space="preserve">едметы при окраске и химической </w:t>
      </w:r>
      <w:r w:rsidRPr="00540A47">
        <w:t>завивке?</w:t>
      </w:r>
    </w:p>
    <w:sectPr w:rsidR="00540A47" w:rsidSect="00500655">
      <w:pgSz w:w="11906" w:h="16838"/>
      <w:pgMar w:top="1134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E37"/>
    <w:multiLevelType w:val="hybridMultilevel"/>
    <w:tmpl w:val="55947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440E2"/>
    <w:multiLevelType w:val="hybridMultilevel"/>
    <w:tmpl w:val="3A5E9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F4264"/>
    <w:multiLevelType w:val="multilevel"/>
    <w:tmpl w:val="A2FE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applyBreakingRules/>
    <w:useFELayout/>
  </w:compat>
  <w:rsids>
    <w:rsidRoot w:val="00A35F37"/>
    <w:rsid w:val="00332F7B"/>
    <w:rsid w:val="00481F47"/>
    <w:rsid w:val="00500655"/>
    <w:rsid w:val="00540A47"/>
    <w:rsid w:val="00A35F37"/>
    <w:rsid w:val="00EA589A"/>
    <w:rsid w:val="00F3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55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ИНСТРУКТИВНАЯ КАРТА № 1</vt:lpstr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ИНСТРУКТИВНАЯ КАРТА № 1</dc:title>
  <dc:subject/>
  <dc:creator>Wasja</dc:creator>
  <cp:keywords/>
  <dc:description/>
  <cp:lastModifiedBy>Admin</cp:lastModifiedBy>
  <cp:revision>2</cp:revision>
  <dcterms:created xsi:type="dcterms:W3CDTF">2011-07-16T12:58:00Z</dcterms:created>
  <dcterms:modified xsi:type="dcterms:W3CDTF">2011-07-16T12:58:00Z</dcterms:modified>
</cp:coreProperties>
</file>