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B2" w:rsidRPr="00846156" w:rsidRDefault="00DA2DB2" w:rsidP="00DA2DB2">
      <w:pPr>
        <w:rPr>
          <w:rFonts w:ascii="Calibri" w:eastAsia="Calibri" w:hAnsi="Calibri" w:cs="Times New Roman"/>
          <w:b/>
          <w:sz w:val="32"/>
          <w:szCs w:val="32"/>
        </w:rPr>
      </w:pPr>
      <w:r w:rsidRPr="00DA2DB2">
        <w:rPr>
          <w:rFonts w:ascii="Calibri" w:eastAsia="Calibri" w:hAnsi="Calibri" w:cs="Times New Roman"/>
          <w:b/>
          <w:sz w:val="32"/>
          <w:szCs w:val="32"/>
        </w:rPr>
        <w:t xml:space="preserve">Рабочая программа по  </w:t>
      </w:r>
      <w:r>
        <w:rPr>
          <w:rFonts w:ascii="Calibri" w:eastAsia="Calibri" w:hAnsi="Calibri" w:cs="Times New Roman"/>
          <w:b/>
          <w:sz w:val="32"/>
          <w:szCs w:val="32"/>
        </w:rPr>
        <w:t>Новой истории</w:t>
      </w:r>
      <w:r w:rsidR="00846156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 xml:space="preserve">(7 </w:t>
      </w:r>
      <w:r w:rsidRPr="00DA2DB2">
        <w:rPr>
          <w:rFonts w:ascii="Calibri" w:eastAsia="Calibri" w:hAnsi="Calibri" w:cs="Times New Roman"/>
          <w:b/>
          <w:sz w:val="32"/>
          <w:szCs w:val="32"/>
        </w:rPr>
        <w:t>класс</w:t>
      </w:r>
      <w:r>
        <w:rPr>
          <w:rFonts w:ascii="Calibri" w:eastAsia="Calibri" w:hAnsi="Calibri" w:cs="Times New Roman"/>
          <w:b/>
          <w:sz w:val="32"/>
          <w:szCs w:val="32"/>
        </w:rPr>
        <w:t>)</w:t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DA2DB2" w:rsidRPr="00DA2DB2" w:rsidRDefault="00DA2DB2" w:rsidP="00DA2DB2">
      <w:pPr>
        <w:rPr>
          <w:rFonts w:ascii="Calibri" w:eastAsia="Calibri" w:hAnsi="Calibri" w:cs="Times New Roman"/>
          <w:b/>
          <w:sz w:val="28"/>
          <w:szCs w:val="28"/>
        </w:rPr>
      </w:pPr>
      <w:r w:rsidRPr="00DA2DB2">
        <w:rPr>
          <w:rFonts w:ascii="Calibri" w:eastAsia="Calibri" w:hAnsi="Calibri" w:cs="Times New Roman"/>
          <w:b/>
          <w:sz w:val="28"/>
          <w:szCs w:val="28"/>
        </w:rPr>
        <w:t>Пояснительная записка</w:t>
      </w:r>
    </w:p>
    <w:p w:rsidR="00DA2DB2" w:rsidRPr="00DA2DB2" w:rsidRDefault="00DA2DB2" w:rsidP="00DA2DB2">
      <w:pPr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Рабочая программа создана на основе Федерального компонента государственного стандарта основного общего образования, авторско</w:t>
      </w:r>
      <w:r>
        <w:rPr>
          <w:rFonts w:ascii="Calibri" w:eastAsia="Calibri" w:hAnsi="Calibri" w:cs="Times New Roman"/>
        </w:rPr>
        <w:t xml:space="preserve">й программы А.Я. </w:t>
      </w:r>
      <w:proofErr w:type="spellStart"/>
      <w:r>
        <w:rPr>
          <w:rFonts w:ascii="Calibri" w:eastAsia="Calibri" w:hAnsi="Calibri" w:cs="Times New Roman"/>
        </w:rPr>
        <w:t>Юдовской</w:t>
      </w:r>
      <w:proofErr w:type="spellEnd"/>
      <w:r>
        <w:rPr>
          <w:rFonts w:ascii="Calibri" w:eastAsia="Calibri" w:hAnsi="Calibri" w:cs="Times New Roman"/>
        </w:rPr>
        <w:t>; Л.М</w:t>
      </w:r>
      <w:proofErr w:type="gramStart"/>
      <w:r>
        <w:rPr>
          <w:rFonts w:ascii="Calibri" w:eastAsia="Calibri" w:hAnsi="Calibri" w:cs="Times New Roman"/>
        </w:rPr>
        <w:t xml:space="preserve"> .</w:t>
      </w:r>
      <w:proofErr w:type="gramEnd"/>
      <w:r>
        <w:rPr>
          <w:rFonts w:ascii="Calibri" w:eastAsia="Calibri" w:hAnsi="Calibri" w:cs="Times New Roman"/>
        </w:rPr>
        <w:t>Ванюшкиной</w:t>
      </w:r>
      <w:r w:rsidRPr="00DA2DB2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Новая история(1500-1800 гг.) 7 </w:t>
      </w:r>
      <w:r w:rsidRPr="00DA2DB2">
        <w:rPr>
          <w:rFonts w:ascii="Calibri" w:eastAsia="Calibri" w:hAnsi="Calibri" w:cs="Times New Roman"/>
        </w:rPr>
        <w:t>класс.</w:t>
      </w:r>
    </w:p>
    <w:p w:rsidR="00DA2DB2" w:rsidRPr="00DA2DB2" w:rsidRDefault="00DA2DB2" w:rsidP="00DA2DB2">
      <w:pPr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Изучение учебного предмета  осуществляется на основании нормативно-правовых документов</w:t>
      </w:r>
    </w:p>
    <w:p w:rsidR="00DA2DB2" w:rsidRPr="00DA2DB2" w:rsidRDefault="00DA2DB2" w:rsidP="00DA2DB2">
      <w:pPr>
        <w:ind w:firstLine="708"/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1.Федерального закона «Об образовании в Российской Федерации»№273 от 29.12.2012</w:t>
      </w:r>
    </w:p>
    <w:p w:rsidR="00DA2DB2" w:rsidRPr="00DA2DB2" w:rsidRDefault="00DA2DB2" w:rsidP="00DA2DB2">
      <w:pPr>
        <w:ind w:firstLine="708"/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2.Приказа Минобразования Российской Федерации от 09.03.2004 года</w:t>
      </w:r>
    </w:p>
    <w:p w:rsidR="00DA2DB2" w:rsidRPr="00DA2DB2" w:rsidRDefault="00DA2DB2" w:rsidP="00DA2DB2">
      <w:pPr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DA2DB2" w:rsidRPr="00DA2DB2" w:rsidRDefault="00DA2DB2" w:rsidP="00DA2DB2">
      <w:pPr>
        <w:ind w:firstLine="708"/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 xml:space="preserve">3.САНПиН 2.4.2.2821-10 </w:t>
      </w:r>
      <w:proofErr w:type="gramStart"/>
      <w:r w:rsidRPr="00DA2DB2">
        <w:rPr>
          <w:rFonts w:ascii="Calibri" w:eastAsia="Calibri" w:hAnsi="Calibri" w:cs="Times New Roman"/>
        </w:rPr>
        <w:t>зарегистрированные</w:t>
      </w:r>
      <w:proofErr w:type="gramEnd"/>
      <w:r w:rsidRPr="00DA2DB2">
        <w:rPr>
          <w:rFonts w:ascii="Calibri" w:eastAsia="Calibri" w:hAnsi="Calibri" w:cs="Times New Roman"/>
        </w:rPr>
        <w:t xml:space="preserve"> в Минюсте России 03.03.2011 года, регистрационный №19993</w:t>
      </w:r>
    </w:p>
    <w:p w:rsidR="00DA2DB2" w:rsidRPr="00DA2DB2" w:rsidRDefault="00DA2DB2" w:rsidP="00DA2DB2">
      <w:pPr>
        <w:ind w:firstLine="708"/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4. Учебного п</w:t>
      </w:r>
      <w:r w:rsidR="00013487">
        <w:rPr>
          <w:rFonts w:ascii="Calibri" w:eastAsia="Calibri" w:hAnsi="Calibri" w:cs="Times New Roman"/>
        </w:rPr>
        <w:t xml:space="preserve">лана МБОУ </w:t>
      </w:r>
      <w:proofErr w:type="spellStart"/>
      <w:r w:rsidR="00013487">
        <w:rPr>
          <w:rFonts w:ascii="Calibri" w:eastAsia="Calibri" w:hAnsi="Calibri" w:cs="Times New Roman"/>
        </w:rPr>
        <w:t>Куячинская</w:t>
      </w:r>
      <w:proofErr w:type="spellEnd"/>
      <w:r w:rsidR="00013487">
        <w:rPr>
          <w:rFonts w:ascii="Calibri" w:eastAsia="Calibri" w:hAnsi="Calibri" w:cs="Times New Roman"/>
        </w:rPr>
        <w:t xml:space="preserve"> </w:t>
      </w:r>
      <w:proofErr w:type="spellStart"/>
      <w:r w:rsidR="00013487">
        <w:rPr>
          <w:rFonts w:ascii="Calibri" w:eastAsia="Calibri" w:hAnsi="Calibri" w:cs="Times New Roman"/>
        </w:rPr>
        <w:t>сош</w:t>
      </w:r>
      <w:proofErr w:type="spellEnd"/>
      <w:r w:rsidR="00013487">
        <w:rPr>
          <w:rFonts w:ascii="Calibri" w:eastAsia="Calibri" w:hAnsi="Calibri" w:cs="Times New Roman"/>
        </w:rPr>
        <w:t xml:space="preserve"> на 2014-2015</w:t>
      </w:r>
      <w:bookmarkStart w:id="0" w:name="_GoBack"/>
      <w:bookmarkEnd w:id="0"/>
      <w:r w:rsidRPr="00DA2DB2">
        <w:rPr>
          <w:rFonts w:ascii="Calibri" w:eastAsia="Calibri" w:hAnsi="Calibri" w:cs="Times New Roman"/>
        </w:rPr>
        <w:t xml:space="preserve"> учебный год</w:t>
      </w:r>
    </w:p>
    <w:p w:rsidR="00DA2DB2" w:rsidRPr="00DA2DB2" w:rsidRDefault="00DA2DB2" w:rsidP="00DA2DB2">
      <w:pPr>
        <w:ind w:firstLine="708"/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5.Программы для общеобразовательных учреждений по истории под редакцией А.</w:t>
      </w:r>
      <w:r>
        <w:rPr>
          <w:rFonts w:ascii="Calibri" w:eastAsia="Calibri" w:hAnsi="Calibri" w:cs="Times New Roman"/>
        </w:rPr>
        <w:t xml:space="preserve">Я </w:t>
      </w:r>
      <w:proofErr w:type="spellStart"/>
      <w:r>
        <w:rPr>
          <w:rFonts w:ascii="Calibri" w:eastAsia="Calibri" w:hAnsi="Calibri" w:cs="Times New Roman"/>
        </w:rPr>
        <w:t>Юдовской</w:t>
      </w:r>
      <w:proofErr w:type="spellEnd"/>
    </w:p>
    <w:p w:rsidR="00DA2DB2" w:rsidRDefault="00DA2DB2" w:rsidP="00DA2DB2">
      <w:pPr>
        <w:ind w:firstLine="708"/>
        <w:rPr>
          <w:rFonts w:ascii="Calibri" w:eastAsia="Calibri" w:hAnsi="Calibri" w:cs="Times New Roman"/>
        </w:rPr>
      </w:pPr>
      <w:r w:rsidRPr="00DA2DB2">
        <w:rPr>
          <w:rFonts w:ascii="Calibri" w:eastAsia="Calibri" w:hAnsi="Calibri" w:cs="Times New Roman"/>
        </w:rPr>
        <w:t>Рабочая программа рассчита</w:t>
      </w:r>
      <w:r>
        <w:rPr>
          <w:rFonts w:ascii="Calibri" w:eastAsia="Calibri" w:hAnsi="Calibri" w:cs="Times New Roman"/>
        </w:rPr>
        <w:t>на на 28</w:t>
      </w:r>
      <w:r w:rsidRPr="00DA2DB2">
        <w:rPr>
          <w:rFonts w:ascii="Calibri" w:eastAsia="Calibri" w:hAnsi="Calibri" w:cs="Times New Roman"/>
        </w:rPr>
        <w:t xml:space="preserve"> часов</w:t>
      </w:r>
    </w:p>
    <w:p w:rsidR="00DA2DB2" w:rsidRPr="00DA2DB2" w:rsidRDefault="00DA2DB2" w:rsidP="00DA2DB2">
      <w:pPr>
        <w:ind w:firstLine="708"/>
        <w:rPr>
          <w:rFonts w:ascii="Calibri" w:eastAsia="Calibri" w:hAnsi="Calibri" w:cs="Times New Roman"/>
        </w:rPr>
      </w:pPr>
    </w:p>
    <w:p w:rsidR="00DA2DB2" w:rsidRPr="00DA2DB2" w:rsidRDefault="00DA2DB2" w:rsidP="00DA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A2DB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</w:t>
      </w:r>
      <w:r w:rsidR="0084615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A2DB2" w:rsidRPr="00DA2DB2" w:rsidRDefault="00DA2DB2" w:rsidP="00DA2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A2DB2" w:rsidRPr="00DA2DB2" w:rsidRDefault="00DA2DB2" w:rsidP="00DA2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A2DB2" w:rsidRPr="00DA2DB2" w:rsidRDefault="00DA2DB2" w:rsidP="00DA2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DA2DB2" w:rsidRPr="00DA2DB2" w:rsidRDefault="00DA2DB2" w:rsidP="00DA2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DA2DB2" w:rsidRPr="00DA2DB2" w:rsidRDefault="00DA2DB2" w:rsidP="00DA2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DA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DA2DB2" w:rsidRPr="00DA2DB2" w:rsidRDefault="00DA2DB2">
      <w:pPr>
        <w:rPr>
          <w:rFonts w:ascii="Arial Black" w:hAnsi="Arial Black"/>
        </w:rPr>
      </w:pPr>
    </w:p>
    <w:p w:rsidR="00986F32" w:rsidRPr="00CF6CEF" w:rsidRDefault="00846156" w:rsidP="00986F32">
      <w:pPr>
        <w:rPr>
          <w:rStyle w:val="c0"/>
        </w:rPr>
      </w:pPr>
      <w:r>
        <w:rPr>
          <w:rStyle w:val="c0"/>
          <w:sz w:val="28"/>
          <w:szCs w:val="28"/>
        </w:rPr>
        <w:t>Формы контроля</w:t>
      </w:r>
      <w:r w:rsidR="000A502A">
        <w:rPr>
          <w:rStyle w:val="c0"/>
        </w:rPr>
        <w:t xml:space="preserve"> : </w:t>
      </w:r>
      <w:r w:rsidR="00986F32" w:rsidRPr="00CF6CEF">
        <w:rPr>
          <w:rStyle w:val="c0"/>
        </w:rPr>
        <w:t>зачет, КИМ, тесты.</w:t>
      </w:r>
    </w:p>
    <w:p w:rsidR="00986F32" w:rsidRDefault="00986F32" w:rsidP="00986F32">
      <w:pPr>
        <w:rPr>
          <w:rStyle w:val="c0"/>
        </w:rPr>
      </w:pPr>
    </w:p>
    <w:p w:rsidR="00846156" w:rsidRPr="00CF6CEF" w:rsidRDefault="00846156" w:rsidP="00986F32">
      <w:pPr>
        <w:rPr>
          <w:rStyle w:val="c0"/>
        </w:rPr>
      </w:pPr>
    </w:p>
    <w:p w:rsidR="00986F32" w:rsidRPr="00CF6CEF" w:rsidRDefault="00986F32" w:rsidP="00986F32">
      <w:pPr>
        <w:rPr>
          <w:rFonts w:ascii="Verdana" w:eastAsia="Calibri" w:hAnsi="Verdana" w:cs="Times New Roman"/>
          <w:sz w:val="32"/>
          <w:szCs w:val="32"/>
        </w:rPr>
      </w:pPr>
      <w:r w:rsidRPr="00CF6CEF">
        <w:rPr>
          <w:rFonts w:ascii="Verdana" w:eastAsia="Calibri" w:hAnsi="Verdana" w:cs="Times New Roman"/>
          <w:sz w:val="32"/>
          <w:szCs w:val="32"/>
        </w:rPr>
        <w:lastRenderedPageBreak/>
        <w:t>Оборудование, применяемое на уроках:</w:t>
      </w:r>
    </w:p>
    <w:p w:rsidR="00986F32" w:rsidRPr="00CF6CEF" w:rsidRDefault="00986F32" w:rsidP="00986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рабочие тетради,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 м/м проектор, экран,  презентации,  документы</w:t>
      </w:r>
      <w:proofErr w:type="gramStart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тесты.</w:t>
      </w:r>
    </w:p>
    <w:p w:rsidR="00DA2DB2" w:rsidRDefault="00DA2DB2">
      <w:pPr>
        <w:rPr>
          <w:rFonts w:ascii="Arial Black" w:hAnsi="Arial Black"/>
        </w:rPr>
      </w:pPr>
    </w:p>
    <w:p w:rsidR="00986F32" w:rsidRPr="00CF6CEF" w:rsidRDefault="00986F32" w:rsidP="00986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F6C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Тематическое распределение количества часов</w:t>
      </w:r>
    </w:p>
    <w:p w:rsidR="00986F32" w:rsidRPr="00CF6CEF" w:rsidRDefault="00986F32" w:rsidP="00986F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162"/>
        <w:gridCol w:w="1662"/>
        <w:gridCol w:w="2567"/>
      </w:tblGrid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6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98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Европа и мир в начале Нового времени</w:t>
            </w: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98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2" w:type="dxa"/>
            <w:shd w:val="clear" w:color="auto" w:fill="auto"/>
          </w:tcPr>
          <w:p w:rsidR="00986F32" w:rsidRPr="00CF6CEF" w:rsidRDefault="00B41F3B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Эпоха Просвещения, время преобразований</w:t>
            </w: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Традиционные общества в раннее Новое время</w:t>
            </w: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Повторение «Мир в эпоху раннего Нового времени»</w:t>
            </w: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46156" w:rsidRPr="00CF6CEF" w:rsidTr="00846156">
        <w:tc>
          <w:tcPr>
            <w:tcW w:w="3180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986F32" w:rsidRPr="00CF6CEF" w:rsidRDefault="00986F32" w:rsidP="0008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86F32" w:rsidRPr="00DA2DB2" w:rsidRDefault="00986F32">
      <w:pPr>
        <w:rPr>
          <w:rFonts w:ascii="Arial Black" w:hAnsi="Arial Black"/>
        </w:rPr>
      </w:pPr>
    </w:p>
    <w:p w:rsidR="00E54939" w:rsidRDefault="005A5CBE">
      <w:pPr>
        <w:rPr>
          <w:rFonts w:ascii="Arial Black" w:hAnsi="Arial Black"/>
        </w:rPr>
      </w:pPr>
      <w:r w:rsidRPr="006C23F4">
        <w:rPr>
          <w:rFonts w:ascii="Arial Black" w:hAnsi="Arial Black"/>
        </w:rPr>
        <w:t xml:space="preserve">Календарно-тематическое планирование </w:t>
      </w:r>
      <w:r>
        <w:rPr>
          <w:rFonts w:ascii="Arial Black" w:hAnsi="Arial Black"/>
        </w:rPr>
        <w:t>уроков по Новой истории 7 класс</w:t>
      </w:r>
      <w:r w:rsidR="00A225F5">
        <w:rPr>
          <w:rFonts w:ascii="Arial Black" w:hAnsi="Arial Black"/>
        </w:rPr>
        <w:t>(28 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958"/>
        <w:gridCol w:w="3260"/>
        <w:gridCol w:w="1525"/>
      </w:tblGrid>
      <w:tr w:rsidR="005A5CBE" w:rsidTr="005A5CBE">
        <w:tc>
          <w:tcPr>
            <w:tcW w:w="959" w:type="dxa"/>
          </w:tcPr>
          <w:p w:rsidR="005A5CBE" w:rsidRDefault="005A5CBE">
            <w:r w:rsidRPr="00657087">
              <w:rPr>
                <w:sz w:val="18"/>
                <w:szCs w:val="18"/>
              </w:rPr>
              <w:t>№ урока</w:t>
            </w:r>
          </w:p>
        </w:tc>
        <w:tc>
          <w:tcPr>
            <w:tcW w:w="2869" w:type="dxa"/>
          </w:tcPr>
          <w:p w:rsidR="005A5CBE" w:rsidRDefault="005A5CBE">
            <w:r>
              <w:rPr>
                <w:bCs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958" w:type="dxa"/>
          </w:tcPr>
          <w:p w:rsidR="005A5CBE" w:rsidRDefault="005A5CBE">
            <w:r>
              <w:t>Кол-во часов</w:t>
            </w:r>
          </w:p>
        </w:tc>
        <w:tc>
          <w:tcPr>
            <w:tcW w:w="3260" w:type="dxa"/>
          </w:tcPr>
          <w:p w:rsidR="005A5CBE" w:rsidRDefault="005A5CBE">
            <w:r>
              <w:t>Требования к уровню подготовки учащихся</w:t>
            </w:r>
          </w:p>
        </w:tc>
        <w:tc>
          <w:tcPr>
            <w:tcW w:w="1525" w:type="dxa"/>
          </w:tcPr>
          <w:p w:rsidR="005A5CBE" w:rsidRDefault="005A5CBE">
            <w:r>
              <w:t>Дата проведения</w:t>
            </w:r>
          </w:p>
        </w:tc>
      </w:tr>
      <w:tr w:rsidR="005A5CBE" w:rsidTr="005A5CBE">
        <w:tc>
          <w:tcPr>
            <w:tcW w:w="959" w:type="dxa"/>
          </w:tcPr>
          <w:p w:rsidR="005A5CBE" w:rsidRDefault="005A5CBE">
            <w:r>
              <w:t>1</w:t>
            </w:r>
          </w:p>
        </w:tc>
        <w:tc>
          <w:tcPr>
            <w:tcW w:w="2869" w:type="dxa"/>
          </w:tcPr>
          <w:p w:rsidR="005A5CBE" w:rsidRDefault="00C05A68">
            <w:r>
              <w:rPr>
                <w:sz w:val="18"/>
                <w:szCs w:val="18"/>
              </w:rPr>
              <w:t xml:space="preserve"> От Средневековья к Новому времени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5A5CBE">
            <w:r>
              <w:t>1</w:t>
            </w:r>
          </w:p>
        </w:tc>
        <w:tc>
          <w:tcPr>
            <w:tcW w:w="3260" w:type="dxa"/>
          </w:tcPr>
          <w:p w:rsidR="005A5CBE" w:rsidRDefault="00C05A68">
            <w:r>
              <w:rPr>
                <w:sz w:val="20"/>
                <w:szCs w:val="20"/>
              </w:rPr>
              <w:t xml:space="preserve"> Называть хронологические рамки изучаемого периода; соотносить год с веком.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C05A68">
            <w:r>
              <w:t>2</w:t>
            </w:r>
          </w:p>
        </w:tc>
        <w:tc>
          <w:tcPr>
            <w:tcW w:w="2869" w:type="dxa"/>
          </w:tcPr>
          <w:p w:rsidR="005A5CBE" w:rsidRDefault="00C05A68">
            <w:r>
              <w:rPr>
                <w:sz w:val="18"/>
                <w:szCs w:val="18"/>
              </w:rPr>
              <w:t xml:space="preserve"> Технические открытия и выход к Мировому океану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C05A68">
            <w:r>
              <w:t>1</w:t>
            </w:r>
          </w:p>
        </w:tc>
        <w:tc>
          <w:tcPr>
            <w:tcW w:w="3260" w:type="dxa"/>
          </w:tcPr>
          <w:p w:rsidR="005A5CBE" w:rsidRDefault="00C05A68"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Описывать технические открытия и изобретения; определять этапы</w:t>
            </w:r>
            <w:r>
              <w:rPr>
                <w:sz w:val="18"/>
                <w:szCs w:val="18"/>
              </w:rPr>
              <w:t xml:space="preserve"> Великих географических открытий; характеризовать технические достижения европейцев в </w:t>
            </w:r>
            <w:r>
              <w:rPr>
                <w:sz w:val="18"/>
                <w:szCs w:val="18"/>
                <w:lang w:val="en-US"/>
              </w:rPr>
              <w:t>XVI</w:t>
            </w:r>
            <w:r>
              <w:rPr>
                <w:sz w:val="18"/>
                <w:szCs w:val="18"/>
              </w:rPr>
              <w:t xml:space="preserve"> в., раскрывать причинно-следственные связи между техническими изобретениями и эпохой Великих географических открытий</w:t>
            </w:r>
          </w:p>
        </w:tc>
        <w:tc>
          <w:tcPr>
            <w:tcW w:w="1525" w:type="dxa"/>
          </w:tcPr>
          <w:p w:rsidR="005A5CBE" w:rsidRDefault="005A5CBE"/>
        </w:tc>
      </w:tr>
      <w:tr w:rsidR="00C05A68" w:rsidTr="005A5CBE">
        <w:tc>
          <w:tcPr>
            <w:tcW w:w="959" w:type="dxa"/>
          </w:tcPr>
          <w:p w:rsidR="00C05A68" w:rsidRDefault="00C05A68">
            <w:r>
              <w:t>3</w:t>
            </w:r>
          </w:p>
        </w:tc>
        <w:tc>
          <w:tcPr>
            <w:tcW w:w="2869" w:type="dxa"/>
          </w:tcPr>
          <w:p w:rsidR="00C05A68" w:rsidRDefault="00C05A68">
            <w:r>
              <w:rPr>
                <w:sz w:val="18"/>
                <w:szCs w:val="18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958" w:type="dxa"/>
          </w:tcPr>
          <w:p w:rsidR="00C05A68" w:rsidRDefault="00C05A68">
            <w:r>
              <w:t>1</w:t>
            </w:r>
          </w:p>
        </w:tc>
        <w:tc>
          <w:tcPr>
            <w:tcW w:w="3260" w:type="dxa"/>
          </w:tcPr>
          <w:p w:rsidR="00C05A68" w:rsidRDefault="00C05A68">
            <w:r>
              <w:rPr>
                <w:sz w:val="18"/>
                <w:szCs w:val="18"/>
              </w:rPr>
              <w:t xml:space="preserve">Называть даты Великих географических открытий; показывать на карте направления географических открытий; систематизировать исторический материал в таблице; характеризовать сущность и значение Великих географических открытий; излагать суждения о последствиях географических открытий для Европы и мира в целом          </w:t>
            </w:r>
          </w:p>
        </w:tc>
        <w:tc>
          <w:tcPr>
            <w:tcW w:w="1525" w:type="dxa"/>
          </w:tcPr>
          <w:p w:rsidR="00C05A68" w:rsidRDefault="00C05A68"/>
        </w:tc>
      </w:tr>
      <w:tr w:rsidR="005A5CBE" w:rsidTr="005A5CBE">
        <w:tc>
          <w:tcPr>
            <w:tcW w:w="959" w:type="dxa"/>
          </w:tcPr>
          <w:p w:rsidR="005A5CBE" w:rsidRDefault="005A5CBE">
            <w:r>
              <w:t>4</w:t>
            </w:r>
          </w:p>
        </w:tc>
        <w:tc>
          <w:tcPr>
            <w:tcW w:w="2869" w:type="dxa"/>
          </w:tcPr>
          <w:p w:rsidR="005A5CBE" w:rsidRDefault="00C05A68">
            <w:r>
              <w:rPr>
                <w:sz w:val="18"/>
                <w:szCs w:val="18"/>
              </w:rPr>
              <w:t xml:space="preserve">Усиление королевской власти в </w:t>
            </w:r>
            <w:r>
              <w:rPr>
                <w:sz w:val="18"/>
                <w:szCs w:val="18"/>
                <w:lang w:val="en-US"/>
              </w:rPr>
              <w:t>XVI</w:t>
            </w:r>
            <w:r>
              <w:rPr>
                <w:sz w:val="18"/>
                <w:szCs w:val="18"/>
              </w:rPr>
              <w:t>-</w:t>
            </w:r>
            <w:r w:rsidRPr="00B940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XVII</w:t>
            </w:r>
            <w:r>
              <w:rPr>
                <w:sz w:val="18"/>
                <w:szCs w:val="18"/>
              </w:rPr>
              <w:t xml:space="preserve"> вв. Абсолютизм в Европе.</w:t>
            </w:r>
          </w:p>
        </w:tc>
        <w:tc>
          <w:tcPr>
            <w:tcW w:w="958" w:type="dxa"/>
          </w:tcPr>
          <w:p w:rsidR="005A5CBE" w:rsidRDefault="005A5CBE">
            <w:r>
              <w:t>1</w:t>
            </w:r>
          </w:p>
        </w:tc>
        <w:tc>
          <w:tcPr>
            <w:tcW w:w="3260" w:type="dxa"/>
          </w:tcPr>
          <w:p w:rsidR="005A5CBE" w:rsidRDefault="005A5CBE">
            <w:r>
              <w:t xml:space="preserve">Уметь охарактеризовать особенности абсолютизма как </w:t>
            </w:r>
            <w:r>
              <w:lastRenderedPageBreak/>
              <w:t>формы правления</w:t>
            </w:r>
            <w:r w:rsidR="00C05A68">
              <w:t xml:space="preserve">. </w:t>
            </w:r>
            <w:r w:rsidR="00C05A68">
              <w:rPr>
                <w:sz w:val="20"/>
                <w:szCs w:val="20"/>
              </w:rPr>
              <w:t>Называть основные черты абсолютизма; характеризовать</w:t>
            </w:r>
            <w:r w:rsidR="00C05A68">
              <w:rPr>
                <w:sz w:val="18"/>
                <w:szCs w:val="18"/>
              </w:rPr>
              <w:t xml:space="preserve"> разнообразные формы европейского абсолютизма; сравнивать процесс образования абсолютной власти в Англии и во Франции; систематизировать исторический материал в таблице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A5CBE">
            <w:r>
              <w:lastRenderedPageBreak/>
              <w:t>5</w:t>
            </w:r>
          </w:p>
        </w:tc>
        <w:tc>
          <w:tcPr>
            <w:tcW w:w="2869" w:type="dxa"/>
          </w:tcPr>
          <w:p w:rsidR="005A5CBE" w:rsidRDefault="00C05A68">
            <w:r w:rsidRPr="00F24034">
              <w:rPr>
                <w:sz w:val="18"/>
                <w:szCs w:val="18"/>
              </w:rPr>
              <w:t xml:space="preserve"> Дух предпринимательства</w:t>
            </w:r>
            <w:r>
              <w:rPr>
                <w:sz w:val="18"/>
                <w:szCs w:val="18"/>
              </w:rPr>
              <w:t xml:space="preserve"> преобразует экономику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5A5CBE">
            <w:r>
              <w:t>1</w:t>
            </w:r>
          </w:p>
        </w:tc>
        <w:tc>
          <w:tcPr>
            <w:tcW w:w="3260" w:type="dxa"/>
          </w:tcPr>
          <w:p w:rsidR="005A5CBE" w:rsidRDefault="00C05A68">
            <w:r>
              <w:rPr>
                <w:sz w:val="18"/>
                <w:szCs w:val="18"/>
              </w:rPr>
              <w:t xml:space="preserve"> Объяснять значение понятий данной темы; показывать тенденции развития экономики Европы; раскрывать связь между последствиями эпохи Великих географических открытий и формированием признаков капитализма; характеризовать новые явления в экономической жизни Европы.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C05A68">
            <w:r>
              <w:t>6</w:t>
            </w:r>
            <w:r w:rsidR="000E63B3">
              <w:t>-7</w:t>
            </w:r>
          </w:p>
        </w:tc>
        <w:tc>
          <w:tcPr>
            <w:tcW w:w="2869" w:type="dxa"/>
          </w:tcPr>
          <w:p w:rsidR="005A5CBE" w:rsidRDefault="00C05A68">
            <w:r>
              <w:rPr>
                <w:sz w:val="18"/>
                <w:szCs w:val="18"/>
              </w:rPr>
              <w:t>Новые ценности преобразуют общество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0E63B3">
            <w:r>
              <w:t>2</w:t>
            </w:r>
          </w:p>
        </w:tc>
        <w:tc>
          <w:tcPr>
            <w:tcW w:w="3260" w:type="dxa"/>
          </w:tcPr>
          <w:p w:rsidR="005A5CBE" w:rsidRDefault="00C05A68" w:rsidP="000E63B3">
            <w:r w:rsidRPr="008B4307">
              <w:rPr>
                <w:sz w:val="18"/>
                <w:szCs w:val="18"/>
              </w:rPr>
              <w:t>Называть</w:t>
            </w:r>
            <w:r>
              <w:t xml:space="preserve"> </w:t>
            </w:r>
            <w:r w:rsidRPr="008B4307">
              <w:rPr>
                <w:sz w:val="18"/>
                <w:szCs w:val="18"/>
              </w:rPr>
              <w:t>новые</w:t>
            </w:r>
            <w:r>
              <w:rPr>
                <w:sz w:val="18"/>
                <w:szCs w:val="18"/>
              </w:rPr>
              <w:t xml:space="preserve"> социальные слои общества; называть новые духовные ценности, характерные для разных общественных слоев; характеризовать изменения социальной структуры европейского общества в Раннее Новое время; сравнивать особенности жизни и быта разных общественных слоев в эпоху Средневековья и в период Нового времени.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0E63B3">
            <w:r>
              <w:t>8-9</w:t>
            </w:r>
          </w:p>
        </w:tc>
        <w:tc>
          <w:tcPr>
            <w:tcW w:w="2869" w:type="dxa"/>
          </w:tcPr>
          <w:p w:rsidR="005A5CBE" w:rsidRDefault="000E63B3">
            <w:r>
              <w:rPr>
                <w:sz w:val="18"/>
                <w:szCs w:val="18"/>
              </w:rPr>
              <w:t xml:space="preserve"> Высокое Возрождение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986F32">
            <w:r>
              <w:t>2</w:t>
            </w:r>
          </w:p>
        </w:tc>
        <w:tc>
          <w:tcPr>
            <w:tcW w:w="3260" w:type="dxa"/>
          </w:tcPr>
          <w:p w:rsidR="005A5CBE" w:rsidRDefault="000E63B3">
            <w:r w:rsidRPr="000B1D94">
              <w:rPr>
                <w:sz w:val="18"/>
                <w:szCs w:val="18"/>
              </w:rPr>
              <w:t xml:space="preserve">Называть имена представителей эпохи </w:t>
            </w:r>
            <w:r>
              <w:rPr>
                <w:sz w:val="18"/>
                <w:szCs w:val="18"/>
              </w:rPr>
              <w:t xml:space="preserve">Высокого </w:t>
            </w:r>
            <w:r w:rsidRPr="000B1D94">
              <w:rPr>
                <w:sz w:val="18"/>
                <w:szCs w:val="18"/>
              </w:rPr>
              <w:t>Возрождения</w:t>
            </w:r>
            <w:r>
              <w:rPr>
                <w:sz w:val="18"/>
                <w:szCs w:val="18"/>
              </w:rPr>
              <w:t xml:space="preserve"> и их произведения; характеризовать особенности духовной жизни Европы в </w:t>
            </w:r>
            <w:r>
              <w:rPr>
                <w:sz w:val="18"/>
                <w:szCs w:val="18"/>
                <w:lang w:val="en-US"/>
              </w:rPr>
              <w:t>XVI</w:t>
            </w:r>
            <w:r>
              <w:rPr>
                <w:sz w:val="18"/>
                <w:szCs w:val="18"/>
              </w:rPr>
              <w:t>-</w:t>
            </w:r>
            <w:r w:rsidRPr="00B940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XVIII</w:t>
            </w:r>
            <w:r>
              <w:rPr>
                <w:sz w:val="18"/>
                <w:szCs w:val="18"/>
              </w:rPr>
              <w:t xml:space="preserve"> в.; определять мировоззренческие устои Раннего Нового времени.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0E63B3">
            <w:r>
              <w:t>10</w:t>
            </w:r>
          </w:p>
        </w:tc>
        <w:tc>
          <w:tcPr>
            <w:tcW w:w="2869" w:type="dxa"/>
          </w:tcPr>
          <w:p w:rsidR="005A5CBE" w:rsidRDefault="000E63B3">
            <w:r>
              <w:rPr>
                <w:sz w:val="20"/>
                <w:szCs w:val="20"/>
              </w:rPr>
              <w:t>Рождение европейской науки</w:t>
            </w:r>
            <w:r w:rsidR="005C5FDF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0E63B3">
            <w:r>
              <w:rPr>
                <w:sz w:val="18"/>
                <w:szCs w:val="18"/>
              </w:rPr>
              <w:t>Называть имена представителей европейской науки и их открытия; определять основные направления и тенденции развития европейской науки; характеризовать научные достижения и их последствия; систематизировать исторический материал в таблице.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0E63B3">
            <w:r>
              <w:t>11</w:t>
            </w:r>
          </w:p>
        </w:tc>
        <w:tc>
          <w:tcPr>
            <w:tcW w:w="2869" w:type="dxa"/>
          </w:tcPr>
          <w:p w:rsidR="005A5CBE" w:rsidRDefault="000E63B3">
            <w:r>
              <w:rPr>
                <w:sz w:val="18"/>
                <w:szCs w:val="18"/>
              </w:rPr>
              <w:t>Начало Реформации в Европе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0E63B3">
            <w:r w:rsidRPr="00E8035C">
              <w:rPr>
                <w:sz w:val="18"/>
                <w:szCs w:val="18"/>
              </w:rPr>
              <w:t>Называть даты основных событий Реформации; называть имена идеологов и представителей реформационного движения; выявлять основные цели участия в Реформации разных социальных слоев общества; охарактеризовать</w:t>
            </w:r>
            <w:r>
              <w:rPr>
                <w:sz w:val="18"/>
                <w:szCs w:val="18"/>
              </w:rPr>
              <w:t xml:space="preserve"> особенности лютеранского учения; высказывать суждения о значении распространения лютеранского учения для европейцев.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0E63B3">
            <w:r>
              <w:t>12</w:t>
            </w:r>
          </w:p>
        </w:tc>
        <w:tc>
          <w:tcPr>
            <w:tcW w:w="2869" w:type="dxa"/>
          </w:tcPr>
          <w:p w:rsidR="005A5CBE" w:rsidRDefault="000E63B3">
            <w:r>
              <w:rPr>
                <w:sz w:val="18"/>
                <w:szCs w:val="18"/>
              </w:rPr>
              <w:t>Распространение Реформации в Европе. Борьба католической церкви против Реформации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0E63B3">
            <w:r w:rsidRPr="001E1559">
              <w:rPr>
                <w:sz w:val="18"/>
                <w:szCs w:val="18"/>
              </w:rPr>
              <w:t xml:space="preserve"> Знать основные события Реформации в Европе</w:t>
            </w:r>
            <w:r>
              <w:rPr>
                <w:sz w:val="18"/>
                <w:szCs w:val="18"/>
              </w:rPr>
              <w:t>; объяснять значение понятий; характеризовать основные положения учения Кальвина.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0E63B3">
            <w:r>
              <w:t>13</w:t>
            </w:r>
          </w:p>
        </w:tc>
        <w:tc>
          <w:tcPr>
            <w:tcW w:w="2869" w:type="dxa"/>
          </w:tcPr>
          <w:p w:rsidR="005A5CBE" w:rsidRDefault="000E63B3">
            <w:r>
              <w:rPr>
                <w:sz w:val="18"/>
                <w:szCs w:val="18"/>
              </w:rPr>
              <w:t xml:space="preserve"> Королевская власть и Реформация в Англии. Борьба за господство на морях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A379D5">
            <w:r>
              <w:rPr>
                <w:sz w:val="18"/>
                <w:szCs w:val="18"/>
              </w:rPr>
              <w:t xml:space="preserve"> Называть основные этапы религиозной истории королевства в </w:t>
            </w:r>
            <w:r>
              <w:rPr>
                <w:sz w:val="18"/>
                <w:szCs w:val="18"/>
                <w:lang w:val="en-US"/>
              </w:rPr>
              <w:t>XVI</w:t>
            </w:r>
            <w:r>
              <w:rPr>
                <w:sz w:val="18"/>
                <w:szCs w:val="18"/>
              </w:rPr>
              <w:t xml:space="preserve"> веке; объяснять устройство англиканской церкви; сравнивать устройство католической и англиканской церкви; характеризовать основные направления политики Англии в данный период; высказывать суждения о последствиях </w:t>
            </w:r>
            <w:r>
              <w:rPr>
                <w:sz w:val="18"/>
                <w:szCs w:val="18"/>
              </w:rPr>
              <w:lastRenderedPageBreak/>
              <w:t>деятельности королевы Елизаветы для страны.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379D5">
            <w:r>
              <w:lastRenderedPageBreak/>
              <w:t>14</w:t>
            </w:r>
          </w:p>
        </w:tc>
        <w:tc>
          <w:tcPr>
            <w:tcW w:w="2869" w:type="dxa"/>
          </w:tcPr>
          <w:p w:rsidR="005A5CBE" w:rsidRDefault="00A379D5">
            <w:r>
              <w:rPr>
                <w:sz w:val="18"/>
                <w:szCs w:val="18"/>
              </w:rPr>
              <w:t>Религиозные войны во Франции и укрепление абсолютной монархии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A379D5">
            <w:r>
              <w:rPr>
                <w:sz w:val="18"/>
                <w:szCs w:val="18"/>
              </w:rPr>
              <w:t xml:space="preserve">Объяснять значение понятий; называть основные этапы религиозных войн во Франции; раскрывать причины и последствия религиозных войн во Франции; сравнивать основные проявления абсолютизма во Франции и в </w:t>
            </w:r>
            <w:proofErr w:type="spellStart"/>
            <w:r>
              <w:rPr>
                <w:sz w:val="18"/>
                <w:szCs w:val="18"/>
              </w:rPr>
              <w:t>Англии</w:t>
            </w:r>
            <w:r w:rsidR="00CE2BEA">
              <w:t>направления</w:t>
            </w:r>
            <w:proofErr w:type="spellEnd"/>
            <w:r w:rsidR="00CE2BEA">
              <w:t xml:space="preserve"> контрреформации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379D5">
            <w:r>
              <w:t>15-16</w:t>
            </w:r>
          </w:p>
        </w:tc>
        <w:tc>
          <w:tcPr>
            <w:tcW w:w="2869" w:type="dxa"/>
          </w:tcPr>
          <w:p w:rsidR="005A5CBE" w:rsidRDefault="00A379D5">
            <w:r>
              <w:rPr>
                <w:sz w:val="18"/>
                <w:szCs w:val="18"/>
              </w:rPr>
              <w:t>Нидерландская революция и рождение свободной республики Голландия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A379D5">
            <w:r>
              <w:t>2</w:t>
            </w:r>
          </w:p>
        </w:tc>
        <w:tc>
          <w:tcPr>
            <w:tcW w:w="3260" w:type="dxa"/>
          </w:tcPr>
          <w:p w:rsidR="005A5CBE" w:rsidRDefault="00A379D5">
            <w:r>
              <w:rPr>
                <w:sz w:val="18"/>
                <w:szCs w:val="18"/>
              </w:rPr>
              <w:t xml:space="preserve"> Описывать географическое и экономическое положение Нидерландов; называть основные этапы и события Нидерландской революции; систематизировать исторический материал в таблице; раскрывать основные причины и значение революции в Нидерландах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379D5">
            <w:r>
              <w:t>17</w:t>
            </w:r>
          </w:p>
        </w:tc>
        <w:tc>
          <w:tcPr>
            <w:tcW w:w="2869" w:type="dxa"/>
          </w:tcPr>
          <w:p w:rsidR="005A5CBE" w:rsidRDefault="00A379D5">
            <w:r>
              <w:rPr>
                <w:sz w:val="18"/>
                <w:szCs w:val="18"/>
              </w:rPr>
              <w:t>Революция в Англии. Путь к парламентской монархии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A379D5">
            <w:r>
              <w:rPr>
                <w:sz w:val="18"/>
                <w:szCs w:val="18"/>
              </w:rPr>
              <w:t xml:space="preserve"> Объяснять значение понятий; называть основные события Английской революции; Выявлять причины революции; сравнивать политическое устройство Англии и Франции; высказывать суждения о роли </w:t>
            </w:r>
            <w:proofErr w:type="spellStart"/>
            <w:r>
              <w:rPr>
                <w:sz w:val="18"/>
                <w:szCs w:val="18"/>
              </w:rPr>
              <w:t>О.Кромвеля</w:t>
            </w:r>
            <w:proofErr w:type="spellEnd"/>
            <w:r>
              <w:rPr>
                <w:sz w:val="18"/>
                <w:szCs w:val="18"/>
              </w:rPr>
              <w:t xml:space="preserve"> в политической истории Англии.  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379D5">
            <w:r>
              <w:t>18</w:t>
            </w:r>
          </w:p>
        </w:tc>
        <w:tc>
          <w:tcPr>
            <w:tcW w:w="2869" w:type="dxa"/>
          </w:tcPr>
          <w:p w:rsidR="005A5CBE" w:rsidRDefault="00A379D5">
            <w:r>
              <w:rPr>
                <w:sz w:val="18"/>
                <w:szCs w:val="18"/>
              </w:rPr>
              <w:t>Международные отношения</w:t>
            </w:r>
            <w:proofErr w:type="gramStart"/>
            <w:r>
              <w:t xml:space="preserve"> </w:t>
            </w:r>
            <w:r w:rsidR="005C5FDF">
              <w:t>.</w:t>
            </w:r>
            <w:proofErr w:type="gramEnd"/>
          </w:p>
        </w:tc>
        <w:tc>
          <w:tcPr>
            <w:tcW w:w="958" w:type="dxa"/>
          </w:tcPr>
          <w:p w:rsidR="005A5CBE" w:rsidRDefault="00CE2BEA">
            <w:r>
              <w:t>1</w:t>
            </w:r>
          </w:p>
        </w:tc>
        <w:tc>
          <w:tcPr>
            <w:tcW w:w="3260" w:type="dxa"/>
          </w:tcPr>
          <w:p w:rsidR="005A5CBE" w:rsidRDefault="00A379D5">
            <w:r w:rsidRPr="00C44F21">
              <w:rPr>
                <w:sz w:val="18"/>
                <w:szCs w:val="18"/>
              </w:rPr>
              <w:t xml:space="preserve"> Называть </w:t>
            </w:r>
            <w:r>
              <w:rPr>
                <w:sz w:val="18"/>
                <w:szCs w:val="18"/>
              </w:rPr>
              <w:t xml:space="preserve">существенные черты международных отношений данного периода; систематизировать исторический материал в таблице; характеризовать систему международных отношений в Европе в </w:t>
            </w:r>
            <w:r>
              <w:rPr>
                <w:sz w:val="18"/>
                <w:szCs w:val="18"/>
                <w:lang w:val="en-US"/>
              </w:rPr>
              <w:t>XVIII</w:t>
            </w:r>
            <w:r>
              <w:rPr>
                <w:sz w:val="18"/>
                <w:szCs w:val="18"/>
              </w:rPr>
              <w:t xml:space="preserve"> в.; анализируя разные точки зрения о политическом устройстве Европы, высказывать свое суждение о том, какая точка зрения соответствует эпохе Нового времени.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379D5">
            <w:r>
              <w:t>19-20</w:t>
            </w:r>
          </w:p>
        </w:tc>
        <w:tc>
          <w:tcPr>
            <w:tcW w:w="2869" w:type="dxa"/>
          </w:tcPr>
          <w:p w:rsidR="005A5CBE" w:rsidRDefault="00A379D5">
            <w:r>
              <w:rPr>
                <w:sz w:val="18"/>
                <w:szCs w:val="18"/>
              </w:rPr>
              <w:t xml:space="preserve"> Век Просвещения</w:t>
            </w:r>
            <w:r w:rsidR="005C5FDF">
              <w:rPr>
                <w:sz w:val="18"/>
                <w:szCs w:val="18"/>
              </w:rPr>
              <w:t>.</w:t>
            </w:r>
          </w:p>
        </w:tc>
        <w:tc>
          <w:tcPr>
            <w:tcW w:w="958" w:type="dxa"/>
          </w:tcPr>
          <w:p w:rsidR="005A5CBE" w:rsidRDefault="00A379D5">
            <w:r>
              <w:t>2</w:t>
            </w:r>
          </w:p>
        </w:tc>
        <w:tc>
          <w:tcPr>
            <w:tcW w:w="3260" w:type="dxa"/>
          </w:tcPr>
          <w:p w:rsidR="005A5CBE" w:rsidRDefault="00A379D5">
            <w:r>
              <w:rPr>
                <w:sz w:val="18"/>
                <w:szCs w:val="18"/>
              </w:rPr>
              <w:t xml:space="preserve"> Называть характерные черты эпохи Просвещения; характеризовать идеи и взгляды основных деятелей эпохи Просвещения; выявлять тенденции развития художественной культуры эпохи Просвещения  в</w:t>
            </w:r>
            <w:r w:rsidRPr="00EB3B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XVIII</w:t>
            </w:r>
            <w:r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379D5">
            <w:r>
              <w:t>21</w:t>
            </w:r>
          </w:p>
        </w:tc>
        <w:tc>
          <w:tcPr>
            <w:tcW w:w="2869" w:type="dxa"/>
          </w:tcPr>
          <w:p w:rsidR="005A5CBE" w:rsidRDefault="00A379D5">
            <w:r>
              <w:rPr>
                <w:sz w:val="18"/>
                <w:szCs w:val="18"/>
              </w:rPr>
              <w:t>Промышленный переворот</w:t>
            </w:r>
            <w:proofErr w:type="gramStart"/>
            <w:r>
              <w:t xml:space="preserve"> </w:t>
            </w:r>
            <w:r w:rsidR="005C5FDF">
              <w:t>.</w:t>
            </w:r>
            <w:proofErr w:type="gramEnd"/>
          </w:p>
        </w:tc>
        <w:tc>
          <w:tcPr>
            <w:tcW w:w="958" w:type="dxa"/>
          </w:tcPr>
          <w:p w:rsidR="005A5CBE" w:rsidRDefault="00A379D5">
            <w:r>
              <w:t>1</w:t>
            </w:r>
          </w:p>
        </w:tc>
        <w:tc>
          <w:tcPr>
            <w:tcW w:w="3260" w:type="dxa"/>
          </w:tcPr>
          <w:p w:rsidR="005A5CBE" w:rsidRDefault="005C5FDF">
            <w:r>
              <w:rPr>
                <w:sz w:val="18"/>
                <w:szCs w:val="18"/>
              </w:rPr>
              <w:t xml:space="preserve"> Объяснять значение понятий; называть условия промышленного переворота; выявлять взаимосвязь аграрной революции и промышленного переворота; характеризовать значение промышленной революции для экономики и социального развития.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C5FDF">
            <w:r>
              <w:t>22</w:t>
            </w:r>
          </w:p>
        </w:tc>
        <w:tc>
          <w:tcPr>
            <w:tcW w:w="2869" w:type="dxa"/>
          </w:tcPr>
          <w:p w:rsidR="005A5CBE" w:rsidRDefault="005C5FDF">
            <w:r>
              <w:rPr>
                <w:sz w:val="18"/>
                <w:szCs w:val="18"/>
              </w:rPr>
              <w:t xml:space="preserve"> Английские колонии в Северной Америке</w:t>
            </w:r>
          </w:p>
        </w:tc>
        <w:tc>
          <w:tcPr>
            <w:tcW w:w="958" w:type="dxa"/>
          </w:tcPr>
          <w:p w:rsidR="005A5CBE" w:rsidRDefault="003C5593">
            <w:r>
              <w:t>1</w:t>
            </w:r>
          </w:p>
        </w:tc>
        <w:tc>
          <w:tcPr>
            <w:tcW w:w="3260" w:type="dxa"/>
          </w:tcPr>
          <w:p w:rsidR="005A5CBE" w:rsidRDefault="005C5FDF">
            <w:r w:rsidRPr="008F7B34">
              <w:rPr>
                <w:sz w:val="18"/>
                <w:szCs w:val="18"/>
              </w:rPr>
              <w:t>Описывать условия жизни</w:t>
            </w:r>
            <w:r>
              <w:rPr>
                <w:sz w:val="18"/>
                <w:szCs w:val="18"/>
              </w:rPr>
              <w:t xml:space="preserve"> в первых североамериканских колониях; выявлять причины конфликта между жителями колоний и метрополией; раскрывать характерные черты новой американской нации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C5FDF">
            <w:r>
              <w:t>23</w:t>
            </w:r>
          </w:p>
        </w:tc>
        <w:tc>
          <w:tcPr>
            <w:tcW w:w="2869" w:type="dxa"/>
          </w:tcPr>
          <w:p w:rsidR="005A5CBE" w:rsidRDefault="005C5FDF">
            <w:r>
              <w:rPr>
                <w:sz w:val="18"/>
                <w:szCs w:val="18"/>
              </w:rPr>
              <w:t xml:space="preserve"> Война за независимость. Создание Соединенных Штатов Америки</w:t>
            </w:r>
          </w:p>
        </w:tc>
        <w:tc>
          <w:tcPr>
            <w:tcW w:w="958" w:type="dxa"/>
          </w:tcPr>
          <w:p w:rsidR="005A5CBE" w:rsidRDefault="003C5593">
            <w:r>
              <w:t>1</w:t>
            </w:r>
          </w:p>
        </w:tc>
        <w:tc>
          <w:tcPr>
            <w:tcW w:w="3260" w:type="dxa"/>
          </w:tcPr>
          <w:p w:rsidR="005A5CBE" w:rsidRDefault="005C5FDF">
            <w:r w:rsidRPr="006B6641">
              <w:rPr>
                <w:sz w:val="18"/>
                <w:szCs w:val="18"/>
              </w:rPr>
              <w:t xml:space="preserve">Называть основные черты </w:t>
            </w:r>
            <w:r>
              <w:rPr>
                <w:sz w:val="18"/>
                <w:szCs w:val="18"/>
              </w:rPr>
              <w:t xml:space="preserve">политического устройства США; выявлять причины победы североамериканских колоний; анализировать основные положения Декларации независимости и Конституции 1787 г.; высказывать свое суждение о значимости Конституции </w:t>
            </w:r>
            <w:r>
              <w:rPr>
                <w:sz w:val="18"/>
                <w:szCs w:val="18"/>
              </w:rPr>
              <w:lastRenderedPageBreak/>
              <w:t>1787 г. в современную эпоху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C5FDF">
            <w:r>
              <w:lastRenderedPageBreak/>
              <w:t>24</w:t>
            </w:r>
          </w:p>
        </w:tc>
        <w:tc>
          <w:tcPr>
            <w:tcW w:w="2869" w:type="dxa"/>
          </w:tcPr>
          <w:p w:rsidR="005A5CBE" w:rsidRDefault="005C5FDF">
            <w:r>
              <w:rPr>
                <w:sz w:val="18"/>
                <w:szCs w:val="18"/>
              </w:rPr>
              <w:t>Причины и начало Великой французской революции</w:t>
            </w:r>
          </w:p>
        </w:tc>
        <w:tc>
          <w:tcPr>
            <w:tcW w:w="958" w:type="dxa"/>
          </w:tcPr>
          <w:p w:rsidR="005A5CBE" w:rsidRDefault="003C5593">
            <w:r>
              <w:t>1</w:t>
            </w:r>
          </w:p>
        </w:tc>
        <w:tc>
          <w:tcPr>
            <w:tcW w:w="3260" w:type="dxa"/>
          </w:tcPr>
          <w:p w:rsidR="005A5CBE" w:rsidRDefault="005C5FDF">
            <w:r>
              <w:rPr>
                <w:sz w:val="18"/>
                <w:szCs w:val="18"/>
              </w:rPr>
              <w:t>Объяснять значение понятий; назвать этапы революции; описывать условия жизни разных сословий; сравнивать экономическое развитие Франции и Англии в данный период; выявлять причины революции; характеризовать основные события первого этапа революции; высказывать суждение о последствиях данных событий истории Франции.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C5FDF">
            <w:r>
              <w:t>25</w:t>
            </w:r>
          </w:p>
        </w:tc>
        <w:tc>
          <w:tcPr>
            <w:tcW w:w="2869" w:type="dxa"/>
          </w:tcPr>
          <w:p w:rsidR="005A5CBE" w:rsidRDefault="005C5FDF">
            <w:r>
              <w:rPr>
                <w:sz w:val="18"/>
                <w:szCs w:val="18"/>
              </w:rPr>
              <w:t xml:space="preserve"> Великая французская революция. От монархии к республике.</w:t>
            </w:r>
          </w:p>
        </w:tc>
        <w:tc>
          <w:tcPr>
            <w:tcW w:w="958" w:type="dxa"/>
          </w:tcPr>
          <w:p w:rsidR="005A5CBE" w:rsidRDefault="003C5593">
            <w:r>
              <w:t>1</w:t>
            </w:r>
          </w:p>
        </w:tc>
        <w:tc>
          <w:tcPr>
            <w:tcW w:w="3260" w:type="dxa"/>
          </w:tcPr>
          <w:p w:rsidR="005A5CBE" w:rsidRDefault="005C5FDF">
            <w:r>
              <w:rPr>
                <w:sz w:val="18"/>
                <w:szCs w:val="18"/>
              </w:rPr>
              <w:t xml:space="preserve"> Объяснять значение понятий; называть основные события революции; систематизировать исторический материал в таблицу; анализировать основные положения Декларации прав человека и Конституции 1791 г.; характеризовать особенности якобинской диктатуры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C5FDF">
            <w:r>
              <w:t>26</w:t>
            </w:r>
          </w:p>
        </w:tc>
        <w:tc>
          <w:tcPr>
            <w:tcW w:w="2869" w:type="dxa"/>
          </w:tcPr>
          <w:p w:rsidR="005A5CBE" w:rsidRDefault="005C5FDF">
            <w:r>
              <w:rPr>
                <w:sz w:val="18"/>
                <w:szCs w:val="18"/>
              </w:rPr>
              <w:t xml:space="preserve"> Великая французская революция. От якобинской диктатуры к 18 брюмера Наполеона Бонапарта</w:t>
            </w:r>
          </w:p>
        </w:tc>
        <w:tc>
          <w:tcPr>
            <w:tcW w:w="958" w:type="dxa"/>
          </w:tcPr>
          <w:p w:rsidR="005A5CBE" w:rsidRDefault="003C5593">
            <w:r>
              <w:t>1</w:t>
            </w:r>
          </w:p>
        </w:tc>
        <w:tc>
          <w:tcPr>
            <w:tcW w:w="3260" w:type="dxa"/>
          </w:tcPr>
          <w:p w:rsidR="005A5CBE" w:rsidRDefault="005C5FDF">
            <w:r>
              <w:rPr>
                <w:sz w:val="18"/>
                <w:szCs w:val="18"/>
              </w:rPr>
              <w:t>Объяснять значение понятий; называть основные события революции; раскрывать причины падения якобинской диктатуры; характеризовать режим Директории</w:t>
            </w:r>
            <w:r>
              <w:t xml:space="preserve"> 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5C5FDF">
            <w:r>
              <w:t>27</w:t>
            </w:r>
          </w:p>
        </w:tc>
        <w:tc>
          <w:tcPr>
            <w:tcW w:w="2869" w:type="dxa"/>
          </w:tcPr>
          <w:p w:rsidR="005A5CBE" w:rsidRDefault="005C5FDF" w:rsidP="005C5FDF">
            <w:r>
              <w:rPr>
                <w:sz w:val="18"/>
                <w:szCs w:val="18"/>
              </w:rPr>
              <w:t>Начало европейской колонизации</w:t>
            </w:r>
          </w:p>
        </w:tc>
        <w:tc>
          <w:tcPr>
            <w:tcW w:w="958" w:type="dxa"/>
          </w:tcPr>
          <w:p w:rsidR="005A5CBE" w:rsidRDefault="005C5FDF">
            <w:r>
              <w:t>1</w:t>
            </w:r>
          </w:p>
        </w:tc>
        <w:tc>
          <w:tcPr>
            <w:tcW w:w="3260" w:type="dxa"/>
          </w:tcPr>
          <w:p w:rsidR="005A5CBE" w:rsidRDefault="005C5FDF">
            <w:r>
              <w:rPr>
                <w:sz w:val="18"/>
                <w:szCs w:val="18"/>
              </w:rPr>
              <w:t xml:space="preserve"> Объяснять значение понятий; называть характерные черты политического устройства и экономического развития стран Востока; выявлять последствия европейской колонизации для стран Востока и для мира в целом.</w:t>
            </w:r>
          </w:p>
        </w:tc>
        <w:tc>
          <w:tcPr>
            <w:tcW w:w="1525" w:type="dxa"/>
          </w:tcPr>
          <w:p w:rsidR="005A5CBE" w:rsidRDefault="005A5CBE"/>
        </w:tc>
      </w:tr>
      <w:tr w:rsidR="005A5CBE" w:rsidTr="005A5CBE">
        <w:tc>
          <w:tcPr>
            <w:tcW w:w="959" w:type="dxa"/>
          </w:tcPr>
          <w:p w:rsidR="005A5CBE" w:rsidRDefault="00A225F5">
            <w:r>
              <w:t>28</w:t>
            </w:r>
          </w:p>
        </w:tc>
        <w:tc>
          <w:tcPr>
            <w:tcW w:w="2869" w:type="dxa"/>
          </w:tcPr>
          <w:p w:rsidR="005A5CBE" w:rsidRDefault="00A225F5">
            <w:r>
              <w:rPr>
                <w:sz w:val="18"/>
                <w:szCs w:val="18"/>
              </w:rPr>
              <w:t xml:space="preserve"> Повторение «Мир в эпоху раннего Нового времени</w:t>
            </w:r>
          </w:p>
        </w:tc>
        <w:tc>
          <w:tcPr>
            <w:tcW w:w="958" w:type="dxa"/>
          </w:tcPr>
          <w:p w:rsidR="005A5CBE" w:rsidRDefault="007D42B4">
            <w:r>
              <w:t>2</w:t>
            </w:r>
          </w:p>
        </w:tc>
        <w:tc>
          <w:tcPr>
            <w:tcW w:w="3260" w:type="dxa"/>
          </w:tcPr>
          <w:p w:rsidR="005A5CBE" w:rsidRDefault="005A5CBE"/>
        </w:tc>
        <w:tc>
          <w:tcPr>
            <w:tcW w:w="1525" w:type="dxa"/>
          </w:tcPr>
          <w:p w:rsidR="005A5CBE" w:rsidRDefault="005A5CBE"/>
        </w:tc>
      </w:tr>
    </w:tbl>
    <w:p w:rsidR="005A5CBE" w:rsidRPr="00B41F3B" w:rsidRDefault="00B41F3B">
      <w:pPr>
        <w:rPr>
          <w:sz w:val="32"/>
          <w:szCs w:val="32"/>
        </w:rPr>
      </w:pPr>
      <w:r w:rsidRPr="00B41F3B">
        <w:rPr>
          <w:sz w:val="32"/>
          <w:szCs w:val="32"/>
        </w:rPr>
        <w:t xml:space="preserve"> Требования к уровню подготовки: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и умения, которыми должны овладеть учащиеся при изучении истории в 7 классе.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D113F5"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отечественной истории в период Нового времени; важнейшие достижения культуры и системы ценностей России и стран Европы в период Нового времени; изученные виды исторических источников.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D113F5"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сравнивать исторические явления и события, объяснять смысл, значение важнейших исторических понятий, уметь дискуссировать.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D113F5">
        <w:rPr>
          <w:rFonts w:ascii="Times New Roman" w:hAnsi="Times New Roman"/>
          <w:i/>
          <w:sz w:val="24"/>
          <w:szCs w:val="24"/>
        </w:rPr>
        <w:t xml:space="preserve">Анализировать </w:t>
      </w:r>
      <w:r>
        <w:rPr>
          <w:rFonts w:ascii="Times New Roman" w:hAnsi="Times New Roman"/>
          <w:sz w:val="24"/>
          <w:szCs w:val="24"/>
        </w:rPr>
        <w:t>исторический источник, самостоятельно давать оценку историческим явлениям, высказывать собственное суждение, читать историческую карту.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D113F5">
        <w:rPr>
          <w:rFonts w:ascii="Times New Roman" w:hAnsi="Times New Roman"/>
          <w:i/>
          <w:sz w:val="24"/>
          <w:szCs w:val="24"/>
        </w:rPr>
        <w:t>Группировать (классифицировать)</w:t>
      </w:r>
      <w:r>
        <w:rPr>
          <w:rFonts w:ascii="Times New Roman" w:hAnsi="Times New Roman"/>
          <w:sz w:val="24"/>
          <w:szCs w:val="24"/>
        </w:rPr>
        <w:t xml:space="preserve"> исторические события и явления по указанному признаку.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D113F5">
        <w:rPr>
          <w:rFonts w:ascii="Times New Roman" w:hAnsi="Times New Roman"/>
          <w:i/>
          <w:sz w:val="24"/>
          <w:szCs w:val="24"/>
        </w:rPr>
        <w:t>Сопоставлять</w:t>
      </w:r>
      <w:r>
        <w:rPr>
          <w:rFonts w:ascii="Times New Roman" w:hAnsi="Times New Roman"/>
          <w:sz w:val="24"/>
          <w:szCs w:val="24"/>
        </w:rPr>
        <w:t xml:space="preserve"> однотипные процессы отечественной и зарубежной истории.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sz w:val="24"/>
          <w:szCs w:val="24"/>
        </w:rPr>
      </w:pPr>
      <w:r w:rsidRPr="00D113F5">
        <w:rPr>
          <w:rFonts w:ascii="Times New Roman" w:hAnsi="Times New Roman"/>
          <w:i/>
          <w:sz w:val="24"/>
          <w:szCs w:val="24"/>
        </w:rPr>
        <w:t xml:space="preserve">Сравнивать </w:t>
      </w:r>
      <w:r>
        <w:rPr>
          <w:rFonts w:ascii="Times New Roman" w:hAnsi="Times New Roman"/>
          <w:sz w:val="24"/>
          <w:szCs w:val="24"/>
        </w:rPr>
        <w:t>оценки исторических событий деятелями Нового времени, данные в учебнике, дополнительной литературе, документах.</w:t>
      </w:r>
    </w:p>
    <w:p w:rsidR="00B41F3B" w:rsidRDefault="00B41F3B" w:rsidP="00B41F3B">
      <w:pPr>
        <w:spacing w:before="240" w:line="240" w:lineRule="atLeast"/>
        <w:ind w:firstLine="426"/>
        <w:rPr>
          <w:rFonts w:ascii="Times New Roman" w:hAnsi="Times New Roman"/>
          <w:i/>
          <w:sz w:val="24"/>
          <w:szCs w:val="24"/>
        </w:rPr>
      </w:pPr>
      <w:r w:rsidRPr="00E52B87">
        <w:rPr>
          <w:rFonts w:ascii="Times New Roman" w:hAnsi="Times New Roman"/>
          <w:i/>
          <w:sz w:val="24"/>
          <w:szCs w:val="24"/>
        </w:rPr>
        <w:t>Владеть компетенциями:</w:t>
      </w:r>
    </w:p>
    <w:p w:rsidR="00B41F3B" w:rsidRDefault="00B41F3B" w:rsidP="00B41F3B">
      <w:pPr>
        <w:pStyle w:val="a6"/>
        <w:numPr>
          <w:ilvl w:val="0"/>
          <w:numId w:val="2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r w:rsidRPr="00E52B87">
        <w:rPr>
          <w:rFonts w:ascii="Times New Roman" w:hAnsi="Times New Roman"/>
          <w:sz w:val="24"/>
          <w:szCs w:val="24"/>
        </w:rPr>
        <w:lastRenderedPageBreak/>
        <w:t>Коммуникативной;</w:t>
      </w:r>
    </w:p>
    <w:p w:rsidR="00B41F3B" w:rsidRDefault="00B41F3B" w:rsidP="00B41F3B">
      <w:pPr>
        <w:pStyle w:val="a6"/>
        <w:numPr>
          <w:ilvl w:val="0"/>
          <w:numId w:val="2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Смыслопоисковой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1F3B" w:rsidRDefault="00B41F3B" w:rsidP="00B41F3B">
      <w:pPr>
        <w:pStyle w:val="a6"/>
        <w:numPr>
          <w:ilvl w:val="0"/>
          <w:numId w:val="2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Компетенцией личностного саморазвития;</w:t>
      </w:r>
    </w:p>
    <w:p w:rsidR="00B41F3B" w:rsidRDefault="00B41F3B" w:rsidP="00B41F3B">
      <w:pPr>
        <w:pStyle w:val="a6"/>
        <w:numPr>
          <w:ilvl w:val="0"/>
          <w:numId w:val="2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Информационно-поисковой;</w:t>
      </w:r>
    </w:p>
    <w:p w:rsidR="00B41F3B" w:rsidRDefault="00B41F3B" w:rsidP="00B41F3B">
      <w:pPr>
        <w:pStyle w:val="a6"/>
        <w:numPr>
          <w:ilvl w:val="0"/>
          <w:numId w:val="2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Рефлексивной;</w:t>
      </w:r>
    </w:p>
    <w:p w:rsidR="00B41F3B" w:rsidRDefault="00B41F3B" w:rsidP="00B41F3B">
      <w:pPr>
        <w:pStyle w:val="a6"/>
        <w:numPr>
          <w:ilvl w:val="0"/>
          <w:numId w:val="2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Учебно-познавательной.</w:t>
      </w:r>
    </w:p>
    <w:p w:rsidR="00B41F3B" w:rsidRPr="00E52B87" w:rsidRDefault="00B41F3B" w:rsidP="00B41F3B">
      <w:pPr>
        <w:spacing w:before="240" w:line="240" w:lineRule="atLeast"/>
        <w:rPr>
          <w:rFonts w:ascii="Times New Roman" w:hAnsi="Times New Roman"/>
          <w:sz w:val="24"/>
          <w:szCs w:val="24"/>
        </w:rPr>
      </w:pPr>
      <w:r w:rsidRPr="0057402D">
        <w:rPr>
          <w:rFonts w:ascii="Times New Roman" w:hAnsi="Times New Roman"/>
          <w:i/>
          <w:sz w:val="24"/>
          <w:szCs w:val="24"/>
        </w:rPr>
        <w:t>Способны решать следующие жизненно практические задачи</w:t>
      </w:r>
      <w:r>
        <w:rPr>
          <w:rFonts w:ascii="Times New Roman" w:hAnsi="Times New Roman"/>
          <w:sz w:val="24"/>
          <w:szCs w:val="24"/>
        </w:rPr>
        <w:t>: 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</w:t>
      </w:r>
    </w:p>
    <w:p w:rsidR="00B41F3B" w:rsidRDefault="00B41F3B" w:rsidP="00B41F3B">
      <w:pPr>
        <w:pStyle w:val="a8"/>
        <w:ind w:firstLine="708"/>
        <w:jc w:val="center"/>
      </w:pPr>
      <w:r w:rsidRPr="00541804">
        <w:rPr>
          <w:rStyle w:val="a7"/>
          <w:rFonts w:ascii="Verdana" w:hAnsi="Verdana"/>
          <w:color w:val="003366"/>
          <w:sz w:val="32"/>
          <w:szCs w:val="32"/>
        </w:rPr>
        <w:t>Критерии оценки знаний учащихся</w:t>
      </w:r>
      <w:r w:rsidRPr="00541804"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20"/>
          <w:szCs w:val="20"/>
        </w:rPr>
        <w:t>Контроль успеваемости учащихся – это выявление, измерение и оценивание знаний, умений обучаемых. Выявление и изменение – это проверка, которая является составным компонентом контроля, функция которого обеспечение обратной связи между учителем и учащимися. Так же в контроль входит оценивание (как процесс) и оценки, которые в журналах фиксируются в виде отметок.</w:t>
      </w:r>
    </w:p>
    <w:p w:rsidR="00B41F3B" w:rsidRDefault="00B41F3B" w:rsidP="00B41F3B">
      <w:pPr>
        <w:pStyle w:val="a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Критерии оценки знаний учащихся таковы:</w:t>
      </w:r>
      <w:r>
        <w:rPr>
          <w:rFonts w:ascii="Verdana" w:hAnsi="Verdana"/>
          <w:sz w:val="20"/>
          <w:szCs w:val="20"/>
        </w:rPr>
        <w:br/>
        <w:t>«5» - глубокий, с привлечением дополнительного материала и проявлением гибкости мышления ответ ученика оценивается пятью баллами;</w:t>
      </w:r>
      <w:r>
        <w:rPr>
          <w:rFonts w:ascii="Verdana" w:hAnsi="Verdana"/>
          <w:sz w:val="20"/>
          <w:szCs w:val="20"/>
        </w:rPr>
        <w:br/>
        <w:t xml:space="preserve">«4» - твердое знание материала в пределах программных требований </w:t>
      </w:r>
      <w:proofErr w:type="gramStart"/>
      <w:r>
        <w:rPr>
          <w:rFonts w:ascii="Verdana" w:hAnsi="Verdana"/>
          <w:sz w:val="20"/>
          <w:szCs w:val="20"/>
        </w:rPr>
        <w:t>-ч</w:t>
      </w:r>
      <w:proofErr w:type="gramEnd"/>
      <w:r>
        <w:rPr>
          <w:rFonts w:ascii="Verdana" w:hAnsi="Verdana"/>
          <w:sz w:val="20"/>
          <w:szCs w:val="20"/>
        </w:rPr>
        <w:t>етырьмя;</w:t>
      </w:r>
      <w:r>
        <w:rPr>
          <w:rFonts w:ascii="Verdana" w:hAnsi="Verdana"/>
          <w:sz w:val="20"/>
          <w:szCs w:val="20"/>
        </w:rPr>
        <w:br/>
        <w:t>«3» - неуверенное знание, с несущественными ошибками и отсутствием самостоятельности суждений оценивается – тремя баллами;</w:t>
      </w:r>
      <w:r>
        <w:rPr>
          <w:rFonts w:ascii="Verdana" w:hAnsi="Verdana"/>
          <w:sz w:val="20"/>
          <w:szCs w:val="20"/>
        </w:rPr>
        <w:br/>
        <w:t>«2» - наличие в ответе школьника грубых ошибок, проявление непонимания сути, не владение навыком оценивается отрицательно, отметкой «2»</w:t>
      </w:r>
    </w:p>
    <w:p w:rsidR="00B41F3B" w:rsidRDefault="00B41F3B" w:rsidP="00B41F3B">
      <w:pPr>
        <w:pStyle w:val="a8"/>
        <w:rPr>
          <w:rFonts w:ascii="Verdana" w:hAnsi="Verdana"/>
          <w:sz w:val="20"/>
          <w:szCs w:val="20"/>
        </w:rPr>
      </w:pPr>
      <w:r w:rsidRPr="00B41F3B">
        <w:rPr>
          <w:rFonts w:ascii="Verdana" w:hAnsi="Verdana"/>
          <w:sz w:val="28"/>
          <w:szCs w:val="28"/>
        </w:rPr>
        <w:t>Список учебно-методической литературы</w:t>
      </w:r>
      <w:r>
        <w:rPr>
          <w:rFonts w:ascii="Verdana" w:hAnsi="Verdana"/>
          <w:sz w:val="20"/>
          <w:szCs w:val="20"/>
        </w:rPr>
        <w:t>:</w:t>
      </w:r>
    </w:p>
    <w:p w:rsidR="00846156" w:rsidRDefault="00846156" w:rsidP="00846156">
      <w:pPr>
        <w:pStyle w:val="a6"/>
        <w:numPr>
          <w:ilvl w:val="0"/>
          <w:numId w:val="3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А.Я. Всеобщая история. История Нового времени, 1500-1800 гг.: учебник для 7 классов общеобразовательных учреждений / </w:t>
      </w:r>
      <w:proofErr w:type="spellStart"/>
      <w:r>
        <w:rPr>
          <w:rFonts w:ascii="Times New Roman" w:hAnsi="Times New Roman"/>
          <w:sz w:val="24"/>
          <w:szCs w:val="24"/>
        </w:rPr>
        <w:t>А.Я.Юдовская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А.А.Баранов</w:t>
      </w:r>
      <w:proofErr w:type="spellEnd"/>
      <w:r>
        <w:rPr>
          <w:rFonts w:ascii="Times New Roman" w:hAnsi="Times New Roman"/>
          <w:sz w:val="24"/>
          <w:szCs w:val="24"/>
        </w:rPr>
        <w:t>, Л.М. Ванюшкина. – 13-е изд. – М.: Просвещение, 2010.</w:t>
      </w:r>
    </w:p>
    <w:p w:rsidR="00846156" w:rsidRPr="00C80BE2" w:rsidRDefault="00846156" w:rsidP="008461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0BE2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C80BE2">
        <w:rPr>
          <w:rFonts w:ascii="Times New Roman" w:hAnsi="Times New Roman"/>
          <w:sz w:val="24"/>
          <w:szCs w:val="24"/>
        </w:rPr>
        <w:t xml:space="preserve"> А.Я. Поурочные разработки по новой истории, 1500-1800: 7 класс: Пособие для учителя. – М.: Просвещение, 2001.</w:t>
      </w:r>
    </w:p>
    <w:p w:rsidR="00846156" w:rsidRPr="00C80BE2" w:rsidRDefault="00846156" w:rsidP="008461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2">
        <w:rPr>
          <w:rFonts w:ascii="Times New Roman" w:hAnsi="Times New Roman"/>
          <w:sz w:val="24"/>
          <w:szCs w:val="24"/>
        </w:rPr>
        <w:t xml:space="preserve">Брандт М.Ю. Новая история. Тесты. 7-8 </w:t>
      </w:r>
      <w:proofErr w:type="spellStart"/>
      <w:r w:rsidRPr="00C80BE2">
        <w:rPr>
          <w:rFonts w:ascii="Times New Roman" w:hAnsi="Times New Roman"/>
          <w:sz w:val="24"/>
          <w:szCs w:val="24"/>
        </w:rPr>
        <w:t>кл</w:t>
      </w:r>
      <w:proofErr w:type="spellEnd"/>
      <w:r w:rsidRPr="00C80BE2">
        <w:rPr>
          <w:rFonts w:ascii="Times New Roman" w:hAnsi="Times New Roman"/>
          <w:sz w:val="24"/>
          <w:szCs w:val="24"/>
        </w:rPr>
        <w:t>.: Учебно-</w:t>
      </w:r>
      <w:proofErr w:type="spellStart"/>
      <w:r w:rsidRPr="00C80BE2">
        <w:rPr>
          <w:rFonts w:ascii="Times New Roman" w:hAnsi="Times New Roman"/>
          <w:sz w:val="24"/>
          <w:szCs w:val="24"/>
        </w:rPr>
        <w:t>метод</w:t>
      </w:r>
      <w:proofErr w:type="gramStart"/>
      <w:r w:rsidRPr="00C80BE2">
        <w:rPr>
          <w:rFonts w:ascii="Times New Roman" w:hAnsi="Times New Roman"/>
          <w:sz w:val="24"/>
          <w:szCs w:val="24"/>
        </w:rPr>
        <w:t>.п</w:t>
      </w:r>
      <w:proofErr w:type="gramEnd"/>
      <w:r w:rsidRPr="00C80BE2">
        <w:rPr>
          <w:rFonts w:ascii="Times New Roman" w:hAnsi="Times New Roman"/>
          <w:sz w:val="24"/>
          <w:szCs w:val="24"/>
        </w:rPr>
        <w:t>особие</w:t>
      </w:r>
      <w:proofErr w:type="spellEnd"/>
      <w:r w:rsidRPr="00C80BE2">
        <w:rPr>
          <w:rFonts w:ascii="Times New Roman" w:hAnsi="Times New Roman"/>
          <w:sz w:val="24"/>
          <w:szCs w:val="24"/>
        </w:rPr>
        <w:t xml:space="preserve">. – М.: Дрофа, 2002. </w:t>
      </w:r>
    </w:p>
    <w:p w:rsidR="00846156" w:rsidRDefault="00846156" w:rsidP="00846156">
      <w:pPr>
        <w:pStyle w:val="a6"/>
        <w:numPr>
          <w:ilvl w:val="0"/>
          <w:numId w:val="3"/>
        </w:numPr>
        <w:spacing w:before="24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C80BE2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C80BE2">
        <w:rPr>
          <w:rFonts w:ascii="Times New Roman" w:hAnsi="Times New Roman"/>
          <w:sz w:val="24"/>
          <w:szCs w:val="24"/>
        </w:rPr>
        <w:t xml:space="preserve"> А.Я. Всеобщая история. История Нового времени, 1500-1800 гг.:</w:t>
      </w:r>
      <w:r>
        <w:rPr>
          <w:rFonts w:ascii="Times New Roman" w:hAnsi="Times New Roman"/>
          <w:sz w:val="24"/>
          <w:szCs w:val="24"/>
        </w:rPr>
        <w:t xml:space="preserve"> рабочая тетрадь.</w:t>
      </w:r>
    </w:p>
    <w:p w:rsidR="00846156" w:rsidRDefault="00846156" w:rsidP="00846156">
      <w:pPr>
        <w:spacing w:before="240" w:line="240" w:lineRule="atLeast"/>
        <w:rPr>
          <w:rFonts w:ascii="Times New Roman" w:hAnsi="Times New Roman"/>
          <w:sz w:val="24"/>
          <w:szCs w:val="24"/>
        </w:rPr>
      </w:pPr>
    </w:p>
    <w:p w:rsidR="00846156" w:rsidRDefault="00846156" w:rsidP="00846156">
      <w:pPr>
        <w:spacing w:before="240" w:line="240" w:lineRule="atLeast"/>
        <w:rPr>
          <w:rFonts w:ascii="Times New Roman" w:hAnsi="Times New Roman"/>
          <w:sz w:val="24"/>
          <w:szCs w:val="24"/>
        </w:rPr>
      </w:pPr>
    </w:p>
    <w:p w:rsidR="00846156" w:rsidRDefault="00846156" w:rsidP="00846156">
      <w:pPr>
        <w:spacing w:before="240" w:line="240" w:lineRule="atLeast"/>
        <w:rPr>
          <w:rFonts w:ascii="Times New Roman" w:hAnsi="Times New Roman"/>
          <w:sz w:val="24"/>
          <w:szCs w:val="24"/>
        </w:rPr>
      </w:pPr>
    </w:p>
    <w:p w:rsidR="00846156" w:rsidRDefault="00846156" w:rsidP="00846156">
      <w:pPr>
        <w:spacing w:before="240" w:line="240" w:lineRule="atLeast"/>
        <w:rPr>
          <w:rFonts w:ascii="Times New Roman" w:hAnsi="Times New Roman"/>
          <w:sz w:val="24"/>
          <w:szCs w:val="24"/>
        </w:rPr>
      </w:pPr>
    </w:p>
    <w:p w:rsidR="00846156" w:rsidRDefault="00846156" w:rsidP="00846156">
      <w:pPr>
        <w:spacing w:before="240" w:line="240" w:lineRule="atLeast"/>
        <w:rPr>
          <w:rFonts w:ascii="Times New Roman" w:hAnsi="Times New Roman"/>
          <w:sz w:val="24"/>
          <w:szCs w:val="24"/>
        </w:rPr>
      </w:pPr>
    </w:p>
    <w:p w:rsidR="00846156" w:rsidRPr="00846156" w:rsidRDefault="00846156" w:rsidP="00846156">
      <w:pPr>
        <w:spacing w:before="240" w:line="240" w:lineRule="atLeast"/>
        <w:rPr>
          <w:rFonts w:ascii="Times New Roman" w:hAnsi="Times New Roman"/>
          <w:sz w:val="24"/>
          <w:szCs w:val="24"/>
        </w:rPr>
      </w:pPr>
    </w:p>
    <w:p w:rsidR="00846156" w:rsidRPr="00846156" w:rsidRDefault="00846156" w:rsidP="00846156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846156">
        <w:rPr>
          <w:rFonts w:ascii="Times New Roman" w:eastAsia="Times New Roman" w:hAnsi="Times New Roman"/>
          <w:sz w:val="48"/>
          <w:szCs w:val="48"/>
          <w:lang w:eastAsia="ru-RU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программе</w:t>
            </w: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rPr>
          <w:trHeight w:val="413"/>
        </w:trPr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156" w:rsidRPr="00CF6CEF" w:rsidTr="00086D4F">
        <w:tc>
          <w:tcPr>
            <w:tcW w:w="1101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846156" w:rsidRPr="00CF6CEF" w:rsidRDefault="00846156" w:rsidP="00086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156" w:rsidRPr="00CF6CEF" w:rsidRDefault="00846156" w:rsidP="00846156">
      <w:pPr>
        <w:pStyle w:val="a6"/>
        <w:numPr>
          <w:ilvl w:val="0"/>
          <w:numId w:val="3"/>
        </w:numPr>
      </w:pPr>
    </w:p>
    <w:p w:rsidR="00B41F3B" w:rsidRDefault="00B41F3B"/>
    <w:sectPr w:rsidR="00B4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568"/>
    <w:multiLevelType w:val="hybridMultilevel"/>
    <w:tmpl w:val="A740C87C"/>
    <w:lvl w:ilvl="0" w:tplc="93AA4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4F27"/>
    <w:multiLevelType w:val="hybridMultilevel"/>
    <w:tmpl w:val="60AAE3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E0B0F28"/>
    <w:multiLevelType w:val="hybridMultilevel"/>
    <w:tmpl w:val="40D24E7C"/>
    <w:lvl w:ilvl="0" w:tplc="93AA4D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E60B7A"/>
    <w:multiLevelType w:val="hybridMultilevel"/>
    <w:tmpl w:val="FBB84DB4"/>
    <w:lvl w:ilvl="0" w:tplc="93AA4D5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6B64EDB"/>
    <w:multiLevelType w:val="multilevel"/>
    <w:tmpl w:val="DF02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BE"/>
    <w:rsid w:val="00013487"/>
    <w:rsid w:val="00026C0E"/>
    <w:rsid w:val="000A502A"/>
    <w:rsid w:val="000E63B3"/>
    <w:rsid w:val="00203502"/>
    <w:rsid w:val="003C5593"/>
    <w:rsid w:val="00474839"/>
    <w:rsid w:val="0051430B"/>
    <w:rsid w:val="005A5CBE"/>
    <w:rsid w:val="005C5FDF"/>
    <w:rsid w:val="007D42B4"/>
    <w:rsid w:val="00846156"/>
    <w:rsid w:val="00986F32"/>
    <w:rsid w:val="00A225F5"/>
    <w:rsid w:val="00A379D5"/>
    <w:rsid w:val="00B41F3B"/>
    <w:rsid w:val="00C05A68"/>
    <w:rsid w:val="00CE2BEA"/>
    <w:rsid w:val="00D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F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86F32"/>
  </w:style>
  <w:style w:type="paragraph" w:styleId="a6">
    <w:name w:val="List Paragraph"/>
    <w:basedOn w:val="a"/>
    <w:uiPriority w:val="99"/>
    <w:qFormat/>
    <w:rsid w:val="00B41F3B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B41F3B"/>
    <w:rPr>
      <w:b/>
      <w:bCs/>
    </w:rPr>
  </w:style>
  <w:style w:type="paragraph" w:styleId="a8">
    <w:name w:val="Normal (Web)"/>
    <w:basedOn w:val="a"/>
    <w:uiPriority w:val="99"/>
    <w:unhideWhenUsed/>
    <w:rsid w:val="00B4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F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86F32"/>
  </w:style>
  <w:style w:type="paragraph" w:styleId="a6">
    <w:name w:val="List Paragraph"/>
    <w:basedOn w:val="a"/>
    <w:uiPriority w:val="99"/>
    <w:qFormat/>
    <w:rsid w:val="00B41F3B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B41F3B"/>
    <w:rPr>
      <w:b/>
      <w:bCs/>
    </w:rPr>
  </w:style>
  <w:style w:type="paragraph" w:styleId="a8">
    <w:name w:val="Normal (Web)"/>
    <w:basedOn w:val="a"/>
    <w:uiPriority w:val="99"/>
    <w:unhideWhenUsed/>
    <w:rsid w:val="00B4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2014-09-17T00:44:00Z</cp:lastPrinted>
  <dcterms:created xsi:type="dcterms:W3CDTF">2014-03-26T16:19:00Z</dcterms:created>
  <dcterms:modified xsi:type="dcterms:W3CDTF">2014-09-17T00:44:00Z</dcterms:modified>
</cp:coreProperties>
</file>