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89E" w:rsidRPr="004F289E" w:rsidRDefault="004F289E" w:rsidP="004F28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F289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Итоговое занятие по наглядной геометрии в 5 классе.</w:t>
      </w:r>
    </w:p>
    <w:p w:rsidR="004F289E" w:rsidRDefault="004F289E" w:rsidP="006A740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75D6" w:rsidRPr="006A7403" w:rsidRDefault="000D75D6" w:rsidP="006A740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Цели урока:</w:t>
      </w:r>
    </w:p>
    <w:p w:rsidR="000D75D6" w:rsidRPr="006A7403" w:rsidRDefault="000D75D6" w:rsidP="006A740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Образовательные: </w:t>
      </w:r>
    </w:p>
    <w:p w:rsidR="000D75D6" w:rsidRPr="006A7403" w:rsidRDefault="000D75D6" w:rsidP="006A7403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обобщение полученных знаний, </w:t>
      </w:r>
    </w:p>
    <w:p w:rsidR="000D75D6" w:rsidRPr="006A7403" w:rsidRDefault="000D75D6" w:rsidP="006A7403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закрепление навыков </w:t>
      </w:r>
      <w:r w:rsidR="00BA5B11" w:rsidRPr="006A7403">
        <w:rPr>
          <w:rFonts w:ascii="Times New Roman" w:eastAsia="Times New Roman" w:hAnsi="Times New Roman"/>
          <w:sz w:val="28"/>
          <w:szCs w:val="28"/>
          <w:lang w:eastAsia="ru-RU"/>
        </w:rPr>
        <w:t>приобретенных в ходе изучения геометрии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75D6" w:rsidRPr="006A7403" w:rsidRDefault="000D75D6" w:rsidP="006A740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Развивающие: </w:t>
      </w:r>
    </w:p>
    <w:p w:rsidR="000D75D6" w:rsidRPr="006A7403" w:rsidRDefault="000D75D6" w:rsidP="006A7403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развитие умений практического применения полученных знаний к решению задач,</w:t>
      </w:r>
    </w:p>
    <w:p w:rsidR="000D75D6" w:rsidRPr="006A7403" w:rsidRDefault="000D75D6" w:rsidP="006A7403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развитие творческих способностей.</w:t>
      </w:r>
    </w:p>
    <w:p w:rsidR="000D75D6" w:rsidRPr="006A7403" w:rsidRDefault="000D75D6" w:rsidP="006A740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Воспитывающие:</w:t>
      </w:r>
    </w:p>
    <w:p w:rsidR="000D75D6" w:rsidRPr="006A7403" w:rsidRDefault="000D75D6" w:rsidP="006A7403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познавательного интереса к изучаемому предмету, </w:t>
      </w:r>
    </w:p>
    <w:p w:rsidR="000D75D6" w:rsidRPr="006A7403" w:rsidRDefault="000D75D6" w:rsidP="006A7403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развитие чувства товарищества и взаимопомощи.</w:t>
      </w:r>
    </w:p>
    <w:p w:rsidR="00BA5B11" w:rsidRPr="006A7403" w:rsidRDefault="00BA5B11" w:rsidP="006A7403">
      <w:pPr>
        <w:spacing w:after="0" w:line="312" w:lineRule="auto"/>
        <w:rPr>
          <w:rFonts w:ascii="Times New Roman" w:hAnsi="Times New Roman"/>
          <w:sz w:val="28"/>
          <w:szCs w:val="28"/>
        </w:rPr>
      </w:pPr>
    </w:p>
    <w:p w:rsidR="00BA5B11" w:rsidRPr="006A7403" w:rsidRDefault="00BA5B11" w:rsidP="006A7403">
      <w:pPr>
        <w:spacing w:after="0" w:line="312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A7403">
        <w:rPr>
          <w:rFonts w:ascii="Times New Roman" w:hAnsi="Times New Roman"/>
          <w:b/>
          <w:i/>
          <w:sz w:val="28"/>
          <w:szCs w:val="28"/>
        </w:rPr>
        <w:t>Ход урока</w:t>
      </w:r>
    </w:p>
    <w:p w:rsidR="00BA5B11" w:rsidRPr="006A7403" w:rsidRDefault="00BA5B11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1. Организационный момент.</w:t>
      </w:r>
    </w:p>
    <w:p w:rsidR="00BA5B11" w:rsidRPr="006A7403" w:rsidRDefault="00BA5B11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- Здравствуйте, ребята! Садитесь!</w:t>
      </w:r>
    </w:p>
    <w:p w:rsidR="00111128" w:rsidRPr="006A7403" w:rsidRDefault="00111128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Долгожданный дан звонок — начинается урок.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Пожелаю всем удачи – за работу, в добрый час!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Я улыбнулась вам, и вы улыбнитесь друг другу, и подумайте, как хорошо, что мы сегодня вместе. Я надеюсь, хорошее настроение сохранится у вас до конца урока.</w:t>
      </w:r>
    </w:p>
    <w:p w:rsidR="00BA5B11" w:rsidRPr="006A7403" w:rsidRDefault="00BA5B11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2. Мотивация урока.</w:t>
      </w:r>
    </w:p>
    <w:p w:rsidR="004F289E" w:rsidRDefault="00BA5B11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Начнем урок с разгадывания ребуса.</w:t>
      </w:r>
    </w:p>
    <w:p w:rsidR="00BA5B11" w:rsidRPr="006A7403" w:rsidRDefault="004F289E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65pt;height:124.25pt" o:ole="">
            <v:imagedata r:id="rId5" o:title=""/>
          </v:shape>
          <o:OLEObject Type="Embed" ProgID="PowerPoint.Slide.12" ShapeID="_x0000_i1025" DrawAspect="Content" ObjectID="_1485000905" r:id="rId6"/>
        </w:object>
      </w:r>
      <w:r w:rsidR="00BA5B11"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 (геометрия)</w:t>
      </w:r>
    </w:p>
    <w:p w:rsidR="00BA5B11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Мир, в котором мы живём, наполнен геометрией домов и улиц, гор и полей, творениями природы и человека. Лучше ориентироваться в нём, открывать новое, понимать красоту и мудрость окружающего мира поможет нам хорошее знание предмета геометрия. Великий английский учёный Исаак Ньютон сказал: «Геометрия за то и прославляется, что, заимствовав извне столь мало основных положений, она столь много достигает». 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–Что же это такое - геометрия?</w:t>
      </w:r>
      <w:r w:rsidR="00BA5B11"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 (ответы учащихся)</w:t>
      </w:r>
    </w:p>
    <w:p w:rsidR="00BA5B11" w:rsidRPr="006A7403" w:rsidRDefault="00BA5B11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- А вот древние греки называли геометрию пыльной работой. Как вы думаете  почему?</w:t>
      </w:r>
    </w:p>
    <w:p w:rsidR="00BA5B11" w:rsidRPr="006A7403" w:rsidRDefault="00BA5B11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- Все чертежи чертились на пыли и песке. </w:t>
      </w:r>
    </w:p>
    <w:p w:rsidR="005B47CB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Сегодня у нас с вами заключительный урок в году? Какие цели мы можем себе поставить? (ответы учащихся).</w:t>
      </w:r>
    </w:p>
    <w:p w:rsidR="00054F7F" w:rsidRDefault="00054F7F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47CB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Разные фигуры есть</w:t>
      </w:r>
    </w:p>
    <w:p w:rsidR="005B47CB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Все их нам не перечесть</w:t>
      </w:r>
    </w:p>
    <w:p w:rsidR="005B47CB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На фигуры посмотри </w:t>
      </w:r>
    </w:p>
    <w:p w:rsidR="005B47CB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И скорей определи…</w:t>
      </w:r>
    </w:p>
    <w:p w:rsidR="005B47CB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На какие группы, можно разбить данные фигуры? (Плоские и объемные)</w:t>
      </w:r>
    </w:p>
    <w:p w:rsidR="005B47CB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На какие группы можно разбить объемные фигуры? ( многогранники и тела вращения)</w:t>
      </w:r>
    </w:p>
    <w:p w:rsidR="005B47CB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Каких фигур нет на столе? (точка, луч, прямая, отрезок). Почему?</w:t>
      </w:r>
    </w:p>
    <w:p w:rsidR="00111128" w:rsidRPr="006A7403" w:rsidRDefault="00111128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1128" w:rsidRPr="006A7403" w:rsidRDefault="00111128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Перед следующим заданием предлагаю вам разгадать загадку.</w:t>
      </w:r>
    </w:p>
    <w:p w:rsidR="004F289E" w:rsidRDefault="00B76580" w:rsidP="006A7403">
      <w:pPr>
        <w:shd w:val="clear" w:color="auto" w:fill="FFFFFF"/>
        <w:spacing w:after="0" w:line="312" w:lineRule="auto"/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Я фигура – хоть куда,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Очень ровная всегда,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Все углы во мне равны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И четыре стороны.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Кубик – мой любимый брат,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Потому что я…. (квадрат).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4F289E">
        <w:object w:dxaOrig="7195" w:dyaOrig="5396">
          <v:shape id="_x0000_i1027" type="#_x0000_t75" style="width:151.65pt;height:114.05pt" o:ole="">
            <v:imagedata r:id="rId7" o:title=""/>
          </v:shape>
          <o:OLEObject Type="Embed" ProgID="PowerPoint.Slide.12" ShapeID="_x0000_i1027" DrawAspect="Content" ObjectID="_1485000906" r:id="rId8"/>
        </w:object>
      </w:r>
    </w:p>
    <w:p w:rsidR="00111128" w:rsidRPr="006A7403" w:rsidRDefault="00B76580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Мы квадрат разрезали на части и сейчас из его частей предлагаю вам собрать15, 16, 17.</w:t>
      </w:r>
    </w:p>
    <w:p w:rsidR="00B76580" w:rsidRPr="006A7403" w:rsidRDefault="00B76580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47CB" w:rsidRPr="006A7403" w:rsidRDefault="00111128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Как его нам не вертеть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Равных граней ровно шесть.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С ним в лото сыграть мы сможем,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Только будем осторожны: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Он не ласков и не груб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Потому что это… (куб).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5B47CB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Кто в детстве не строил замки из кубиков? </w:t>
      </w:r>
    </w:p>
    <w:p w:rsidR="005B47CB" w:rsidRPr="006A7403" w:rsidRDefault="005B47CB" w:rsidP="006A7403">
      <w:pPr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Благодаря трем равным измерениям куб обладает особенной красотой, и его свойства находят применение в архитектуре. Реальные предметы не живут на плоскости, но люди договорились использовать для их описания чертежи, состоящие из трех плоских фигур: вид спереди, вид сверху и вид слева.</w:t>
      </w:r>
      <w:r w:rsidR="004F289E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столах у детей лежат наборы кубиков.</w:t>
      </w:r>
    </w:p>
    <w:p w:rsidR="004F289E" w:rsidRDefault="004F289E" w:rsidP="006A7403">
      <w:pPr>
        <w:pStyle w:val="a3"/>
        <w:spacing w:before="0" w:beforeAutospacing="0" w:after="0" w:afterAutospacing="0" w:line="312" w:lineRule="auto"/>
      </w:pPr>
      <w:r>
        <w:object w:dxaOrig="7195" w:dyaOrig="5396">
          <v:shape id="_x0000_i1033" type="#_x0000_t75" style="width:137.65pt;height:103.2pt" o:ole="">
            <v:imagedata r:id="rId9" o:title=""/>
          </v:shape>
          <o:OLEObject Type="Embed" ProgID="PowerPoint.Show.12" ShapeID="_x0000_i1033" DrawAspect="Content" ObjectID="_1485000907" r:id="rId10"/>
        </w:object>
      </w:r>
    </w:p>
    <w:p w:rsidR="005B47CB" w:rsidRDefault="005B47CB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Задание. Соберите фигуру, изображенную на экране из кубиков. Изучите ее и укажите номера плоских фигур, которые описывают вид спереди, вид сверху и вид слева данной фигуры.</w:t>
      </w:r>
    </w:p>
    <w:p w:rsidR="004F289E" w:rsidRPr="006A7403" w:rsidRDefault="004F289E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>
        <w:object w:dxaOrig="7195" w:dyaOrig="5396">
          <v:shape id="_x0000_i1036" type="#_x0000_t75" style="width:151.65pt;height:113.4pt" o:ole="">
            <v:imagedata r:id="rId11" o:title=""/>
          </v:shape>
          <o:OLEObject Type="Embed" ProgID="PowerPoint.Slide.12" ShapeID="_x0000_i1036" DrawAspect="Content" ObjectID="_1485000908" r:id="rId12"/>
        </w:object>
      </w:r>
    </w:p>
    <w:p w:rsidR="005B47CB" w:rsidRPr="006A7403" w:rsidRDefault="005B47CB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 xml:space="preserve">Ответ (вид спереди - 3, вид сверху - 1 и вид слева – 2). </w:t>
      </w:r>
    </w:p>
    <w:p w:rsidR="005B47CB" w:rsidRPr="006A7403" w:rsidRDefault="005B47CB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Молодцы!!!</w:t>
      </w:r>
    </w:p>
    <w:p w:rsidR="005B47CB" w:rsidRPr="006A7403" w:rsidRDefault="00111128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А теперь я вам предлагаю вид спереди, вид сверху и вид слева, а вы мне должны построить фигуру.</w:t>
      </w:r>
    </w:p>
    <w:p w:rsidR="00111128" w:rsidRPr="006A7403" w:rsidRDefault="004F289E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>
        <w:object w:dxaOrig="7195" w:dyaOrig="5396">
          <v:shape id="_x0000_i1038" type="#_x0000_t75" style="width:177.75pt;height:133.15pt" o:ole="">
            <v:imagedata r:id="rId13" o:title=""/>
          </v:shape>
          <o:OLEObject Type="Embed" ProgID="PowerPoint.Slide.12" ShapeID="_x0000_i1038" DrawAspect="Content" ObjectID="_1485000909" r:id="rId14"/>
        </w:object>
      </w:r>
    </w:p>
    <w:p w:rsidR="004F289E" w:rsidRDefault="004F289E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</w:p>
    <w:p w:rsidR="005B47CB" w:rsidRPr="006A7403" w:rsidRDefault="005B47CB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Любишь ты, мой друг,  играть</w:t>
      </w:r>
    </w:p>
    <w:p w:rsidR="005B47CB" w:rsidRPr="006A7403" w:rsidRDefault="005B47CB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Так давай играть опять.</w:t>
      </w:r>
    </w:p>
    <w:p w:rsidR="005B47CB" w:rsidRPr="006A7403" w:rsidRDefault="005B47CB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Но с умом играть мы будем,</w:t>
      </w:r>
    </w:p>
    <w:p w:rsidR="005B47CB" w:rsidRPr="006A7403" w:rsidRDefault="005B47CB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И про спички не забудем.</w:t>
      </w:r>
    </w:p>
    <w:p w:rsidR="00BA5B11" w:rsidRPr="006A7403" w:rsidRDefault="00BA5B11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Возьмите три спички и постройте простую ломанную из трех звеньев, а теперь замкнутую. Что получилось? (треугольник) </w:t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Треугольник - это простейший многоугольник. А какие получились у вас треугольники между собой. (равные)</w:t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Знай, любое здесь решенье, 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Это не просто развлеченье! 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Всё сумей нам доказать, 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Свои знания показать!</w:t>
      </w:r>
    </w:p>
    <w:p w:rsidR="00A10B97" w:rsidRPr="006A7403" w:rsidRDefault="00A10B97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 xml:space="preserve"> (Задача со спичками про лампу)</w:t>
      </w:r>
    </w:p>
    <w:p w:rsidR="00A10B97" w:rsidRPr="006A7403" w:rsidRDefault="004F289E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7195" w:dyaOrig="5396">
          <v:shape id="_x0000_i1040" type="#_x0000_t75" style="width:200.7pt;height:150.35pt" o:ole="">
            <v:imagedata r:id="rId15" o:title=""/>
          </v:shape>
          <o:OLEObject Type="Embed" ProgID="PowerPoint.Slide.12" ShapeID="_x0000_i1040" DrawAspect="Content" ObjectID="_1485000910" r:id="rId16"/>
        </w:object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Физминутка</w:t>
      </w:r>
      <w:proofErr w:type="spellEnd"/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Потрудились славно, отдохнем исправно</w:t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Вот минутка для игры или физзарядки</w:t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Мы при счете раз, два, три Встали по</w:t>
      </w:r>
      <w:r w:rsidR="00054F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порядку</w:t>
      </w:r>
    </w:p>
    <w:p w:rsidR="00A10B97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 xml:space="preserve"> (выполнение упражнений под музыку) </w:t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Все тихонечко мы сели. И друг дружку не задели.</w:t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Все известно вокруг, тем не менее</w:t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На земле еще много того,</w:t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Что достойно порой удивления и твоего и моего.</w:t>
      </w:r>
    </w:p>
    <w:p w:rsidR="00A10B97" w:rsidRPr="006A7403" w:rsidRDefault="00A10B97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</w:p>
    <w:p w:rsidR="00A10B97" w:rsidRPr="006A7403" w:rsidRDefault="00A10B97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Кто не слышал о загадочном Бермудском треугольнике, в кото</w:t>
      </w:r>
      <w:r w:rsidRPr="006A7403">
        <w:rPr>
          <w:sz w:val="28"/>
          <w:szCs w:val="28"/>
        </w:rPr>
        <w:softHyphen/>
        <w:t>ром бесследно исчезают корабли и самолеты?! А ведь знакомый всем нам с детства треугольник также таит в себе немало ин</w:t>
      </w:r>
      <w:r w:rsidRPr="006A7403">
        <w:rPr>
          <w:sz w:val="28"/>
          <w:szCs w:val="28"/>
        </w:rPr>
        <w:softHyphen/>
        <w:t>тересного и загадочного</w:t>
      </w:r>
    </w:p>
    <w:p w:rsidR="00A10B97" w:rsidRPr="006A7403" w:rsidRDefault="00A10B97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Существует интересная геометрическая игрушка, которая состоит из треугольников и меняется, вы</w:t>
      </w:r>
      <w:r w:rsidRPr="006A7403">
        <w:rPr>
          <w:sz w:val="28"/>
          <w:szCs w:val="28"/>
        </w:rPr>
        <w:softHyphen/>
        <w:t xml:space="preserve">ворачиваясь наизнанку. Это игрушка ФЛЕКСАГОН — гнущийся многоугольник. </w:t>
      </w:r>
      <w:proofErr w:type="spellStart"/>
      <w:r w:rsidRPr="006A7403">
        <w:rPr>
          <w:sz w:val="28"/>
          <w:szCs w:val="28"/>
        </w:rPr>
        <w:t>Флексагон</w:t>
      </w:r>
      <w:proofErr w:type="spellEnd"/>
      <w:r w:rsidRPr="006A7403">
        <w:rPr>
          <w:sz w:val="28"/>
          <w:szCs w:val="28"/>
        </w:rPr>
        <w:t xml:space="preserve"> обладает удивительной способностью внезапно менять свою форму и цвет. </w:t>
      </w:r>
    </w:p>
    <w:p w:rsidR="004F289E" w:rsidRDefault="00A10B97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Чтобы в этом разобраться, надо изготовить эту иг</w:t>
      </w:r>
      <w:r w:rsidRPr="006A7403">
        <w:rPr>
          <w:sz w:val="28"/>
          <w:szCs w:val="28"/>
        </w:rPr>
        <w:softHyphen/>
        <w:t>рушку. А для этого надо сделать его развертку. Она состоит из десяти правильных треугольников. Перегните полоску по сторонам треугольников и сложите. Оставшийся треугольник подогните вниз, склейте друг с другом две неокрашенные треугольные поверхности.</w:t>
      </w:r>
      <w:r w:rsidR="004F289E">
        <w:rPr>
          <w:sz w:val="28"/>
          <w:szCs w:val="28"/>
        </w:rPr>
        <w:t xml:space="preserve"> </w:t>
      </w:r>
    </w:p>
    <w:p w:rsidR="004F289E" w:rsidRDefault="004F289E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</w:p>
    <w:p w:rsidR="00A10B97" w:rsidRPr="006A7403" w:rsidRDefault="004F289E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>
        <w:rPr>
          <w:sz w:val="28"/>
          <w:szCs w:val="28"/>
        </w:rPr>
        <w:t>Две стороны одной фигуры.</w:t>
      </w:r>
    </w:p>
    <w:p w:rsidR="00A10B97" w:rsidRPr="006A7403" w:rsidRDefault="004F289E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8596" cy="2192942"/>
            <wp:effectExtent l="19050" t="0" r="0" b="0"/>
            <wp:docPr id="18" name="Рисунок 18" descr="D:\Женя\Математика\математика 5\Наглядная геометрия\учебник\итоговое занятие\флексаг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Женя\Математика\математика 5\Наглядная геометрия\учебник\итоговое занятие\флексагон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3261" b="2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96" cy="219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97" w:rsidRPr="006A7403" w:rsidRDefault="00A10B97" w:rsidP="006A7403">
      <w:pPr>
        <w:shd w:val="clear" w:color="auto" w:fill="FFFFFF"/>
        <w:spacing w:after="0" w:line="312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t>Сколько есть на белом свете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Удивительных секретов.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Все нам хочется узнать,</w:t>
      </w:r>
      <w:r w:rsidRPr="006A7403">
        <w:rPr>
          <w:rFonts w:ascii="Times New Roman" w:eastAsia="Times New Roman" w:hAnsi="Times New Roman"/>
          <w:sz w:val="28"/>
          <w:szCs w:val="28"/>
          <w:lang w:eastAsia="ru-RU"/>
        </w:rPr>
        <w:br/>
        <w:t>Мир премудростей познать.</w:t>
      </w:r>
    </w:p>
    <w:p w:rsidR="00A10B97" w:rsidRPr="006A7403" w:rsidRDefault="00A10B97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</w:p>
    <w:p w:rsidR="00A10B97" w:rsidRPr="006A7403" w:rsidRDefault="00A10B97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- Сегодня мы с вами переместимся на время в страну "</w:t>
      </w:r>
      <w:proofErr w:type="spellStart"/>
      <w:r w:rsidRPr="006A7403">
        <w:rPr>
          <w:sz w:val="28"/>
          <w:szCs w:val="28"/>
        </w:rPr>
        <w:t>Сообразилия</w:t>
      </w:r>
      <w:proofErr w:type="spellEnd"/>
      <w:r w:rsidRPr="006A7403">
        <w:rPr>
          <w:sz w:val="28"/>
          <w:szCs w:val="28"/>
        </w:rPr>
        <w:t>", для того чтобы выполнив задания узнать темы занятий следующего года.</w:t>
      </w:r>
    </w:p>
    <w:p w:rsidR="00A10B97" w:rsidRDefault="00A10B97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 xml:space="preserve">Для 1 темы возьмите </w:t>
      </w:r>
      <w:r w:rsidR="00B76580" w:rsidRPr="006A7403">
        <w:rPr>
          <w:sz w:val="28"/>
          <w:szCs w:val="28"/>
        </w:rPr>
        <w:t>синие листочки и алфавит. Отгадайте зашифрованное слово.</w:t>
      </w:r>
    </w:p>
    <w:p w:rsidR="004F289E" w:rsidRPr="008A3322" w:rsidRDefault="004F289E" w:rsidP="004F289E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8A3322">
        <w:rPr>
          <w:rFonts w:ascii="Times New Roman" w:hAnsi="Times New Roman"/>
          <w:b/>
          <w:i/>
          <w:sz w:val="32"/>
          <w:szCs w:val="32"/>
        </w:rPr>
        <w:t>Отгадай слово</w:t>
      </w:r>
    </w:p>
    <w:p w:rsidR="004F289E" w:rsidRDefault="004F289E" w:rsidP="004F289E">
      <w:pPr>
        <w:rPr>
          <w:rFonts w:ascii="Times New Roman" w:hAnsi="Times New Roman"/>
          <w:sz w:val="28"/>
          <w:szCs w:val="28"/>
        </w:rPr>
      </w:pPr>
      <w:r w:rsidRPr="008A3322">
        <w:rPr>
          <w:rFonts w:ascii="Times New Roman" w:hAnsi="Times New Roman"/>
          <w:sz w:val="28"/>
          <w:szCs w:val="28"/>
        </w:rPr>
        <w:t>Замени числа, соответствующей буквой и разгадай название темы.</w:t>
      </w:r>
    </w:p>
    <w:p w:rsidR="004F289E" w:rsidRDefault="004F289E" w:rsidP="004F2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-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4"/>
        <w:gridCol w:w="728"/>
        <w:gridCol w:w="229"/>
        <w:gridCol w:w="957"/>
        <w:gridCol w:w="396"/>
        <w:gridCol w:w="561"/>
        <w:gridCol w:w="957"/>
        <w:gridCol w:w="64"/>
        <w:gridCol w:w="893"/>
        <w:gridCol w:w="689"/>
        <w:gridCol w:w="268"/>
        <w:gridCol w:w="957"/>
        <w:gridCol w:w="357"/>
        <w:gridCol w:w="600"/>
        <w:gridCol w:w="982"/>
        <w:gridCol w:w="1583"/>
      </w:tblGrid>
      <w:tr w:rsidR="004F289E" w:rsidRPr="008A3322" w:rsidTr="004F289E">
        <w:trPr>
          <w:gridBefore w:val="1"/>
          <w:gridAfter w:val="2"/>
          <w:wBefore w:w="854" w:type="dxa"/>
          <w:wAfter w:w="2565" w:type="dxa"/>
          <w:jc w:val="center"/>
        </w:trPr>
        <w:tc>
          <w:tcPr>
            <w:tcW w:w="957" w:type="dxa"/>
            <w:gridSpan w:val="2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22</w:t>
            </w:r>
          </w:p>
        </w:tc>
        <w:tc>
          <w:tcPr>
            <w:tcW w:w="957" w:type="dxa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10</w:t>
            </w:r>
          </w:p>
        </w:tc>
        <w:tc>
          <w:tcPr>
            <w:tcW w:w="957" w:type="dxa"/>
            <w:gridSpan w:val="2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4</w:t>
            </w:r>
          </w:p>
        </w:tc>
        <w:tc>
          <w:tcPr>
            <w:tcW w:w="957" w:type="dxa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21</w:t>
            </w:r>
          </w:p>
        </w:tc>
        <w:tc>
          <w:tcPr>
            <w:tcW w:w="957" w:type="dxa"/>
            <w:gridSpan w:val="2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18</w:t>
            </w:r>
          </w:p>
        </w:tc>
        <w:tc>
          <w:tcPr>
            <w:tcW w:w="957" w:type="dxa"/>
            <w:gridSpan w:val="2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15</w:t>
            </w:r>
          </w:p>
        </w:tc>
        <w:tc>
          <w:tcPr>
            <w:tcW w:w="957" w:type="dxa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29</w:t>
            </w:r>
          </w:p>
        </w:tc>
        <w:tc>
          <w:tcPr>
            <w:tcW w:w="957" w:type="dxa"/>
            <w:gridSpan w:val="2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6</w:t>
            </w:r>
          </w:p>
        </w:tc>
      </w:tr>
      <w:tr w:rsidR="004F289E" w:rsidRPr="008A3322" w:rsidTr="004F289E">
        <w:trPr>
          <w:gridBefore w:val="1"/>
          <w:gridAfter w:val="2"/>
          <w:wBefore w:w="854" w:type="dxa"/>
          <w:wAfter w:w="2565" w:type="dxa"/>
          <w:jc w:val="center"/>
        </w:trPr>
        <w:tc>
          <w:tcPr>
            <w:tcW w:w="957" w:type="dxa"/>
            <w:gridSpan w:val="2"/>
            <w:tcBorders>
              <w:bottom w:val="single" w:sz="4" w:space="0" w:color="000000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tcBorders>
              <w:bottom w:val="single" w:sz="4" w:space="0" w:color="auto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tcBorders>
              <w:bottom w:val="single" w:sz="4" w:space="0" w:color="auto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89E" w:rsidRPr="008A3322" w:rsidTr="004F289E">
        <w:trPr>
          <w:gridBefore w:val="1"/>
          <w:gridAfter w:val="2"/>
          <w:wBefore w:w="854" w:type="dxa"/>
          <w:wAfter w:w="2565" w:type="dxa"/>
          <w:jc w:val="center"/>
        </w:trPr>
        <w:tc>
          <w:tcPr>
            <w:tcW w:w="957" w:type="dxa"/>
            <w:gridSpan w:val="2"/>
            <w:tcBorders>
              <w:left w:val="nil"/>
              <w:bottom w:val="nil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</w:p>
        </w:tc>
        <w:tc>
          <w:tcPr>
            <w:tcW w:w="957" w:type="dxa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25</w:t>
            </w:r>
          </w:p>
        </w:tc>
        <w:tc>
          <w:tcPr>
            <w:tcW w:w="957" w:type="dxa"/>
            <w:gridSpan w:val="2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10</w:t>
            </w:r>
          </w:p>
        </w:tc>
        <w:tc>
          <w:tcPr>
            <w:tcW w:w="957" w:type="dxa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19</w:t>
            </w:r>
          </w:p>
        </w:tc>
        <w:tc>
          <w:tcPr>
            <w:tcW w:w="957" w:type="dxa"/>
            <w:gridSpan w:val="2"/>
            <w:tcBorders>
              <w:right w:val="single" w:sz="4" w:space="0" w:color="auto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13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C00000"/>
                <w:sz w:val="48"/>
                <w:szCs w:val="48"/>
              </w:rPr>
            </w:pPr>
            <w:r w:rsidRPr="008A3322">
              <w:rPr>
                <w:rFonts w:ascii="Monotype Corsiva" w:hAnsi="Monotype Corsiva"/>
                <w:b/>
                <w:color w:val="C00000"/>
                <w:sz w:val="48"/>
                <w:szCs w:val="4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89E" w:rsidRPr="008A3322" w:rsidTr="004F289E">
        <w:trPr>
          <w:gridBefore w:val="1"/>
          <w:gridAfter w:val="2"/>
          <w:wBefore w:w="854" w:type="dxa"/>
          <w:wAfter w:w="2565" w:type="dxa"/>
          <w:jc w:val="center"/>
        </w:trPr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tcBorders>
              <w:right w:val="single" w:sz="4" w:space="0" w:color="auto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89E" w:rsidRPr="008A3322" w:rsidRDefault="004F289E" w:rsidP="008439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289E" w:rsidTr="004F289E">
        <w:tblPrEx>
          <w:tblCellSpacing w:w="15" w:type="dxa"/>
          <w:tblBorders>
            <w:top w:val="outset" w:sz="12" w:space="0" w:color="auto"/>
            <w:left w:val="outset" w:sz="12" w:space="0" w:color="auto"/>
            <w:bottom w:val="outset" w:sz="12" w:space="0" w:color="auto"/>
            <w:right w:val="outset" w:sz="12" w:space="0" w:color="auto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15" w:type="dxa"/>
          <w:jc w:val="center"/>
        </w:trPr>
        <w:tc>
          <w:tcPr>
            <w:tcW w:w="11075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F289E" w:rsidRDefault="004F289E" w:rsidP="008439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Алфавит </w:t>
            </w:r>
          </w:p>
        </w:tc>
      </w:tr>
      <w:tr w:rsidR="004F289E" w:rsidTr="004F289E">
        <w:tblPrEx>
          <w:tblCellSpacing w:w="15" w:type="dxa"/>
          <w:tblBorders>
            <w:top w:val="outset" w:sz="12" w:space="0" w:color="auto"/>
            <w:left w:val="outset" w:sz="12" w:space="0" w:color="auto"/>
            <w:bottom w:val="outset" w:sz="12" w:space="0" w:color="auto"/>
            <w:right w:val="outset" w:sz="12" w:space="0" w:color="auto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15" w:type="dxa"/>
          <w:jc w:val="center"/>
        </w:trPr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А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Б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В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3</w:t>
            </w:r>
          </w:p>
        </w:tc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Г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4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Д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5</w:t>
            </w:r>
          </w:p>
        </w:tc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Е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6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Ё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7</w:t>
            </w:r>
          </w:p>
        </w:tc>
      </w:tr>
      <w:tr w:rsidR="004F289E" w:rsidTr="004F289E">
        <w:tblPrEx>
          <w:tblCellSpacing w:w="15" w:type="dxa"/>
          <w:tblBorders>
            <w:top w:val="outset" w:sz="12" w:space="0" w:color="auto"/>
            <w:left w:val="outset" w:sz="12" w:space="0" w:color="auto"/>
            <w:bottom w:val="outset" w:sz="12" w:space="0" w:color="auto"/>
            <w:right w:val="outset" w:sz="12" w:space="0" w:color="auto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15" w:type="dxa"/>
          <w:jc w:val="center"/>
        </w:trPr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Ж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8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З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9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И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10</w:t>
            </w:r>
          </w:p>
        </w:tc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Й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11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К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12</w:t>
            </w:r>
          </w:p>
        </w:tc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Л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13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М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14</w:t>
            </w:r>
          </w:p>
        </w:tc>
      </w:tr>
      <w:tr w:rsidR="004F289E" w:rsidTr="004F289E">
        <w:tblPrEx>
          <w:tblCellSpacing w:w="15" w:type="dxa"/>
          <w:tblBorders>
            <w:top w:val="outset" w:sz="12" w:space="0" w:color="auto"/>
            <w:left w:val="outset" w:sz="12" w:space="0" w:color="auto"/>
            <w:bottom w:val="outset" w:sz="12" w:space="0" w:color="auto"/>
            <w:right w:val="outset" w:sz="12" w:space="0" w:color="auto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15" w:type="dxa"/>
          <w:jc w:val="center"/>
        </w:trPr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Н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15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О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16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П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17</w:t>
            </w:r>
          </w:p>
        </w:tc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Р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18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С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19</w:t>
            </w:r>
          </w:p>
        </w:tc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Т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20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У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21</w:t>
            </w:r>
          </w:p>
        </w:tc>
      </w:tr>
      <w:tr w:rsidR="004F289E" w:rsidTr="004F289E">
        <w:tblPrEx>
          <w:tblCellSpacing w:w="15" w:type="dxa"/>
          <w:tblBorders>
            <w:top w:val="outset" w:sz="12" w:space="0" w:color="auto"/>
            <w:left w:val="outset" w:sz="12" w:space="0" w:color="auto"/>
            <w:bottom w:val="outset" w:sz="12" w:space="0" w:color="auto"/>
            <w:right w:val="outset" w:sz="12" w:space="0" w:color="auto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15" w:type="dxa"/>
          <w:jc w:val="center"/>
        </w:trPr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Ф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22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Х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23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Ц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24</w:t>
            </w:r>
          </w:p>
        </w:tc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Ч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25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Ш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26</w:t>
            </w:r>
          </w:p>
        </w:tc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Щ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27</w:t>
            </w: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Ъ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28</w:t>
            </w:r>
          </w:p>
        </w:tc>
      </w:tr>
      <w:tr w:rsidR="004F289E" w:rsidTr="004F289E">
        <w:tblPrEx>
          <w:tblCellSpacing w:w="15" w:type="dxa"/>
          <w:tblBorders>
            <w:top w:val="outset" w:sz="12" w:space="0" w:color="auto"/>
            <w:left w:val="outset" w:sz="12" w:space="0" w:color="auto"/>
            <w:bottom w:val="outset" w:sz="12" w:space="0" w:color="auto"/>
            <w:right w:val="outset" w:sz="12" w:space="0" w:color="auto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15" w:type="dxa"/>
          <w:jc w:val="center"/>
        </w:trPr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Ы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29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Ь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30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Э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31</w:t>
            </w:r>
          </w:p>
        </w:tc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Ю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32</w:t>
            </w:r>
          </w:p>
        </w:tc>
        <w:tc>
          <w:tcPr>
            <w:tcW w:w="1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00000"/>
                <w:sz w:val="56"/>
                <w:szCs w:val="56"/>
                <w:lang w:eastAsia="ru-RU"/>
              </w:rPr>
              <w:t xml:space="preserve">Я  </w:t>
            </w:r>
            <w:r>
              <w:rPr>
                <w:rFonts w:ascii="Times New Roman" w:eastAsia="Times New Roman" w:hAnsi="Times New Roman"/>
                <w:b/>
                <w:i/>
                <w:color w:val="0070C0"/>
                <w:sz w:val="56"/>
                <w:szCs w:val="56"/>
                <w:lang w:eastAsia="ru-RU"/>
              </w:rPr>
              <w:t>33</w:t>
            </w:r>
          </w:p>
        </w:tc>
        <w:tc>
          <w:tcPr>
            <w:tcW w:w="15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/>
              <w:rPr>
                <w:rFonts w:eastAsia="Times New Roman"/>
                <w:lang w:eastAsia="ru-RU"/>
              </w:rPr>
            </w:pPr>
          </w:p>
        </w:tc>
        <w:tc>
          <w:tcPr>
            <w:tcW w:w="1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289E" w:rsidRDefault="004F289E" w:rsidP="00843901">
            <w:pPr>
              <w:spacing w:after="0"/>
              <w:rPr>
                <w:rFonts w:eastAsia="Times New Roman"/>
                <w:lang w:eastAsia="ru-RU"/>
              </w:rPr>
            </w:pPr>
          </w:p>
        </w:tc>
      </w:tr>
    </w:tbl>
    <w:p w:rsidR="004F289E" w:rsidRPr="006A7403" w:rsidRDefault="004F289E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</w:p>
    <w:p w:rsidR="00B76580" w:rsidRPr="006A7403" w:rsidRDefault="00B76580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(Фигурные числа)</w:t>
      </w:r>
    </w:p>
    <w:p w:rsidR="004F289E" w:rsidRDefault="004F289E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</w:p>
    <w:p w:rsidR="00B76580" w:rsidRPr="006A7403" w:rsidRDefault="00B76580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 xml:space="preserve">Для 2 темы Отгадайте высказывание - какая-либо структура, состоящая из запутанных путей  - </w:t>
      </w:r>
      <w:proofErr w:type="spellStart"/>
      <w:r w:rsidRPr="006A7403">
        <w:rPr>
          <w:sz w:val="28"/>
          <w:szCs w:val="28"/>
        </w:rPr>
        <w:t>Лабири́нт</w:t>
      </w:r>
      <w:proofErr w:type="spellEnd"/>
      <w:r w:rsidRPr="006A7403">
        <w:rPr>
          <w:sz w:val="28"/>
          <w:szCs w:val="28"/>
        </w:rPr>
        <w:t>.</w:t>
      </w:r>
    </w:p>
    <w:p w:rsidR="004F289E" w:rsidRDefault="004F289E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</w:p>
    <w:p w:rsidR="004F289E" w:rsidRDefault="00B76580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 xml:space="preserve">А теперь снова ребус - отгадка третья тема. </w:t>
      </w:r>
    </w:p>
    <w:p w:rsidR="00B76580" w:rsidRPr="006A7403" w:rsidRDefault="004F289E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>
        <w:object w:dxaOrig="7195" w:dyaOrig="5396">
          <v:shape id="_x0000_i1044" type="#_x0000_t75" style="width:186.05pt;height:139.55pt" o:ole="">
            <v:imagedata r:id="rId18" o:title=""/>
          </v:shape>
          <o:OLEObject Type="Embed" ProgID="PowerPoint.Slide.12" ShapeID="_x0000_i1044" DrawAspect="Content" ObjectID="_1485000911" r:id="rId19"/>
        </w:object>
      </w:r>
      <w:r>
        <w:t xml:space="preserve"> Симметрия. </w:t>
      </w:r>
      <w:r w:rsidR="00B76580" w:rsidRPr="006A7403">
        <w:rPr>
          <w:sz w:val="28"/>
          <w:szCs w:val="28"/>
        </w:rPr>
        <w:t>Молодцы.</w:t>
      </w:r>
    </w:p>
    <w:p w:rsidR="00B76580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Возьмите желтые листочки и отгадайте кроссворд. В выделенном столбце следующая тема.</w:t>
      </w:r>
    </w:p>
    <w:p w:rsidR="004F289E" w:rsidRPr="006B6C37" w:rsidRDefault="004F289E" w:rsidP="004F289E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6B6C37">
        <w:rPr>
          <w:rFonts w:ascii="Times New Roman" w:hAnsi="Times New Roman"/>
          <w:b/>
          <w:i/>
          <w:sz w:val="32"/>
          <w:szCs w:val="32"/>
        </w:rPr>
        <w:t>Кроссворд</w:t>
      </w:r>
    </w:p>
    <w:tbl>
      <w:tblPr>
        <w:tblW w:w="0" w:type="auto"/>
        <w:tblLook w:val="04A0"/>
      </w:tblPr>
      <w:tblGrid>
        <w:gridCol w:w="4071"/>
        <w:gridCol w:w="7060"/>
      </w:tblGrid>
      <w:tr w:rsidR="004F289E" w:rsidRPr="006B6C37" w:rsidTr="00843901">
        <w:tc>
          <w:tcPr>
            <w:tcW w:w="4077" w:type="dxa"/>
          </w:tcPr>
          <w:p w:rsidR="004F289E" w:rsidRPr="006B6C37" w:rsidRDefault="004F289E" w:rsidP="00843901">
            <w:pPr>
              <w:spacing w:after="0" w:line="240" w:lineRule="auto"/>
            </w:pPr>
          </w:p>
          <w:tbl>
            <w:tblPr>
              <w:tblW w:w="378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40"/>
              <w:gridCol w:w="334"/>
              <w:gridCol w:w="340"/>
              <w:gridCol w:w="340"/>
              <w:gridCol w:w="340"/>
              <w:gridCol w:w="340"/>
              <w:gridCol w:w="378"/>
              <w:gridCol w:w="374"/>
              <w:gridCol w:w="334"/>
              <w:gridCol w:w="334"/>
              <w:gridCol w:w="334"/>
            </w:tblGrid>
            <w:tr w:rsidR="004F289E" w:rsidRPr="006B6C37" w:rsidTr="00843901">
              <w:trPr>
                <w:trHeight w:val="340"/>
              </w:trPr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" w:type="dxa"/>
                  <w:tcBorders>
                    <w:left w:val="single" w:sz="4" w:space="0" w:color="auto"/>
                  </w:tcBorders>
                  <w:shd w:val="clear" w:color="auto" w:fill="FBD4B4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B6C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7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289E" w:rsidRPr="006B6C37" w:rsidTr="00843901">
              <w:trPr>
                <w:trHeight w:val="340"/>
              </w:trPr>
              <w:tc>
                <w:tcPr>
                  <w:tcW w:w="34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B6C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3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" w:type="dxa"/>
                  <w:shd w:val="clear" w:color="auto" w:fill="FBD4B4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289E" w:rsidRPr="006B6C37" w:rsidTr="00843901">
              <w:trPr>
                <w:trHeight w:val="340"/>
              </w:trPr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B6C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78" w:type="dxa"/>
                  <w:shd w:val="clear" w:color="auto" w:fill="FBD4B4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4" w:type="dxa"/>
                  <w:shd w:val="clear" w:color="auto" w:fill="auto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289E" w:rsidRPr="006B6C37" w:rsidTr="00843901">
              <w:trPr>
                <w:trHeight w:val="34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B6C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78" w:type="dxa"/>
                  <w:shd w:val="clear" w:color="auto" w:fill="FBD4B4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4" w:type="dxa"/>
                  <w:shd w:val="clear" w:color="auto" w:fill="auto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bottom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289E" w:rsidRPr="006B6C37" w:rsidTr="00843901">
              <w:trPr>
                <w:trHeight w:val="34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B6C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" w:type="dxa"/>
                  <w:shd w:val="clear" w:color="auto" w:fill="FBD4B4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4" w:type="dxa"/>
                  <w:shd w:val="clear" w:color="auto" w:fill="auto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289E" w:rsidRPr="006B6C37" w:rsidTr="00843901">
              <w:trPr>
                <w:trHeight w:val="34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B6C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" w:type="dxa"/>
                  <w:tcBorders>
                    <w:bottom w:val="single" w:sz="4" w:space="0" w:color="auto"/>
                  </w:tcBorders>
                  <w:shd w:val="clear" w:color="auto" w:fill="FBD4B4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4" w:type="dxa"/>
                  <w:shd w:val="clear" w:color="auto" w:fill="auto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289E" w:rsidRPr="006B6C37" w:rsidTr="00843901">
              <w:trPr>
                <w:trHeight w:val="34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B6C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4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289E" w:rsidRPr="006B6C37" w:rsidTr="00843901">
              <w:trPr>
                <w:trHeight w:val="34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B6C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4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289E" w:rsidRPr="006B6C37" w:rsidTr="00843901">
              <w:trPr>
                <w:trHeight w:val="34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B6C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374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bottom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bottom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F289E" w:rsidRPr="006B6C37" w:rsidTr="00843901">
              <w:trPr>
                <w:trHeight w:val="34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C3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ы</w:t>
                  </w:r>
                  <w:proofErr w:type="spellEnd"/>
                </w:p>
              </w:tc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F289E" w:rsidRPr="006B6C37" w:rsidRDefault="004F289E" w:rsidP="0084390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F289E" w:rsidRPr="006B6C37" w:rsidRDefault="004F289E" w:rsidP="00843901">
            <w:pPr>
              <w:spacing w:after="0" w:line="240" w:lineRule="auto"/>
            </w:pPr>
          </w:p>
        </w:tc>
        <w:tc>
          <w:tcPr>
            <w:tcW w:w="7479" w:type="dxa"/>
          </w:tcPr>
          <w:p w:rsidR="004F289E" w:rsidRPr="006B6C37" w:rsidRDefault="004F289E" w:rsidP="0084390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B6C37">
              <w:rPr>
                <w:b/>
                <w:i/>
                <w:color w:val="C00000"/>
                <w:sz w:val="36"/>
                <w:szCs w:val="36"/>
              </w:rPr>
              <w:t>1</w:t>
            </w:r>
            <w:r w:rsidRPr="006B6C37">
              <w:rPr>
                <w:sz w:val="28"/>
                <w:szCs w:val="28"/>
              </w:rPr>
              <w:t xml:space="preserve"> -  многогранник, каждая грань которого представляет собой квадрат</w:t>
            </w:r>
          </w:p>
          <w:p w:rsidR="004F289E" w:rsidRPr="006B6C37" w:rsidRDefault="004F289E" w:rsidP="0084390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B6C37">
              <w:rPr>
                <w:b/>
                <w:i/>
                <w:color w:val="C00000"/>
                <w:sz w:val="36"/>
                <w:szCs w:val="36"/>
              </w:rPr>
              <w:t xml:space="preserve">2 </w:t>
            </w:r>
            <w:r w:rsidRPr="006B6C37">
              <w:rPr>
                <w:sz w:val="28"/>
                <w:szCs w:val="28"/>
              </w:rPr>
              <w:t>- замкнутая линия, состоящая из всех точек плоскости, одинаково удаленных от какой-нибудь одной точки той же плоскости.</w:t>
            </w:r>
          </w:p>
          <w:p w:rsidR="004F289E" w:rsidRPr="006B6C37" w:rsidRDefault="004F289E" w:rsidP="0084390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B6C37">
              <w:rPr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96.7pt;margin-top:12.15pt;width:137.65pt;height:41.4pt;flip:y;z-index:251660288" o:connectortype="straight" strokeweight="1.5pt"/>
              </w:pict>
            </w:r>
            <w:r w:rsidRPr="006B6C37">
              <w:rPr>
                <w:b/>
                <w:i/>
                <w:noProof/>
                <w:color w:val="0070C0"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96.7pt;margin-top:4.4pt;width:19.75pt;height:33.85pt;z-index:251662336" filled="f" stroked="f">
                  <v:textbox style="mso-next-textbox:#_x0000_s1028">
                    <w:txbxContent>
                      <w:p w:rsidR="004F289E" w:rsidRPr="006B6C37" w:rsidRDefault="004F289E" w:rsidP="004F289E">
                        <w:pPr>
                          <w:rPr>
                            <w:rFonts w:ascii="Times New Roman" w:eastAsia="Times New Roman" w:hAnsi="Times New Roman"/>
                            <w:b/>
                            <w:i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6B6C37">
                          <w:rPr>
                            <w:rFonts w:ascii="Times New Roman" w:eastAsia="Times New Roman" w:hAnsi="Times New Roman"/>
                            <w:b/>
                            <w:i/>
                            <w:color w:val="C00000"/>
                            <w:sz w:val="36"/>
                            <w:szCs w:val="36"/>
                            <w:lang w:eastAsia="ru-RU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6B6C37">
              <w:rPr>
                <w:b/>
                <w:i/>
                <w:noProof/>
                <w:color w:val="0070C0"/>
                <w:sz w:val="28"/>
                <w:szCs w:val="28"/>
              </w:rPr>
              <w:pict>
                <v:shape id="_x0000_s1029" type="#_x0000_t202" style="position:absolute;margin-left:262.35pt;margin-top:4.4pt;width:19.75pt;height:30.05pt;z-index:251663360" filled="f" stroked="f">
                  <v:textbox style="mso-next-textbox:#_x0000_s1029">
                    <w:txbxContent>
                      <w:p w:rsidR="004F289E" w:rsidRPr="006B6C37" w:rsidRDefault="004F289E" w:rsidP="004F289E">
                        <w:pPr>
                          <w:rPr>
                            <w:rFonts w:ascii="Times New Roman" w:eastAsia="Times New Roman" w:hAnsi="Times New Roman"/>
                            <w:b/>
                            <w:i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6B6C37">
                          <w:rPr>
                            <w:rFonts w:ascii="Times New Roman" w:eastAsia="Times New Roman" w:hAnsi="Times New Roman"/>
                            <w:b/>
                            <w:i/>
                            <w:color w:val="C00000"/>
                            <w:sz w:val="36"/>
                            <w:szCs w:val="36"/>
                            <w:lang w:eastAsia="ru-RU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Pr="006B6C37">
              <w:rPr>
                <w:b/>
                <w:i/>
                <w:noProof/>
                <w:color w:val="0070C0"/>
                <w:sz w:val="28"/>
                <w:szCs w:val="28"/>
              </w:rPr>
              <w:pict>
                <v:shape id="_x0000_s1027" type="#_x0000_t202" style="position:absolute;margin-left:-.15pt;margin-top:4.4pt;width:19.75pt;height:33.85pt;z-index:251661312" filled="f" stroked="f">
                  <v:textbox style="mso-next-textbox:#_x0000_s1027">
                    <w:txbxContent>
                      <w:p w:rsidR="004F289E" w:rsidRPr="006B6C37" w:rsidRDefault="004F289E" w:rsidP="004F289E">
                        <w:pPr>
                          <w:rPr>
                            <w:rFonts w:ascii="Times New Roman" w:eastAsia="Times New Roman" w:hAnsi="Times New Roman"/>
                            <w:b/>
                            <w:i/>
                            <w:color w:val="C00000"/>
                            <w:sz w:val="36"/>
                            <w:szCs w:val="36"/>
                            <w:lang w:eastAsia="ru-RU"/>
                          </w:rPr>
                        </w:pPr>
                        <w:r w:rsidRPr="006B6C37">
                          <w:rPr>
                            <w:rFonts w:ascii="Times New Roman" w:eastAsia="Times New Roman" w:hAnsi="Times New Roman"/>
                            <w:b/>
                            <w:i/>
                            <w:color w:val="C00000"/>
                            <w:sz w:val="36"/>
                            <w:szCs w:val="36"/>
                            <w:lang w:eastAsia="ru-RU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6B6C37">
              <w:rPr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36600" cy="1165225"/>
                  <wp:effectExtent l="19050" t="0" r="6350" b="0"/>
                  <wp:docPr id="22" name="Рисунок 0" descr="imagesCA2ARW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imagesCA2ARW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8650" r="2184" b="4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116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C37">
              <w:rPr>
                <w:sz w:val="28"/>
                <w:szCs w:val="28"/>
              </w:rPr>
              <w:t xml:space="preserve">                                            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0550" cy="1141095"/>
                  <wp:effectExtent l="19050" t="0" r="0" b="0"/>
                  <wp:docPr id="23" name="Рисунок 2" descr="z2-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z2-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2166" t="15498" r="25304" b="10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89E" w:rsidRPr="006B6C37" w:rsidRDefault="004F289E" w:rsidP="0084390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B6C37">
              <w:rPr>
                <w:b/>
                <w:i/>
                <w:color w:val="C00000"/>
                <w:sz w:val="36"/>
                <w:szCs w:val="36"/>
              </w:rPr>
              <w:t>5</w:t>
            </w:r>
            <w:r w:rsidRPr="006B6C37">
              <w:rPr>
                <w:sz w:val="28"/>
                <w:szCs w:val="28"/>
              </w:rPr>
              <w:t xml:space="preserve"> - угол , равный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180</m:t>
                  </m:r>
                </m:den>
              </m:f>
            </m:oMath>
            <w:r w:rsidRPr="006B6C37">
              <w:rPr>
                <w:sz w:val="28"/>
                <w:szCs w:val="28"/>
              </w:rPr>
              <w:t xml:space="preserve">  развернутого угла</w:t>
            </w:r>
          </w:p>
          <w:p w:rsidR="004F289E" w:rsidRPr="006B6C37" w:rsidRDefault="004F289E" w:rsidP="0084390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B6C37">
              <w:rPr>
                <w:b/>
                <w:i/>
                <w:color w:val="C00000"/>
                <w:sz w:val="36"/>
                <w:szCs w:val="36"/>
              </w:rPr>
              <w:t>6</w:t>
            </w:r>
            <w:r w:rsidRPr="006B6C37">
              <w:rPr>
                <w:sz w:val="28"/>
                <w:szCs w:val="28"/>
              </w:rPr>
              <w:t xml:space="preserve"> - числовая характеристика протяжённости линий</w:t>
            </w:r>
          </w:p>
          <w:p w:rsidR="004F289E" w:rsidRPr="006B6C37" w:rsidRDefault="004F289E" w:rsidP="0084390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B6C37">
              <w:rPr>
                <w:b/>
                <w:i/>
                <w:color w:val="C00000"/>
                <w:sz w:val="36"/>
                <w:szCs w:val="36"/>
              </w:rPr>
              <w:t>8</w:t>
            </w:r>
            <w:r w:rsidRPr="006B6C37">
              <w:rPr>
                <w:sz w:val="28"/>
                <w:szCs w:val="28"/>
              </w:rPr>
              <w:t xml:space="preserve"> - четырёхугольник, у которого все стороны равны и все углы прямые. </w:t>
            </w:r>
          </w:p>
          <w:p w:rsidR="004F289E" w:rsidRPr="006B6C37" w:rsidRDefault="004F289E" w:rsidP="0084390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6B6C37">
              <w:rPr>
                <w:b/>
                <w:i/>
                <w:color w:val="C00000"/>
                <w:sz w:val="36"/>
                <w:szCs w:val="36"/>
              </w:rPr>
              <w:t>9</w:t>
            </w:r>
            <w:r w:rsidRPr="006B6C37">
              <w:rPr>
                <w:sz w:val="28"/>
                <w:szCs w:val="28"/>
              </w:rPr>
              <w:t xml:space="preserve"> - фигура не имеющая размера</w:t>
            </w:r>
          </w:p>
          <w:p w:rsidR="004F289E" w:rsidRPr="006B6C37" w:rsidRDefault="004F289E" w:rsidP="0084390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E1168D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Что можно сказать про изображения на следующем слайде.</w:t>
      </w:r>
    </w:p>
    <w:p w:rsidR="004F289E" w:rsidRDefault="004F289E" w:rsidP="006A7403">
      <w:pPr>
        <w:pStyle w:val="a3"/>
        <w:spacing w:before="0" w:beforeAutospacing="0" w:after="0" w:afterAutospacing="0" w:line="312" w:lineRule="auto"/>
        <w:rPr>
          <w:b/>
          <w:i/>
          <w:sz w:val="28"/>
          <w:szCs w:val="28"/>
        </w:rPr>
      </w:pPr>
    </w:p>
    <w:p w:rsidR="004F289E" w:rsidRDefault="004F289E" w:rsidP="006A7403">
      <w:pPr>
        <w:pStyle w:val="a3"/>
        <w:spacing w:before="0" w:beforeAutospacing="0" w:after="0" w:afterAutospacing="0" w:line="312" w:lineRule="auto"/>
      </w:pPr>
      <w:r>
        <w:object w:dxaOrig="7195" w:dyaOrig="5396">
          <v:shape id="_x0000_i1083" type="#_x0000_t75" style="width:188.6pt;height:141.45pt" o:ole="">
            <v:imagedata r:id="rId22" o:title=""/>
          </v:shape>
          <o:OLEObject Type="Embed" ProgID="PowerPoint.Slide.12" ShapeID="_x0000_i1083" DrawAspect="Content" ObjectID="_1485000912" r:id="rId23"/>
        </w:object>
      </w:r>
    </w:p>
    <w:p w:rsidR="004F289E" w:rsidRDefault="004F289E" w:rsidP="006A7403">
      <w:pPr>
        <w:pStyle w:val="a3"/>
        <w:spacing w:before="0" w:beforeAutospacing="0" w:after="0" w:afterAutospacing="0" w:line="312" w:lineRule="auto"/>
      </w:pPr>
    </w:p>
    <w:p w:rsidR="00B76580" w:rsidRPr="006A7403" w:rsidRDefault="00E1168D" w:rsidP="006A7403">
      <w:pPr>
        <w:pStyle w:val="a3"/>
        <w:spacing w:before="0" w:beforeAutospacing="0" w:after="0" w:afterAutospacing="0" w:line="312" w:lineRule="auto"/>
        <w:rPr>
          <w:b/>
          <w:i/>
          <w:sz w:val="28"/>
          <w:szCs w:val="28"/>
        </w:rPr>
      </w:pPr>
      <w:r w:rsidRPr="006A7403">
        <w:rPr>
          <w:b/>
          <w:i/>
          <w:sz w:val="28"/>
          <w:szCs w:val="28"/>
        </w:rPr>
        <w:t>Итог урока</w:t>
      </w:r>
    </w:p>
    <w:p w:rsidR="00E1168D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 xml:space="preserve">Кто это? </w:t>
      </w:r>
    </w:p>
    <w:p w:rsidR="00E1168D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Это, древнегреческий ученый, живший в III веке до н.э. и написавший труд в 13 томах. «Начала», в котором он систематизировал все геометрические сведения, накопленные к тому времени.</w:t>
      </w:r>
    </w:p>
    <w:p w:rsidR="00B76580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Мы тоже повторили и систематизировали все геометрические сведения, полученные в 5 классе.</w:t>
      </w:r>
    </w:p>
    <w:p w:rsidR="00E1168D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А теперь подведем итоги урока в виде высказываний.</w:t>
      </w:r>
    </w:p>
    <w:p w:rsidR="00054F7F" w:rsidRDefault="00054F7F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</w:p>
    <w:p w:rsidR="00E1168D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11. Рефлексия.</w:t>
      </w:r>
    </w:p>
    <w:p w:rsidR="00E1168D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</w:p>
    <w:p w:rsidR="00E1168D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 xml:space="preserve">Учитель: Оцените свою работу на уроке. У каждого из вас на столе листья (зелёные, жёлтые, красные). Уходя из класса, прикрепите на </w:t>
      </w:r>
      <w:r w:rsidR="006A7403" w:rsidRPr="006A7403">
        <w:rPr>
          <w:sz w:val="28"/>
          <w:szCs w:val="28"/>
        </w:rPr>
        <w:t>дерево</w:t>
      </w:r>
      <w:r w:rsidRPr="006A7403">
        <w:rPr>
          <w:sz w:val="28"/>
          <w:szCs w:val="28"/>
        </w:rPr>
        <w:t xml:space="preserve"> один из них. </w:t>
      </w:r>
    </w:p>
    <w:p w:rsidR="00E1168D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Зелён</w:t>
      </w:r>
      <w:r w:rsidR="006A7403" w:rsidRPr="006A7403">
        <w:rPr>
          <w:sz w:val="28"/>
          <w:szCs w:val="28"/>
        </w:rPr>
        <w:t xml:space="preserve">ый </w:t>
      </w:r>
      <w:r w:rsidRPr="006A7403">
        <w:rPr>
          <w:sz w:val="28"/>
          <w:szCs w:val="28"/>
        </w:rPr>
        <w:t>обозначает: “Я удовлетворён уроком, я хорошо работал на уроке, понимал всё и получил заслуженную оценку”.</w:t>
      </w:r>
    </w:p>
    <w:p w:rsidR="00E1168D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Жёлт</w:t>
      </w:r>
      <w:r w:rsidR="006A7403" w:rsidRPr="006A7403">
        <w:rPr>
          <w:sz w:val="28"/>
          <w:szCs w:val="28"/>
        </w:rPr>
        <w:t>ый</w:t>
      </w:r>
      <w:r w:rsidRPr="006A7403">
        <w:rPr>
          <w:sz w:val="28"/>
          <w:szCs w:val="28"/>
        </w:rPr>
        <w:t xml:space="preserve"> обозначает: “ Урок был интересен, я принимал в нём участие, но что-то осталось  еще не понятным”.</w:t>
      </w:r>
    </w:p>
    <w:p w:rsidR="00E1168D" w:rsidRPr="006A7403" w:rsidRDefault="00E1168D" w:rsidP="006A7403">
      <w:pPr>
        <w:pStyle w:val="a3"/>
        <w:spacing w:before="0" w:beforeAutospacing="0" w:after="0" w:afterAutospacing="0" w:line="312" w:lineRule="auto"/>
        <w:rPr>
          <w:sz w:val="28"/>
          <w:szCs w:val="28"/>
        </w:rPr>
      </w:pPr>
      <w:r w:rsidRPr="006A7403">
        <w:rPr>
          <w:sz w:val="28"/>
          <w:szCs w:val="28"/>
        </w:rPr>
        <w:t>Красн</w:t>
      </w:r>
      <w:r w:rsidR="006A7403" w:rsidRPr="006A7403">
        <w:rPr>
          <w:sz w:val="28"/>
          <w:szCs w:val="28"/>
        </w:rPr>
        <w:t xml:space="preserve">ый </w:t>
      </w:r>
      <w:r w:rsidRPr="006A7403">
        <w:rPr>
          <w:sz w:val="28"/>
          <w:szCs w:val="28"/>
        </w:rPr>
        <w:t>обозначает: “ Пользы от урока я получил мало, многое не понял”.</w:t>
      </w:r>
    </w:p>
    <w:p w:rsidR="00E1168D" w:rsidRPr="006A7403" w:rsidRDefault="00E1168D" w:rsidP="006A7403">
      <w:pPr>
        <w:spacing w:line="312" w:lineRule="auto"/>
        <w:rPr>
          <w:sz w:val="28"/>
          <w:szCs w:val="28"/>
          <w:lang w:eastAsia="ru-RU"/>
        </w:rPr>
      </w:pPr>
    </w:p>
    <w:p w:rsidR="006A7403" w:rsidRDefault="006A7403" w:rsidP="006A7403">
      <w:pPr>
        <w:pStyle w:val="a3"/>
        <w:spacing w:before="0" w:beforeAutospacing="0" w:after="0" w:afterAutospacing="0" w:line="312" w:lineRule="auto"/>
        <w:rPr>
          <w:b/>
          <w:i/>
          <w:sz w:val="28"/>
          <w:szCs w:val="28"/>
        </w:rPr>
      </w:pPr>
      <w:r w:rsidRPr="006A7403">
        <w:rPr>
          <w:sz w:val="28"/>
          <w:szCs w:val="28"/>
        </w:rPr>
        <w:t xml:space="preserve">А урок я хочу закончить словами:  </w:t>
      </w:r>
      <w:r w:rsidRPr="006A7403">
        <w:rPr>
          <w:b/>
          <w:i/>
          <w:color w:val="000000"/>
          <w:sz w:val="28"/>
          <w:szCs w:val="28"/>
        </w:rPr>
        <w:t xml:space="preserve">Геометрия полна приключений, потому что за каждой задачей скрывается приключение мысли. Решить задачу – это значит пережить приключение. </w:t>
      </w:r>
      <w:r w:rsidRPr="006A7403">
        <w:rPr>
          <w:b/>
          <w:i/>
          <w:sz w:val="28"/>
          <w:szCs w:val="28"/>
        </w:rPr>
        <w:t xml:space="preserve"> Так пусть все ваши приключения- приносят вам только удачу и радость.</w:t>
      </w:r>
    </w:p>
    <w:p w:rsidR="00E007EE" w:rsidRDefault="00E007EE" w:rsidP="006A7403">
      <w:pPr>
        <w:pStyle w:val="a3"/>
        <w:spacing w:before="0" w:beforeAutospacing="0" w:after="0" w:afterAutospacing="0" w:line="312" w:lineRule="auto"/>
        <w:rPr>
          <w:b/>
          <w:i/>
          <w:sz w:val="28"/>
          <w:szCs w:val="28"/>
        </w:rPr>
      </w:pPr>
    </w:p>
    <w:p w:rsidR="00E007EE" w:rsidRPr="006A7403" w:rsidRDefault="00E007EE" w:rsidP="006A7403">
      <w:pPr>
        <w:pStyle w:val="a3"/>
        <w:spacing w:before="0" w:beforeAutospacing="0" w:after="0" w:afterAutospacing="0" w:line="312" w:lineRule="auto"/>
        <w:rPr>
          <w:b/>
          <w:i/>
          <w:sz w:val="28"/>
          <w:szCs w:val="28"/>
        </w:rPr>
      </w:pPr>
    </w:p>
    <w:sectPr w:rsidR="00E007EE" w:rsidRPr="006A7403" w:rsidSect="00054F7F">
      <w:pgSz w:w="11906" w:h="16838"/>
      <w:pgMar w:top="426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A3186"/>
    <w:multiLevelType w:val="multilevel"/>
    <w:tmpl w:val="175EE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6915BD"/>
    <w:multiLevelType w:val="multilevel"/>
    <w:tmpl w:val="646CE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6E2D5D"/>
    <w:multiLevelType w:val="multilevel"/>
    <w:tmpl w:val="8F3ED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/>
  <w:defaultTabStop w:val="708"/>
  <w:characterSpacingControl w:val="doNotCompress"/>
  <w:compat/>
  <w:rsids>
    <w:rsidRoot w:val="000D75D6"/>
    <w:rsid w:val="00054F7F"/>
    <w:rsid w:val="000D75D6"/>
    <w:rsid w:val="00111128"/>
    <w:rsid w:val="002D0F70"/>
    <w:rsid w:val="004F289E"/>
    <w:rsid w:val="005B47CB"/>
    <w:rsid w:val="006866E8"/>
    <w:rsid w:val="006A7403"/>
    <w:rsid w:val="00A10B97"/>
    <w:rsid w:val="00B76580"/>
    <w:rsid w:val="00BA5B11"/>
    <w:rsid w:val="00E007EE"/>
    <w:rsid w:val="00E11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F7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D75D6"/>
    <w:pPr>
      <w:spacing w:before="76" w:after="7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rsid w:val="005B47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2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89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0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9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8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14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80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788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322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199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89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0697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464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64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5857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4" w:space="6" w:color="666666"/>
                                                                                <w:left w:val="dotted" w:sz="4" w:space="6" w:color="666666"/>
                                                                                <w:bottom w:val="dotted" w:sz="4" w:space="6" w:color="666666"/>
                                                                                <w:right w:val="dotted" w:sz="4" w:space="6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package" Target="embeddings/______Microsoft_Office_PowerPoint8.sldx"/><Relationship Id="rId10" Type="http://schemas.openxmlformats.org/officeDocument/2006/relationships/package" Target="embeddings/____________Microsoft_Office_PowerPoint3.pptx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cp:lastModifiedBy>Win 7</cp:lastModifiedBy>
  <cp:revision>2</cp:revision>
  <cp:lastPrinted>2012-05-17T12:03:00Z</cp:lastPrinted>
  <dcterms:created xsi:type="dcterms:W3CDTF">2015-02-09T04:28:00Z</dcterms:created>
  <dcterms:modified xsi:type="dcterms:W3CDTF">2015-02-09T04:28:00Z</dcterms:modified>
</cp:coreProperties>
</file>