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A2" w:rsidRDefault="008307A2" w:rsidP="008307A2">
      <w:pPr>
        <w:jc w:val="center"/>
        <w:rPr>
          <w:b/>
          <w:bCs/>
        </w:rPr>
      </w:pPr>
      <w:r>
        <w:rPr>
          <w:b/>
          <w:bCs/>
        </w:rPr>
        <w:t>Технологическая карта урока, реализующего формирование УУД</w:t>
      </w:r>
      <w:r>
        <w:rPr>
          <w:b/>
          <w:bCs/>
        </w:rPr>
        <w:br/>
      </w:r>
    </w:p>
    <w:p w:rsidR="008307A2" w:rsidRDefault="008307A2" w:rsidP="008307A2">
      <w:proofErr w:type="gramStart"/>
      <w:r>
        <w:rPr>
          <w:b/>
        </w:rPr>
        <w:t>Предмет</w:t>
      </w:r>
      <w:r>
        <w:t>:  геометрия</w:t>
      </w:r>
      <w:proofErr w:type="gramEnd"/>
      <w:r>
        <w:t xml:space="preserve"> </w:t>
      </w:r>
      <w:r>
        <w:tab/>
        <w:t>к</w:t>
      </w:r>
      <w:r>
        <w:rPr>
          <w:b/>
        </w:rPr>
        <w:t>ласс</w:t>
      </w:r>
      <w:r>
        <w:t>: 7</w:t>
      </w:r>
      <w:r>
        <w:tab/>
      </w:r>
      <w:r>
        <w:rPr>
          <w:b/>
        </w:rPr>
        <w:t>автор учебника:</w:t>
      </w:r>
      <w:r>
        <w:t xml:space="preserve"> </w:t>
      </w:r>
      <w:proofErr w:type="spellStart"/>
      <w:r>
        <w:t>Л.С.Атанасян</w:t>
      </w:r>
      <w:proofErr w:type="spellEnd"/>
      <w:r>
        <w:tab/>
      </w:r>
      <w:r>
        <w:tab/>
      </w:r>
      <w:r>
        <w:rPr>
          <w:b/>
        </w:rPr>
        <w:t>тема урока</w:t>
      </w:r>
      <w:r>
        <w:t>: "Неравенство треугольника"</w:t>
      </w:r>
    </w:p>
    <w:p w:rsidR="008307A2" w:rsidRDefault="008307A2" w:rsidP="008307A2"/>
    <w:p w:rsidR="008307A2" w:rsidRDefault="008307A2" w:rsidP="008307A2">
      <w:proofErr w:type="gramStart"/>
      <w:r>
        <w:rPr>
          <w:b/>
        </w:rPr>
        <w:t>всего</w:t>
      </w:r>
      <w:proofErr w:type="gramEnd"/>
      <w:r>
        <w:rPr>
          <w:b/>
        </w:rPr>
        <w:t xml:space="preserve"> часов на тему: </w:t>
      </w:r>
      <w:r>
        <w:t xml:space="preserve"> 3</w:t>
      </w:r>
      <w:r>
        <w:rPr>
          <w:b/>
        </w:rPr>
        <w:tab/>
        <w:t xml:space="preserve">номер урока в теме:  </w:t>
      </w:r>
      <w:r>
        <w:t>2</w:t>
      </w:r>
      <w:r>
        <w:rPr>
          <w:b/>
        </w:rPr>
        <w:tab/>
      </w:r>
      <w:r>
        <w:rPr>
          <w:b/>
        </w:rPr>
        <w:tab/>
        <w:t xml:space="preserve">тип урока: </w:t>
      </w:r>
      <w:r>
        <w:rPr>
          <w:b/>
        </w:rPr>
        <w:t>комбинированный урок</w:t>
      </w:r>
      <w:r>
        <w:tab/>
      </w:r>
    </w:p>
    <w:p w:rsidR="008307A2" w:rsidRDefault="008307A2" w:rsidP="008307A2">
      <w:r>
        <w:rPr>
          <w:b/>
        </w:rPr>
        <w:t xml:space="preserve">Цель урока: </w:t>
      </w:r>
      <w:r>
        <w:t>организация условий достижения учащимися образовательных результатов по заданной теме:</w:t>
      </w:r>
    </w:p>
    <w:p w:rsidR="008307A2" w:rsidRDefault="008307A2" w:rsidP="008307A2">
      <w:pPr>
        <w:numPr>
          <w:ilvl w:val="0"/>
          <w:numId w:val="1"/>
        </w:numPr>
      </w:pPr>
      <w:proofErr w:type="gramStart"/>
      <w:r>
        <w:t>приобретение</w:t>
      </w:r>
      <w:proofErr w:type="gramEnd"/>
      <w:r>
        <w:t xml:space="preserve"> учебной информации,</w:t>
      </w:r>
    </w:p>
    <w:p w:rsidR="008307A2" w:rsidRDefault="008307A2" w:rsidP="008307A2">
      <w:pPr>
        <w:numPr>
          <w:ilvl w:val="0"/>
          <w:numId w:val="1"/>
        </w:numPr>
      </w:pPr>
      <w:proofErr w:type="gramStart"/>
      <w:r>
        <w:t>контроль</w:t>
      </w:r>
      <w:proofErr w:type="gramEnd"/>
      <w:r>
        <w:t xml:space="preserve"> усвоения теории,</w:t>
      </w:r>
    </w:p>
    <w:p w:rsidR="008307A2" w:rsidRDefault="008307A2" w:rsidP="008307A2">
      <w:pPr>
        <w:numPr>
          <w:ilvl w:val="0"/>
          <w:numId w:val="1"/>
        </w:numPr>
      </w:pPr>
      <w:proofErr w:type="gramStart"/>
      <w:r>
        <w:t>применение</w:t>
      </w:r>
      <w:proofErr w:type="gramEnd"/>
      <w:r>
        <w:t xml:space="preserve"> знаний и умений,</w:t>
      </w:r>
    </w:p>
    <w:p w:rsidR="008307A2" w:rsidRDefault="008307A2" w:rsidP="008307A2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</w:t>
      </w:r>
      <w:proofErr w:type="spellStart"/>
      <w:r>
        <w:t>метапредметных</w:t>
      </w:r>
      <w:proofErr w:type="spellEnd"/>
      <w:r>
        <w:t xml:space="preserve"> УУД (регулятивных, познавательных, коммуникативных).</w:t>
      </w:r>
    </w:p>
    <w:p w:rsidR="008307A2" w:rsidRDefault="008307A2" w:rsidP="008307A2"/>
    <w:p w:rsidR="008307A2" w:rsidRDefault="008307A2" w:rsidP="008307A2">
      <w:pPr>
        <w:jc w:val="both"/>
      </w:pPr>
      <w:r>
        <w:rPr>
          <w:b/>
        </w:rPr>
        <w:t xml:space="preserve">Задачи урока: </w:t>
      </w:r>
      <w:r>
        <w:t>освоение учащимися предметного (теоретического и практического) содержания по теме «</w:t>
      </w:r>
      <w:r>
        <w:rPr>
          <w:b/>
          <w:u w:val="single"/>
        </w:rPr>
        <w:t>Неравенство треугольника</w:t>
      </w:r>
      <w:r>
        <w:t>»:</w:t>
      </w:r>
    </w:p>
    <w:p w:rsidR="008307A2" w:rsidRDefault="008307A2" w:rsidP="008307A2">
      <w:pPr>
        <w:numPr>
          <w:ilvl w:val="1"/>
          <w:numId w:val="1"/>
        </w:numPr>
        <w:tabs>
          <w:tab w:val="num" w:pos="720"/>
        </w:tabs>
        <w:ind w:left="720"/>
        <w:jc w:val="both"/>
      </w:pPr>
      <w:proofErr w:type="gramStart"/>
      <w:r>
        <w:t>знание</w:t>
      </w:r>
      <w:proofErr w:type="gramEnd"/>
      <w:r>
        <w:t xml:space="preserve"> теоремы «неравенство треугольника», формулировки следствия из теоремы о "неравенстве треугольника", понимание взаимосвязей между ними,</w:t>
      </w:r>
    </w:p>
    <w:p w:rsidR="008307A2" w:rsidRDefault="008307A2" w:rsidP="008307A2">
      <w:pPr>
        <w:numPr>
          <w:ilvl w:val="1"/>
          <w:numId w:val="1"/>
        </w:numPr>
        <w:tabs>
          <w:tab w:val="num" w:pos="720"/>
        </w:tabs>
        <w:ind w:left="720"/>
        <w:jc w:val="both"/>
      </w:pPr>
      <w:proofErr w:type="gramStart"/>
      <w:r>
        <w:t>умение</w:t>
      </w:r>
      <w:proofErr w:type="gramEnd"/>
      <w:r>
        <w:t xml:space="preserve"> применять эти знания и умения для решения практических задач,</w:t>
      </w:r>
    </w:p>
    <w:p w:rsidR="008307A2" w:rsidRDefault="008307A2" w:rsidP="008307A2">
      <w:pPr>
        <w:numPr>
          <w:ilvl w:val="1"/>
          <w:numId w:val="1"/>
        </w:numPr>
        <w:tabs>
          <w:tab w:val="num" w:pos="720"/>
        </w:tabs>
        <w:ind w:left="720"/>
        <w:jc w:val="both"/>
      </w:pPr>
      <w:proofErr w:type="gramStart"/>
      <w:r>
        <w:t>контроль</w:t>
      </w:r>
      <w:proofErr w:type="gramEnd"/>
      <w:r>
        <w:t xml:space="preserve"> уровня освоения материала,</w:t>
      </w:r>
    </w:p>
    <w:p w:rsidR="008307A2" w:rsidRDefault="008307A2" w:rsidP="008307A2">
      <w:pPr>
        <w:numPr>
          <w:ilvl w:val="1"/>
          <w:numId w:val="1"/>
        </w:numPr>
        <w:tabs>
          <w:tab w:val="num" w:pos="720"/>
        </w:tabs>
        <w:ind w:left="720"/>
        <w:jc w:val="both"/>
      </w:pPr>
      <w:proofErr w:type="gramStart"/>
      <w:r>
        <w:t>развитие</w:t>
      </w:r>
      <w:proofErr w:type="gramEnd"/>
      <w:r>
        <w:t xml:space="preserve"> </w:t>
      </w:r>
      <w:proofErr w:type="spellStart"/>
      <w:r>
        <w:t>метапредметных</w:t>
      </w:r>
      <w:proofErr w:type="spellEnd"/>
      <w:r>
        <w:t xml:space="preserve"> универсальных учебных действий.</w:t>
      </w:r>
    </w:p>
    <w:p w:rsidR="008307A2" w:rsidRDefault="008307A2" w:rsidP="008307A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127"/>
        <w:gridCol w:w="2982"/>
        <w:gridCol w:w="2890"/>
        <w:gridCol w:w="74"/>
        <w:gridCol w:w="3188"/>
      </w:tblGrid>
      <w:tr w:rsidR="008307A2" w:rsidTr="008307A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center"/>
              <w:rPr>
                <w:b/>
              </w:rPr>
            </w:pPr>
            <w:r>
              <w:rPr>
                <w:b/>
              </w:rPr>
              <w:t>Планируемые образовательные результаты</w:t>
            </w:r>
          </w:p>
        </w:tc>
      </w:tr>
      <w:tr w:rsidR="008307A2" w:rsidTr="008307A2"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предметные</w:t>
            </w:r>
            <w:proofErr w:type="gramEnd"/>
          </w:p>
        </w:tc>
        <w:tc>
          <w:tcPr>
            <w:tcW w:w="2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метапредметные</w:t>
            </w:r>
            <w:proofErr w:type="spellEnd"/>
            <w:proofErr w:type="gramEnd"/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личностные</w:t>
            </w:r>
            <w:proofErr w:type="gramEnd"/>
          </w:p>
        </w:tc>
      </w:tr>
      <w:tr w:rsidR="008307A2" w:rsidTr="008307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A2" w:rsidRDefault="008307A2">
            <w:pPr>
              <w:rPr>
                <w:b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регулятивные</w:t>
            </w:r>
            <w:proofErr w:type="gram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познавательные</w:t>
            </w:r>
            <w:proofErr w:type="gramEnd"/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коммуникативные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A2" w:rsidRDefault="008307A2">
            <w:pPr>
              <w:rPr>
                <w:b/>
              </w:rPr>
            </w:pPr>
          </w:p>
        </w:tc>
      </w:tr>
      <w:tr w:rsidR="008307A2" w:rsidTr="008307A2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A2" w:rsidRDefault="008307A2" w:rsidP="00C503F7">
            <w:pPr>
              <w:numPr>
                <w:ilvl w:val="0"/>
                <w:numId w:val="2"/>
              </w:numPr>
            </w:pPr>
            <w:r>
              <w:rPr>
                <w:b/>
              </w:rPr>
              <w:t>Знать: теорему «</w:t>
            </w:r>
            <w:r>
              <w:t>неравенство треугольника»,</w:t>
            </w:r>
          </w:p>
          <w:p w:rsidR="008307A2" w:rsidRDefault="008307A2">
            <w:pPr>
              <w:jc w:val="both"/>
            </w:pPr>
            <w:proofErr w:type="gramStart"/>
            <w:r>
              <w:t>следствие</w:t>
            </w:r>
            <w:proofErr w:type="gramEnd"/>
            <w:r>
              <w:t xml:space="preserve"> из теоремы о "неравенстве треугольника"</w:t>
            </w:r>
          </w:p>
          <w:p w:rsidR="008307A2" w:rsidRDefault="008307A2"/>
          <w:p w:rsidR="008307A2" w:rsidRDefault="008307A2" w:rsidP="00C503F7">
            <w:pPr>
              <w:numPr>
                <w:ilvl w:val="0"/>
                <w:numId w:val="3"/>
              </w:numPr>
            </w:pPr>
            <w:r>
              <w:rPr>
                <w:b/>
              </w:rPr>
              <w:t xml:space="preserve">Уметь: </w:t>
            </w:r>
            <w:r>
              <w:rPr>
                <w:sz w:val="22"/>
                <w:szCs w:val="22"/>
              </w:rPr>
              <w:t>доказывать теорему о неравенстве треугольника и ее следствия;</w:t>
            </w:r>
            <w:r>
              <w:t xml:space="preserve"> решать геометрические задачи, опираясь на изученные свойства фигур и отношений </w:t>
            </w:r>
            <w:proofErr w:type="gramStart"/>
            <w:r>
              <w:t>между  ними</w:t>
            </w:r>
            <w:proofErr w:type="gramEnd"/>
            <w:r>
              <w:t>;</w:t>
            </w:r>
          </w:p>
          <w:p w:rsidR="008307A2" w:rsidRDefault="00830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</w:pPr>
            <w:r>
              <w:t xml:space="preserve">Прием постановки учебной задачи; прием работы с задачей; составление плана; осуществление самоконтроля и самооценки; приемы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</w:pPr>
            <w:r>
              <w:t>Сравнение, обобщение конкретизация, анализ; установление причинно-следственных связей; построение логической цепи рассуждения, доказательство; рефлексия достижения целей; подведение под понятие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A2" w:rsidRDefault="008307A2">
            <w:pPr>
              <w:jc w:val="both"/>
            </w:pPr>
            <w:r>
              <w:t>Умение формулировать собственное мнение и позицию; участие в обсуждении содержания материала; планирование учебного сотрудничества с учителем и сверстниками; в</w:t>
            </w:r>
            <w:r>
              <w:rPr>
                <w:sz w:val="23"/>
                <w:szCs w:val="23"/>
              </w:rPr>
              <w:t xml:space="preserve">заимоконтроль, взаимопроверка, </w:t>
            </w:r>
          </w:p>
          <w:p w:rsidR="008307A2" w:rsidRDefault="008307A2">
            <w:pPr>
              <w:jc w:val="both"/>
            </w:pPr>
          </w:p>
          <w:p w:rsidR="008307A2" w:rsidRDefault="008307A2">
            <w:pPr>
              <w:jc w:val="both"/>
            </w:pP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</w:pPr>
            <w:r>
              <w:t>Рефлексия собственной деятельности.</w:t>
            </w:r>
          </w:p>
        </w:tc>
      </w:tr>
    </w:tbl>
    <w:p w:rsidR="008307A2" w:rsidRDefault="008307A2" w:rsidP="008307A2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Организационная структура урока</w:t>
      </w:r>
    </w:p>
    <w:p w:rsidR="008307A2" w:rsidRDefault="008307A2" w:rsidP="008307A2"/>
    <w:tbl>
      <w:tblPr>
        <w:tblW w:w="515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2084"/>
        <w:gridCol w:w="2055"/>
        <w:gridCol w:w="1897"/>
        <w:gridCol w:w="2055"/>
        <w:gridCol w:w="1755"/>
        <w:gridCol w:w="2055"/>
        <w:gridCol w:w="1864"/>
      </w:tblGrid>
      <w:tr w:rsidR="008307A2" w:rsidTr="008307A2"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A2" w:rsidRDefault="008307A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этап</w:t>
            </w:r>
            <w:proofErr w:type="gramEnd"/>
            <w:r>
              <w:rPr>
                <w:b/>
              </w:rPr>
              <w:t xml:space="preserve"> урока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A2" w:rsidRDefault="008307A2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</w:tr>
      <w:tr w:rsidR="008307A2" w:rsidTr="008307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A2" w:rsidRDefault="008307A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A2" w:rsidRDefault="008307A2">
            <w:pPr>
              <w:rPr>
                <w:b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познавательная</w:t>
            </w:r>
            <w:proofErr w:type="gramEnd"/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регулятивная</w:t>
            </w:r>
            <w:proofErr w:type="gramEnd"/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коммуникативная</w:t>
            </w:r>
            <w:proofErr w:type="gramEnd"/>
          </w:p>
        </w:tc>
      </w:tr>
      <w:tr w:rsidR="008307A2" w:rsidTr="008307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A2" w:rsidRDefault="008307A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A2" w:rsidRDefault="008307A2">
            <w:pPr>
              <w:rPr>
                <w:b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осуществляемые</w:t>
            </w:r>
            <w:proofErr w:type="gramEnd"/>
            <w:r>
              <w:rPr>
                <w:b/>
              </w:rPr>
              <w:t xml:space="preserve"> действия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формируемые</w:t>
            </w:r>
            <w:proofErr w:type="gramEnd"/>
            <w:r>
              <w:rPr>
                <w:b/>
              </w:rPr>
              <w:t xml:space="preserve"> способы деятельности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осуществляемые</w:t>
            </w:r>
            <w:proofErr w:type="gramEnd"/>
            <w:r>
              <w:rPr>
                <w:b/>
              </w:rPr>
              <w:t xml:space="preserve"> действия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формируемые</w:t>
            </w:r>
            <w:proofErr w:type="gramEnd"/>
            <w:r>
              <w:rPr>
                <w:b/>
              </w:rPr>
              <w:t xml:space="preserve"> способы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осуществляемые</w:t>
            </w:r>
            <w:proofErr w:type="gramEnd"/>
            <w:r>
              <w:rPr>
                <w:b/>
              </w:rPr>
              <w:t xml:space="preserve"> действия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формируемые</w:t>
            </w:r>
            <w:proofErr w:type="gramEnd"/>
            <w:r>
              <w:rPr>
                <w:b/>
              </w:rPr>
              <w:t xml:space="preserve"> способы деятельности</w:t>
            </w:r>
          </w:p>
        </w:tc>
      </w:tr>
      <w:tr w:rsidR="008307A2" w:rsidTr="008307A2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r>
              <w:t>Организационный момент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Приветствует учащихся, положительный настрой на урок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Приветствуют учителя, проверяют готовность к уроку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</w:p>
        </w:tc>
      </w:tr>
      <w:tr w:rsidR="008307A2" w:rsidTr="008307A2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r>
              <w:t>Вхождение в тему урока и создание условий для осознанного восприятия нового материала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 w:rsidP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Вспоминают </w:t>
            </w: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proofErr w:type="gramStart"/>
            <w:r>
              <w:rPr>
                <w:sz w:val="20"/>
                <w:szCs w:val="20"/>
              </w:rPr>
              <w:t>. о</w:t>
            </w:r>
            <w:proofErr w:type="gramEnd"/>
            <w:r>
              <w:rPr>
                <w:sz w:val="20"/>
                <w:szCs w:val="20"/>
              </w:rPr>
              <w:t xml:space="preserve"> соотношениях между сторонами и углами треугольника и следствий из нее; "по готовым чертежам определить, против какого угла лежит большая сторона треугольника; определить, против какой стороны треугольника лежит больший угол"; подводит учащихся  к формулированию цели и задач урока: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Участвуют в обсуждении, просматривают слайды, ведут записи в тетради и на доске</w:t>
            </w:r>
            <w:proofErr w:type="gramStart"/>
            <w:r>
              <w:rPr>
                <w:sz w:val="20"/>
                <w:szCs w:val="20"/>
              </w:rPr>
              <w:t>, .формулируют</w:t>
            </w:r>
            <w:proofErr w:type="gramEnd"/>
            <w:r>
              <w:rPr>
                <w:sz w:val="20"/>
                <w:szCs w:val="20"/>
              </w:rPr>
              <w:t xml:space="preserve"> тему, ставят цели и задачи урока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Сравнение, классификация; установление </w:t>
            </w:r>
            <w:proofErr w:type="spellStart"/>
            <w:r>
              <w:rPr>
                <w:sz w:val="20"/>
                <w:szCs w:val="20"/>
              </w:rPr>
              <w:t>причинно</w:t>
            </w:r>
            <w:proofErr w:type="spellEnd"/>
            <w:r>
              <w:rPr>
                <w:sz w:val="20"/>
                <w:szCs w:val="20"/>
              </w:rPr>
              <w:t xml:space="preserve"> следственных связей; подведение под понятие;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(прослушивают) задание; составляют план решения задачи, выполняют задание в тетради и на доске, разбивают объекты на группы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работы с задачей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сверяют свои ответы с ответами на слайде; с записями на доске.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proofErr w:type="gramStart"/>
            <w:r>
              <w:t>в</w:t>
            </w:r>
            <w:r>
              <w:rPr>
                <w:sz w:val="23"/>
                <w:szCs w:val="23"/>
              </w:rPr>
              <w:t>заимоконтроль</w:t>
            </w:r>
            <w:proofErr w:type="gramEnd"/>
            <w:r>
              <w:rPr>
                <w:sz w:val="23"/>
                <w:szCs w:val="23"/>
              </w:rPr>
              <w:t>, взаимопроверка,</w:t>
            </w:r>
          </w:p>
        </w:tc>
      </w:tr>
      <w:tr w:rsidR="008307A2" w:rsidTr="008307A2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r>
              <w:t>Постановка проблемы; выдвижение гипотезы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 w:rsidP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Дает задание в группах: </w:t>
            </w:r>
            <w:r>
              <w:rPr>
                <w:sz w:val="20"/>
                <w:szCs w:val="20"/>
              </w:rPr>
              <w:t xml:space="preserve">собрать из раздаточного </w:t>
            </w:r>
            <w:proofErr w:type="gramStart"/>
            <w:r>
              <w:rPr>
                <w:sz w:val="20"/>
                <w:szCs w:val="20"/>
              </w:rPr>
              <w:t>материала  треугольники</w:t>
            </w:r>
            <w:proofErr w:type="gramEnd"/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результаты занести в таблицу;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 w:rsidP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Участвуют в обсуждении, ведут записи в тетради, </w:t>
            </w:r>
            <w:r>
              <w:rPr>
                <w:sz w:val="20"/>
                <w:szCs w:val="20"/>
              </w:rPr>
              <w:t>«собирают»</w:t>
            </w:r>
            <w:r>
              <w:rPr>
                <w:sz w:val="20"/>
                <w:szCs w:val="20"/>
              </w:rPr>
              <w:t xml:space="preserve"> треугольники; результаты исследования заносят в таблицу; выдвигают гипотезу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установление</w:t>
            </w:r>
            <w:proofErr w:type="gramEnd"/>
            <w:r>
              <w:rPr>
                <w:sz w:val="20"/>
                <w:szCs w:val="20"/>
              </w:rPr>
              <w:t xml:space="preserve"> причинно- следственных связей;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выдвижение</w:t>
            </w:r>
            <w:proofErr w:type="gramEnd"/>
            <w:r>
              <w:rPr>
                <w:sz w:val="20"/>
                <w:szCs w:val="20"/>
              </w:rPr>
              <w:t xml:space="preserve"> гипотезы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учебной задачи на основе соотнесения того, что уже известно, и того что еще неизвестно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Участвуют в обсуждении материала; планируют деятельность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вопросов-инициативное </w:t>
            </w:r>
            <w:proofErr w:type="spellStart"/>
            <w:r>
              <w:rPr>
                <w:sz w:val="20"/>
                <w:szCs w:val="20"/>
              </w:rPr>
              <w:t>сотрудничетво</w:t>
            </w:r>
            <w:proofErr w:type="spellEnd"/>
            <w:r>
              <w:rPr>
                <w:sz w:val="20"/>
                <w:szCs w:val="20"/>
              </w:rPr>
              <w:t xml:space="preserve"> в поиске и сборе информации</w:t>
            </w:r>
          </w:p>
        </w:tc>
      </w:tr>
      <w:tr w:rsidR="008307A2" w:rsidTr="008307A2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r>
              <w:t>Организация и самоорганизация учащихся в ходе усвоения материала. Организация обратной связи.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поиск</w:t>
            </w:r>
            <w:proofErr w:type="gramEnd"/>
            <w:r>
              <w:rPr>
                <w:sz w:val="20"/>
                <w:szCs w:val="20"/>
              </w:rPr>
              <w:t xml:space="preserve"> информации в учебнике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Сравнение, обобщение конкретизация; установление причинно-следственных связей; построение логической цепи </w:t>
            </w:r>
            <w:r>
              <w:rPr>
                <w:sz w:val="20"/>
                <w:szCs w:val="20"/>
              </w:rPr>
              <w:lastRenderedPageBreak/>
              <w:t>рассуждения; работа с учебником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Формулируют теорему и </w:t>
            </w:r>
          </w:p>
          <w:p w:rsidR="008307A2" w:rsidRDefault="008307A2">
            <w:pPr>
              <w:ind w:left="708" w:hanging="70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следствия</w:t>
            </w:r>
            <w:proofErr w:type="gramEnd"/>
            <w:r>
              <w:rPr>
                <w:sz w:val="20"/>
                <w:szCs w:val="20"/>
              </w:rPr>
              <w:t xml:space="preserve"> из теоремы</w:t>
            </w:r>
          </w:p>
          <w:p w:rsidR="008307A2" w:rsidRDefault="008307A2">
            <w:pPr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"неравенство</w:t>
            </w:r>
          </w:p>
          <w:p w:rsidR="008307A2" w:rsidRDefault="008307A2">
            <w:pPr>
              <w:ind w:left="708" w:hanging="708"/>
              <w:jc w:val="both"/>
            </w:pPr>
            <w:proofErr w:type="gramStart"/>
            <w:r>
              <w:rPr>
                <w:sz w:val="20"/>
                <w:szCs w:val="20"/>
              </w:rPr>
              <w:t>треугольника</w:t>
            </w:r>
            <w:proofErr w:type="gramEnd"/>
            <w:r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осуществление</w:t>
            </w:r>
            <w:proofErr w:type="gramEnd"/>
            <w:r>
              <w:rPr>
                <w:sz w:val="20"/>
                <w:szCs w:val="20"/>
              </w:rPr>
              <w:t xml:space="preserve"> самоконтроля; прием работы с учебником, доказывают теорему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собственное мнение; выполняют задание в группах</w:t>
            </w:r>
            <w:r>
              <w:rPr>
                <w:sz w:val="28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При </w:t>
            </w:r>
            <w:proofErr w:type="gramStart"/>
            <w:r>
              <w:rPr>
                <w:sz w:val="20"/>
                <w:szCs w:val="20"/>
              </w:rPr>
              <w:t>доказательстве  теорем</w:t>
            </w:r>
            <w:proofErr w:type="gramEnd"/>
            <w:r>
              <w:rPr>
                <w:sz w:val="20"/>
                <w:szCs w:val="20"/>
              </w:rPr>
              <w:t xml:space="preserve"> контролируют друг друга, задают наводящие вопросы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 со сверстниками и учителем</w:t>
            </w:r>
          </w:p>
        </w:tc>
      </w:tr>
      <w:tr w:rsidR="008307A2" w:rsidTr="008307A2">
        <w:trPr>
          <w:trHeight w:val="1105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r>
              <w:lastRenderedPageBreak/>
              <w:t>Практикум.</w:t>
            </w:r>
          </w:p>
          <w:p w:rsidR="008307A2" w:rsidRDefault="008307A2">
            <w:r>
              <w:t>Проверка полученных результатов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Организовывает работу по проверке усвоения теоретических знаний по заданиям из тетради на печатной основе №136.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Фронтально работают с указанным заданием; ведут записи в тетради </w:t>
            </w:r>
          </w:p>
          <w:p w:rsidR="008307A2" w:rsidRDefault="008307A2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</w:p>
          <w:p w:rsidR="008307A2" w:rsidRDefault="008307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Выбирают наиболее эффективный способ решения задачи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задачи и записывают решение;</w:t>
            </w:r>
          </w:p>
          <w:p w:rsidR="008307A2" w:rsidRDefault="008307A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проверяют</w:t>
            </w:r>
            <w:proofErr w:type="gramEnd"/>
            <w:r>
              <w:rPr>
                <w:sz w:val="20"/>
                <w:szCs w:val="20"/>
              </w:rPr>
              <w:t xml:space="preserve"> решение;</w:t>
            </w:r>
          </w:p>
          <w:p w:rsidR="008307A2" w:rsidRDefault="008307A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учащиеся</w:t>
            </w:r>
            <w:proofErr w:type="gramEnd"/>
            <w:r>
              <w:rPr>
                <w:sz w:val="20"/>
                <w:szCs w:val="20"/>
              </w:rPr>
              <w:t xml:space="preserve"> самоопределяются с уровнем освоения данной темы. и выполняют проверочное задание: отвечают на вопросы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работы с задачей; вырабатывание плана решения задачи; самоконтроль; </w:t>
            </w:r>
          </w:p>
          <w:p w:rsidR="008307A2" w:rsidRDefault="008307A2">
            <w:pPr>
              <w:pStyle w:val="Default"/>
              <w:spacing w:before="120" w:after="120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Контроль уровня усвоения материала</w:t>
            </w:r>
            <w:r>
              <w:rPr>
                <w:sz w:val="23"/>
                <w:szCs w:val="23"/>
              </w:rPr>
              <w:t xml:space="preserve">. </w:t>
            </w:r>
          </w:p>
          <w:p w:rsidR="008307A2" w:rsidRDefault="008307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A2" w:rsidRDefault="008307A2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Обсуждают и решают задачу из тетради на печатной основе. Один ученик на доске, остальные в своих тетрадях </w:t>
            </w:r>
          </w:p>
          <w:p w:rsidR="008307A2" w:rsidRDefault="008307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 со сверстниками и учителем</w:t>
            </w:r>
          </w:p>
        </w:tc>
      </w:tr>
      <w:tr w:rsidR="008307A2" w:rsidTr="008307A2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r>
              <w:t>Подведение итогов. Домашнее задание.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Подводит итоги урока; </w:t>
            </w:r>
          </w:p>
          <w:p w:rsidR="008307A2" w:rsidRDefault="008307A2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Организовывает подведение итогов. Даёт качественную оценку работы класса и отдельных </w:t>
            </w:r>
            <w:proofErr w:type="gramStart"/>
            <w:r>
              <w:rPr>
                <w:sz w:val="20"/>
                <w:szCs w:val="20"/>
              </w:rPr>
              <w:t>учащихся  задает</w:t>
            </w:r>
            <w:proofErr w:type="gramEnd"/>
            <w:r>
              <w:rPr>
                <w:sz w:val="20"/>
                <w:szCs w:val="20"/>
              </w:rPr>
              <w:t xml:space="preserve"> д/з; благодарит учащихся за урок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Участвуют в беседе и отвечают на вопросы: "Достиг ли я чего хотел?", "Какие способы достижения цели мне понравились?", "Какие способы достижения цели мне не понравились?" и т.д.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 достижения целей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A2" w:rsidRDefault="008307A2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Записывают домашнее задание</w:t>
            </w:r>
            <w:r>
              <w:rPr>
                <w:sz w:val="23"/>
                <w:szCs w:val="23"/>
              </w:rPr>
              <w:t>: п33, №248, 249.</w:t>
            </w:r>
          </w:p>
          <w:p w:rsidR="008307A2" w:rsidRDefault="008307A2">
            <w:pPr>
              <w:pStyle w:val="Default"/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участие</w:t>
            </w:r>
            <w:proofErr w:type="gramEnd"/>
            <w:r>
              <w:rPr>
                <w:sz w:val="20"/>
                <w:szCs w:val="20"/>
              </w:rPr>
              <w:t xml:space="preserve"> в обсуждении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Благодарят учителя за урок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A2" w:rsidRDefault="008307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 собственной деятельности</w:t>
            </w:r>
          </w:p>
        </w:tc>
      </w:tr>
    </w:tbl>
    <w:p w:rsidR="008307A2" w:rsidRDefault="008307A2" w:rsidP="008307A2"/>
    <w:p w:rsidR="008307A2" w:rsidRDefault="008307A2" w:rsidP="008307A2">
      <w:pPr>
        <w:rPr>
          <w:sz w:val="28"/>
          <w:szCs w:val="28"/>
        </w:rPr>
        <w:sectPr w:rsidR="008307A2">
          <w:pgSz w:w="16838" w:h="11906" w:orient="landscape"/>
          <w:pgMar w:top="540" w:right="539" w:bottom="357" w:left="902" w:header="709" w:footer="709" w:gutter="0"/>
          <w:cols w:space="720"/>
        </w:sectPr>
      </w:pPr>
    </w:p>
    <w:p w:rsidR="00650256" w:rsidRDefault="005B01C2" w:rsidP="005B01C2">
      <w:pPr>
        <w:jc w:val="center"/>
      </w:pPr>
      <w:r>
        <w:lastRenderedPageBreak/>
        <w:t>Литература:</w:t>
      </w:r>
    </w:p>
    <w:p w:rsidR="005B01C2" w:rsidRPr="00FF198C" w:rsidRDefault="005B01C2" w:rsidP="005B01C2">
      <w:pPr>
        <w:numPr>
          <w:ilvl w:val="0"/>
          <w:numId w:val="4"/>
        </w:numPr>
        <w:tabs>
          <w:tab w:val="left" w:pos="142"/>
          <w:tab w:val="left" w:pos="851"/>
          <w:tab w:val="left" w:pos="3038"/>
          <w:tab w:val="left" w:pos="6594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FF198C">
        <w:rPr>
          <w:bCs/>
          <w:sz w:val="28"/>
          <w:szCs w:val="28"/>
        </w:rPr>
        <w:t>Федеральный государственный образовательный стандарт общего основного образования / М-во образования и науки Рос. Федерации. – М.: Просвещение, 2011. – 48 с</w:t>
      </w:r>
      <w:bookmarkStart w:id="0" w:name="_GoBack"/>
      <w:bookmarkEnd w:id="0"/>
    </w:p>
    <w:p w:rsidR="005B01C2" w:rsidRPr="00FF198C" w:rsidRDefault="005B01C2" w:rsidP="005B01C2">
      <w:pPr>
        <w:numPr>
          <w:ilvl w:val="0"/>
          <w:numId w:val="4"/>
        </w:numPr>
        <w:tabs>
          <w:tab w:val="left" w:pos="142"/>
          <w:tab w:val="left" w:pos="3038"/>
          <w:tab w:val="left" w:pos="6594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proofErr w:type="spellStart"/>
      <w:r w:rsidRPr="00FF198C">
        <w:rPr>
          <w:bCs/>
          <w:sz w:val="28"/>
          <w:szCs w:val="28"/>
        </w:rPr>
        <w:t>Асмолов</w:t>
      </w:r>
      <w:proofErr w:type="spellEnd"/>
      <w:r w:rsidRPr="00FF198C">
        <w:rPr>
          <w:bCs/>
          <w:sz w:val="28"/>
          <w:szCs w:val="28"/>
        </w:rPr>
        <w:t xml:space="preserve"> А.Г. Формирование универсальных учебных действий в основной школе: от действия к мысли. Система заданий: пособие для учителя/под ред. А.Г. </w:t>
      </w:r>
      <w:proofErr w:type="spellStart"/>
      <w:r w:rsidRPr="00FF198C">
        <w:rPr>
          <w:bCs/>
          <w:sz w:val="28"/>
          <w:szCs w:val="28"/>
        </w:rPr>
        <w:t>Асмолова</w:t>
      </w:r>
      <w:proofErr w:type="spellEnd"/>
      <w:r w:rsidRPr="00FF198C">
        <w:rPr>
          <w:bCs/>
          <w:sz w:val="28"/>
          <w:szCs w:val="28"/>
        </w:rPr>
        <w:t>. – М.: Просвещение, 2010. – 159 с.</w:t>
      </w:r>
    </w:p>
    <w:p w:rsidR="005B01C2" w:rsidRDefault="005B01C2" w:rsidP="005B01C2">
      <w:pPr>
        <w:numPr>
          <w:ilvl w:val="0"/>
          <w:numId w:val="4"/>
        </w:numPr>
        <w:tabs>
          <w:tab w:val="left" w:pos="142"/>
          <w:tab w:val="left" w:pos="851"/>
          <w:tab w:val="left" w:pos="3038"/>
        </w:tabs>
        <w:suppressAutoHyphens/>
        <w:spacing w:line="360" w:lineRule="auto"/>
        <w:ind w:left="0" w:firstLine="0"/>
        <w:jc w:val="both"/>
        <w:rPr>
          <w:bCs/>
        </w:rPr>
      </w:pPr>
      <w:r w:rsidRPr="00FF198C">
        <w:rPr>
          <w:bCs/>
          <w:sz w:val="28"/>
          <w:szCs w:val="28"/>
        </w:rPr>
        <w:t>Примерные программы по математике. – М.: Просвещение, 2010. – 67 с</w:t>
      </w:r>
      <w:r w:rsidRPr="00675743">
        <w:rPr>
          <w:bCs/>
        </w:rPr>
        <w:t>.</w:t>
      </w:r>
    </w:p>
    <w:p w:rsidR="005B01C2" w:rsidRPr="00F66E89" w:rsidRDefault="005B01C2" w:rsidP="005B01C2">
      <w:pPr>
        <w:numPr>
          <w:ilvl w:val="0"/>
          <w:numId w:val="4"/>
        </w:numPr>
        <w:tabs>
          <w:tab w:val="left" w:pos="142"/>
          <w:tab w:val="left" w:pos="851"/>
          <w:tab w:val="left" w:pos="3038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F66E89">
        <w:rPr>
          <w:sz w:val="28"/>
          <w:szCs w:val="28"/>
        </w:rPr>
        <w:t xml:space="preserve">Рабочие программы по геометрии к УМК </w:t>
      </w:r>
      <w:proofErr w:type="spellStart"/>
      <w:r w:rsidRPr="00F66E89">
        <w:rPr>
          <w:sz w:val="28"/>
          <w:szCs w:val="28"/>
        </w:rPr>
        <w:t>Л.С.Атанасяна</w:t>
      </w:r>
      <w:proofErr w:type="spellEnd"/>
      <w:r w:rsidRPr="00F66E89">
        <w:rPr>
          <w:sz w:val="28"/>
          <w:szCs w:val="28"/>
        </w:rPr>
        <w:t xml:space="preserve"> и др./Сост. </w:t>
      </w:r>
      <w:proofErr w:type="spellStart"/>
      <w:r w:rsidRPr="00F66E89">
        <w:rPr>
          <w:sz w:val="28"/>
          <w:szCs w:val="28"/>
        </w:rPr>
        <w:t>Н.Ф.Гаврилова</w:t>
      </w:r>
      <w:proofErr w:type="spellEnd"/>
      <w:r w:rsidRPr="00F66E89">
        <w:rPr>
          <w:sz w:val="28"/>
          <w:szCs w:val="28"/>
        </w:rPr>
        <w:t xml:space="preserve">. – </w:t>
      </w:r>
      <w:proofErr w:type="gramStart"/>
      <w:r w:rsidRPr="00F66E89">
        <w:rPr>
          <w:sz w:val="28"/>
          <w:szCs w:val="28"/>
        </w:rPr>
        <w:t>М.ВАКО.2011.-</w:t>
      </w:r>
      <w:proofErr w:type="gramEnd"/>
      <w:r w:rsidRPr="00F66E89">
        <w:rPr>
          <w:sz w:val="28"/>
          <w:szCs w:val="28"/>
        </w:rPr>
        <w:t xml:space="preserve"> 192с.</w:t>
      </w:r>
    </w:p>
    <w:p w:rsidR="005B01C2" w:rsidRPr="00F66E89" w:rsidRDefault="005B01C2" w:rsidP="005B01C2">
      <w:pPr>
        <w:numPr>
          <w:ilvl w:val="0"/>
          <w:numId w:val="4"/>
        </w:numPr>
        <w:tabs>
          <w:tab w:val="left" w:pos="142"/>
          <w:tab w:val="left" w:pos="851"/>
          <w:tab w:val="left" w:pos="3038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F66E89">
        <w:rPr>
          <w:sz w:val="28"/>
          <w:szCs w:val="28"/>
        </w:rPr>
        <w:t xml:space="preserve">Геометрия 7-9. </w:t>
      </w:r>
      <w:proofErr w:type="spellStart"/>
      <w:r w:rsidRPr="00F66E89">
        <w:rPr>
          <w:sz w:val="28"/>
          <w:szCs w:val="28"/>
        </w:rPr>
        <w:t>Атанасян</w:t>
      </w:r>
      <w:proofErr w:type="spellEnd"/>
      <w:r w:rsidRPr="00F66E89">
        <w:rPr>
          <w:sz w:val="28"/>
          <w:szCs w:val="28"/>
        </w:rPr>
        <w:t xml:space="preserve"> Л. С., Бутузов В. Ф., Кадомцев С. Б., Позняк Э. Г., Юдина И. И – М.: Просвещение, 20</w:t>
      </w:r>
      <w:r>
        <w:rPr>
          <w:sz w:val="28"/>
          <w:szCs w:val="28"/>
        </w:rPr>
        <w:t>11</w:t>
      </w:r>
      <w:r w:rsidRPr="00F66E89">
        <w:rPr>
          <w:sz w:val="28"/>
          <w:szCs w:val="28"/>
        </w:rPr>
        <w:t>.</w:t>
      </w:r>
    </w:p>
    <w:p w:rsidR="005B01C2" w:rsidRPr="00F66E89" w:rsidRDefault="005B01C2" w:rsidP="005B01C2">
      <w:pPr>
        <w:numPr>
          <w:ilvl w:val="0"/>
          <w:numId w:val="4"/>
        </w:numPr>
        <w:tabs>
          <w:tab w:val="left" w:pos="142"/>
          <w:tab w:val="left" w:pos="851"/>
          <w:tab w:val="left" w:pos="3038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F66E89">
        <w:rPr>
          <w:sz w:val="28"/>
          <w:szCs w:val="28"/>
        </w:rPr>
        <w:t xml:space="preserve">УМК ФГОС. Рабочая тетрадь по геометрии 8 </w:t>
      </w:r>
      <w:proofErr w:type="gramStart"/>
      <w:r w:rsidRPr="00F66E89">
        <w:rPr>
          <w:sz w:val="28"/>
          <w:szCs w:val="28"/>
        </w:rPr>
        <w:t>класс./</w:t>
      </w:r>
      <w:proofErr w:type="spellStart"/>
      <w:proofErr w:type="gramEnd"/>
      <w:r w:rsidRPr="00F66E89">
        <w:rPr>
          <w:sz w:val="28"/>
          <w:szCs w:val="28"/>
        </w:rPr>
        <w:t>Ю.А.Глазков</w:t>
      </w:r>
      <w:proofErr w:type="spellEnd"/>
      <w:r w:rsidRPr="00F66E89">
        <w:rPr>
          <w:sz w:val="28"/>
          <w:szCs w:val="28"/>
        </w:rPr>
        <w:t xml:space="preserve">, </w:t>
      </w:r>
      <w:proofErr w:type="spellStart"/>
      <w:r w:rsidRPr="00F66E89">
        <w:rPr>
          <w:sz w:val="28"/>
          <w:szCs w:val="28"/>
        </w:rPr>
        <w:t>П.М.Камев</w:t>
      </w:r>
      <w:proofErr w:type="spellEnd"/>
      <w:r w:rsidRPr="00F66E89">
        <w:rPr>
          <w:sz w:val="28"/>
          <w:szCs w:val="28"/>
        </w:rPr>
        <w:t>.- М. «Экзамен»,2012.</w:t>
      </w:r>
    </w:p>
    <w:p w:rsidR="005B01C2" w:rsidRPr="00F66E89" w:rsidRDefault="005B01C2" w:rsidP="005B01C2">
      <w:pPr>
        <w:numPr>
          <w:ilvl w:val="0"/>
          <w:numId w:val="4"/>
        </w:numPr>
        <w:tabs>
          <w:tab w:val="left" w:pos="142"/>
          <w:tab w:val="left" w:pos="851"/>
          <w:tab w:val="left" w:pos="3038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F66E89">
        <w:rPr>
          <w:iCs/>
          <w:sz w:val="28"/>
          <w:szCs w:val="28"/>
        </w:rPr>
        <w:t>Д</w:t>
      </w:r>
      <w:r w:rsidRPr="00F66E89">
        <w:rPr>
          <w:sz w:val="28"/>
          <w:szCs w:val="28"/>
        </w:rPr>
        <w:t xml:space="preserve">идактические материалы по геометрии за 8 </w:t>
      </w:r>
      <w:proofErr w:type="gramStart"/>
      <w:r w:rsidRPr="00F66E89">
        <w:rPr>
          <w:sz w:val="28"/>
          <w:szCs w:val="28"/>
        </w:rPr>
        <w:t>класс./</w:t>
      </w:r>
      <w:proofErr w:type="gramEnd"/>
      <w:r w:rsidRPr="00F66E89">
        <w:rPr>
          <w:sz w:val="28"/>
          <w:szCs w:val="28"/>
        </w:rPr>
        <w:t xml:space="preserve"> Зив Б. Г., </w:t>
      </w:r>
      <w:proofErr w:type="spellStart"/>
      <w:r w:rsidRPr="00F66E89">
        <w:rPr>
          <w:sz w:val="28"/>
          <w:szCs w:val="28"/>
        </w:rPr>
        <w:t>Мейлер</w:t>
      </w:r>
      <w:proofErr w:type="spellEnd"/>
      <w:r w:rsidRPr="00F66E89">
        <w:rPr>
          <w:iCs/>
          <w:sz w:val="28"/>
          <w:szCs w:val="28"/>
        </w:rPr>
        <w:t xml:space="preserve"> </w:t>
      </w:r>
      <w:r w:rsidRPr="00F66E89">
        <w:rPr>
          <w:sz w:val="28"/>
          <w:szCs w:val="28"/>
        </w:rPr>
        <w:t>В. М.  – М.: Просвещение, 2012.</w:t>
      </w:r>
    </w:p>
    <w:p w:rsidR="005B01C2" w:rsidRPr="00F66E89" w:rsidRDefault="005B01C2" w:rsidP="005B01C2">
      <w:pPr>
        <w:numPr>
          <w:ilvl w:val="0"/>
          <w:numId w:val="4"/>
        </w:numPr>
        <w:tabs>
          <w:tab w:val="left" w:pos="142"/>
          <w:tab w:val="left" w:pos="851"/>
          <w:tab w:val="left" w:pos="3038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Методика формирования универсальных учебных действий при обучении геометрии Л.И. </w:t>
      </w:r>
      <w:proofErr w:type="spellStart"/>
      <w:r>
        <w:rPr>
          <w:sz w:val="28"/>
          <w:szCs w:val="28"/>
        </w:rPr>
        <w:t>Боженкова</w:t>
      </w:r>
      <w:proofErr w:type="spellEnd"/>
      <w:r>
        <w:rPr>
          <w:sz w:val="28"/>
          <w:szCs w:val="28"/>
        </w:rPr>
        <w:t>, Бином, 2013г</w:t>
      </w:r>
    </w:p>
    <w:p w:rsidR="005B01C2" w:rsidRPr="00F66E89" w:rsidRDefault="005B01C2" w:rsidP="005B01C2">
      <w:pPr>
        <w:numPr>
          <w:ilvl w:val="0"/>
          <w:numId w:val="4"/>
        </w:numPr>
        <w:tabs>
          <w:tab w:val="left" w:pos="142"/>
          <w:tab w:val="left" w:pos="851"/>
          <w:tab w:val="left" w:pos="3038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F66E89">
        <w:rPr>
          <w:sz w:val="28"/>
          <w:szCs w:val="28"/>
        </w:rPr>
        <w:t xml:space="preserve">Геометрия, 8 класс по учебнику </w:t>
      </w:r>
      <w:proofErr w:type="spellStart"/>
      <w:r w:rsidRPr="00F66E89">
        <w:rPr>
          <w:sz w:val="28"/>
          <w:szCs w:val="28"/>
        </w:rPr>
        <w:t>Атанасяна</w:t>
      </w:r>
      <w:proofErr w:type="spellEnd"/>
      <w:r w:rsidRPr="00F66E89">
        <w:rPr>
          <w:sz w:val="28"/>
          <w:szCs w:val="28"/>
        </w:rPr>
        <w:t xml:space="preserve"> Л.С. и др. Поурочные планы. Часть </w:t>
      </w:r>
      <w:proofErr w:type="gramStart"/>
      <w:r w:rsidRPr="00F66E89">
        <w:rPr>
          <w:sz w:val="28"/>
          <w:szCs w:val="28"/>
        </w:rPr>
        <w:t>1.\</w:t>
      </w:r>
      <w:proofErr w:type="gramEnd"/>
      <w:r w:rsidRPr="00F66E89">
        <w:rPr>
          <w:i/>
          <w:sz w:val="28"/>
          <w:szCs w:val="28"/>
        </w:rPr>
        <w:t xml:space="preserve"> Гилярова  М.Г.</w:t>
      </w:r>
      <w:r w:rsidRPr="00F66E89">
        <w:rPr>
          <w:sz w:val="28"/>
          <w:szCs w:val="28"/>
        </w:rPr>
        <w:t xml:space="preserve">  : Волгоград,  Учитель –АСТ,  </w:t>
      </w:r>
      <w:smartTag w:uri="urn:schemas-microsoft-com:office:smarttags" w:element="metricconverter">
        <w:smartTagPr>
          <w:attr w:name="ProductID" w:val="2003 г"/>
        </w:smartTagPr>
        <w:r w:rsidRPr="00F66E89">
          <w:rPr>
            <w:sz w:val="28"/>
            <w:szCs w:val="28"/>
          </w:rPr>
          <w:t>2003 г</w:t>
        </w:r>
      </w:smartTag>
      <w:r w:rsidRPr="00F66E89">
        <w:rPr>
          <w:sz w:val="28"/>
          <w:szCs w:val="28"/>
        </w:rPr>
        <w:t>.- 96стр.</w:t>
      </w:r>
    </w:p>
    <w:sectPr w:rsidR="005B01C2" w:rsidRPr="00F6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7"/>
    <w:multiLevelType w:val="singleLevel"/>
    <w:tmpl w:val="B372C4E2"/>
    <w:name w:val="WW8Num23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b w:val="0"/>
        <w:color w:val="auto"/>
        <w:sz w:val="24"/>
        <w:szCs w:val="24"/>
      </w:rPr>
    </w:lvl>
  </w:abstractNum>
  <w:abstractNum w:abstractNumId="1">
    <w:nsid w:val="05EE256B"/>
    <w:multiLevelType w:val="hybridMultilevel"/>
    <w:tmpl w:val="8C54E21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DD6810"/>
    <w:multiLevelType w:val="hybridMultilevel"/>
    <w:tmpl w:val="7BE811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A2"/>
    <w:rsid w:val="005B01C2"/>
    <w:rsid w:val="00650256"/>
    <w:rsid w:val="008307A2"/>
    <w:rsid w:val="009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32E82-E0A3-41D7-A332-62616331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307A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307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307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koll76@mail.ru</dc:creator>
  <cp:keywords/>
  <dc:description/>
  <cp:lastModifiedBy>koll76@mail.ru</cp:lastModifiedBy>
  <cp:revision>2</cp:revision>
  <dcterms:created xsi:type="dcterms:W3CDTF">2015-01-25T15:51:00Z</dcterms:created>
  <dcterms:modified xsi:type="dcterms:W3CDTF">2015-01-25T16:02:00Z</dcterms:modified>
</cp:coreProperties>
</file>