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8B" w:rsidRPr="008D07BE" w:rsidRDefault="008D07BE" w:rsidP="008D07BE">
      <w:pPr>
        <w:pStyle w:val="a3"/>
        <w:numPr>
          <w:ilvl w:val="0"/>
          <w:numId w:val="30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7B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288B" w:rsidRPr="008D07BE" w:rsidRDefault="00C7288B" w:rsidP="008D07BE">
      <w:pPr>
        <w:pStyle w:val="1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Рабочая программа по информатике и ИКТ составлена в соответствии </w:t>
      </w:r>
      <w:r w:rsidR="00B06C45"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>с  программой</w:t>
      </w:r>
      <w:r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основного общего образования по информатике </w:t>
      </w:r>
      <w:r w:rsidR="00132D95"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>и в</w:t>
      </w:r>
      <w:r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основе планирования </w:t>
      </w:r>
      <w:r w:rsidR="004573B6"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</w:t>
      </w:r>
      <w:r w:rsidRPr="008D07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Угриновича Н.Д.</w:t>
      </w:r>
      <w:r w:rsidRPr="008D0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288B" w:rsidRPr="008D07BE" w:rsidRDefault="00C7288B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В Федеральном базисном плане предусматривается выделение 10</w:t>
      </w:r>
      <w:r w:rsidR="001F77F2" w:rsidRPr="008D07BE">
        <w:rPr>
          <w:sz w:val="28"/>
          <w:szCs w:val="28"/>
        </w:rPr>
        <w:t>2</w:t>
      </w:r>
      <w:r w:rsidRPr="008D07BE">
        <w:rPr>
          <w:sz w:val="28"/>
          <w:szCs w:val="28"/>
        </w:rPr>
        <w:t xml:space="preserve"> учебных часов на изучение курса «Информатика и ИКТ» в основной школе в течении двух лет с 8 по 9 кла</w:t>
      </w:r>
      <w:r w:rsidR="001F77F2" w:rsidRPr="008D07BE">
        <w:rPr>
          <w:sz w:val="28"/>
          <w:szCs w:val="28"/>
        </w:rPr>
        <w:t>сс, 8 класс – 1 час в неделю, 34</w:t>
      </w:r>
      <w:r w:rsidRPr="008D07BE">
        <w:rPr>
          <w:sz w:val="28"/>
          <w:szCs w:val="28"/>
        </w:rPr>
        <w:t xml:space="preserve"> часов в го</w:t>
      </w:r>
      <w:r w:rsidR="00874A86" w:rsidRPr="008D07BE">
        <w:rPr>
          <w:sz w:val="28"/>
          <w:szCs w:val="28"/>
        </w:rPr>
        <w:t>д, 9 класс – 2 часа в неделю, 68</w:t>
      </w:r>
      <w:r w:rsidRPr="008D07BE">
        <w:rPr>
          <w:sz w:val="28"/>
          <w:szCs w:val="28"/>
        </w:rPr>
        <w:t xml:space="preserve"> часов в год.</w:t>
      </w:r>
    </w:p>
    <w:p w:rsidR="00C7288B" w:rsidRPr="008D07BE" w:rsidRDefault="00C7288B" w:rsidP="008D07B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D07BE">
        <w:rPr>
          <w:color w:val="000000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7288B" w:rsidRPr="008D07BE" w:rsidRDefault="00C7288B" w:rsidP="008D07BE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8D07BE">
        <w:rPr>
          <w:color w:val="000000"/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C7288B" w:rsidRPr="008D07BE" w:rsidRDefault="00C7288B" w:rsidP="008D07BE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8D07BE">
        <w:rPr>
          <w:color w:val="000000"/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</w:t>
      </w:r>
      <w:r w:rsidRPr="008D07BE">
        <w:rPr>
          <w:sz w:val="28"/>
          <w:szCs w:val="28"/>
        </w:rPr>
        <w:t>результаты;</w:t>
      </w:r>
    </w:p>
    <w:p w:rsidR="00C7288B" w:rsidRPr="008D07BE" w:rsidRDefault="00C7288B" w:rsidP="008D07BE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D07BE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C7288B" w:rsidRPr="008D07BE" w:rsidRDefault="00C7288B" w:rsidP="008D07BE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8D07BE">
        <w:rPr>
          <w:color w:val="000000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7288B" w:rsidRDefault="00C7288B" w:rsidP="008D07BE">
      <w:pPr>
        <w:numPr>
          <w:ilvl w:val="0"/>
          <w:numId w:val="3"/>
        </w:numPr>
        <w:shd w:val="clear" w:color="auto" w:fill="FFFFFF"/>
        <w:spacing w:after="120"/>
        <w:contextualSpacing/>
        <w:jc w:val="both"/>
        <w:rPr>
          <w:color w:val="000000"/>
          <w:sz w:val="28"/>
          <w:szCs w:val="28"/>
        </w:rPr>
      </w:pPr>
      <w:r w:rsidRPr="008D07BE">
        <w:rPr>
          <w:color w:val="000000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90F67" w:rsidRPr="00390F67" w:rsidRDefault="00390F67" w:rsidP="00390F67">
      <w:pPr>
        <w:shd w:val="clear" w:color="auto" w:fill="FFFFFF"/>
        <w:rPr>
          <w:b/>
          <w:sz w:val="28"/>
          <w:szCs w:val="28"/>
        </w:rPr>
      </w:pPr>
      <w:r w:rsidRPr="00390F67">
        <w:rPr>
          <w:b/>
          <w:i/>
          <w:iCs/>
          <w:color w:val="000000"/>
          <w:sz w:val="28"/>
          <w:szCs w:val="28"/>
        </w:rPr>
        <w:t>Основные задачи программы:</w:t>
      </w:r>
    </w:p>
    <w:p w:rsidR="00390F67" w:rsidRPr="00390F67" w:rsidRDefault="00390F67" w:rsidP="00390F67">
      <w:pPr>
        <w:numPr>
          <w:ilvl w:val="0"/>
          <w:numId w:val="3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0F67">
        <w:rPr>
          <w:color w:val="000000"/>
          <w:sz w:val="28"/>
          <w:szCs w:val="28"/>
        </w:rPr>
        <w:t>систематизировать подходы к изучению предмета;</w:t>
      </w:r>
    </w:p>
    <w:p w:rsidR="00390F67" w:rsidRPr="00390F67" w:rsidRDefault="00390F67" w:rsidP="00390F67">
      <w:pPr>
        <w:numPr>
          <w:ilvl w:val="0"/>
          <w:numId w:val="3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0F67">
        <w:rPr>
          <w:color w:val="000000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90F67" w:rsidRPr="00390F67" w:rsidRDefault="00390F67" w:rsidP="00390F67">
      <w:pPr>
        <w:numPr>
          <w:ilvl w:val="0"/>
          <w:numId w:val="3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0F67">
        <w:rPr>
          <w:color w:val="000000"/>
          <w:sz w:val="28"/>
          <w:szCs w:val="28"/>
        </w:rPr>
        <w:t>научить пользоваться распространенными прикладными пакетами;</w:t>
      </w:r>
    </w:p>
    <w:p w:rsidR="00390F67" w:rsidRPr="00390F67" w:rsidRDefault="00390F67" w:rsidP="00390F67">
      <w:pPr>
        <w:numPr>
          <w:ilvl w:val="0"/>
          <w:numId w:val="3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0F67">
        <w:rPr>
          <w:color w:val="000000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390F67" w:rsidRPr="00390F67" w:rsidRDefault="00390F67" w:rsidP="00390F67">
      <w:pPr>
        <w:numPr>
          <w:ilvl w:val="0"/>
          <w:numId w:val="3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0F67">
        <w:rPr>
          <w:color w:val="000000"/>
          <w:sz w:val="28"/>
          <w:szCs w:val="28"/>
        </w:rPr>
        <w:t>сформировать логические связи с другими предметами входящими в курс среднего образования.</w:t>
      </w:r>
    </w:p>
    <w:p w:rsidR="00390F67" w:rsidRPr="00390F67" w:rsidRDefault="00390F67" w:rsidP="00390F67">
      <w:pPr>
        <w:shd w:val="clear" w:color="auto" w:fill="FFFFFF"/>
        <w:ind w:firstLine="720"/>
        <w:jc w:val="both"/>
        <w:rPr>
          <w:sz w:val="28"/>
          <w:szCs w:val="28"/>
        </w:rPr>
      </w:pPr>
      <w:r w:rsidRPr="00390F67">
        <w:rPr>
          <w:color w:val="000000"/>
          <w:sz w:val="28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390F67">
        <w:rPr>
          <w:color w:val="000000"/>
          <w:sz w:val="28"/>
          <w:szCs w:val="28"/>
        </w:rPr>
        <w:softHyphen/>
        <w:t>щихся с современными информационными технологиями.</w:t>
      </w:r>
    </w:p>
    <w:p w:rsidR="00390F67" w:rsidRPr="00390F67" w:rsidRDefault="0047574D" w:rsidP="00390F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390F67" w:rsidRPr="00390F67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390F67" w:rsidRPr="00390F67">
        <w:rPr>
          <w:color w:val="000000"/>
          <w:sz w:val="28"/>
          <w:szCs w:val="28"/>
        </w:rPr>
        <w:t>щиеся приобретают знания и умения работы на современных профессиональ</w:t>
      </w:r>
      <w:r w:rsidR="00390F67" w:rsidRPr="00390F67">
        <w:rPr>
          <w:color w:val="000000"/>
          <w:sz w:val="28"/>
          <w:szCs w:val="28"/>
        </w:rPr>
        <w:softHyphen/>
        <w:t>ных ПК и программных средствах. Приобретение информационной культуры обеспечива</w:t>
      </w:r>
      <w:r w:rsidR="00390F67" w:rsidRPr="00390F67">
        <w:rPr>
          <w:color w:val="000000"/>
          <w:sz w:val="28"/>
          <w:szCs w:val="28"/>
        </w:rPr>
        <w:softHyphen/>
        <w:t xml:space="preserve">ется изучением и работой с текстовым </w:t>
      </w:r>
      <w:r w:rsidR="00390F67" w:rsidRPr="00390F67">
        <w:rPr>
          <w:color w:val="000000"/>
          <w:sz w:val="28"/>
          <w:szCs w:val="28"/>
        </w:rPr>
        <w:lastRenderedPageBreak/>
        <w:t>и графическим редактором, электронными табли</w:t>
      </w:r>
      <w:r w:rsidR="00390F67" w:rsidRPr="00390F67">
        <w:rPr>
          <w:color w:val="000000"/>
          <w:sz w:val="28"/>
          <w:szCs w:val="28"/>
        </w:rPr>
        <w:softHyphen/>
        <w:t>цами. СУБД, мультимедийными продуктами, средствами компьютерных телекоммуника</w:t>
      </w:r>
      <w:r w:rsidR="00390F67" w:rsidRPr="00390F67">
        <w:rPr>
          <w:color w:val="000000"/>
          <w:sz w:val="28"/>
          <w:szCs w:val="28"/>
        </w:rPr>
        <w:softHyphen/>
        <w:t>ций.</w:t>
      </w:r>
    </w:p>
    <w:p w:rsidR="00390F67" w:rsidRPr="00390F67" w:rsidRDefault="00390F67" w:rsidP="00390F67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8"/>
          <w:szCs w:val="28"/>
        </w:rPr>
      </w:pPr>
      <w:r w:rsidRPr="00390F67">
        <w:rPr>
          <w:color w:val="000000"/>
          <w:sz w:val="28"/>
          <w:szCs w:val="28"/>
        </w:rPr>
        <w:tab/>
      </w:r>
    </w:p>
    <w:p w:rsidR="00390F67" w:rsidRPr="008D07BE" w:rsidRDefault="00390F67" w:rsidP="00390F67">
      <w:pPr>
        <w:shd w:val="clear" w:color="auto" w:fill="FFFFFF"/>
        <w:spacing w:after="120"/>
        <w:contextualSpacing/>
        <w:jc w:val="both"/>
        <w:rPr>
          <w:color w:val="000000"/>
          <w:sz w:val="28"/>
          <w:szCs w:val="28"/>
        </w:rPr>
      </w:pPr>
    </w:p>
    <w:p w:rsidR="008A3AA6" w:rsidRPr="008D07BE" w:rsidRDefault="0024187D" w:rsidP="008D07BE">
      <w:pPr>
        <w:shd w:val="clear" w:color="auto" w:fill="FFFFFF"/>
        <w:spacing w:after="120"/>
        <w:ind w:firstLine="851"/>
        <w:contextualSpacing/>
        <w:jc w:val="both"/>
        <w:rPr>
          <w:iCs/>
          <w:sz w:val="28"/>
          <w:szCs w:val="28"/>
        </w:rPr>
      </w:pPr>
      <w:r w:rsidRPr="008D07BE">
        <w:rPr>
          <w:color w:val="000000"/>
          <w:sz w:val="28"/>
          <w:szCs w:val="28"/>
        </w:rPr>
        <w:t xml:space="preserve">Отличительной особенностью стандарта второго поколения (ФГОС) от стандарта первого поколения является его деятельностный характер, ставящий главной целью развитие личности учащегося. </w:t>
      </w:r>
    </w:p>
    <w:p w:rsidR="005D25F1" w:rsidRPr="008D07BE" w:rsidRDefault="005D25F1" w:rsidP="008D07BE">
      <w:pPr>
        <w:pStyle w:val="2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 xml:space="preserve">Программой предполагается проведение непродолжительных практических работ (10 – 20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 нашей школы.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требуют больше времени, чем один учебный час. Поэтому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8D07BE" w:rsidRDefault="00390F67" w:rsidP="008D07B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90F67">
        <w:rPr>
          <w:color w:val="000000"/>
          <w:sz w:val="28"/>
          <w:szCs w:val="28"/>
        </w:rPr>
        <w:t>Текущий контроль усвоения учебного материала осуществляется путем устно</w:t>
      </w:r>
      <w:r w:rsidRPr="00390F67">
        <w:rPr>
          <w:color w:val="000000"/>
          <w:sz w:val="28"/>
          <w:szCs w:val="28"/>
        </w:rPr>
        <w:softHyphen/>
        <w:t>го/письменного опроса. Изучение каждого раздела курса заканчивается проведением кон</w:t>
      </w:r>
      <w:r w:rsidRPr="00390F67">
        <w:rPr>
          <w:color w:val="000000"/>
          <w:sz w:val="28"/>
          <w:szCs w:val="28"/>
        </w:rPr>
        <w:softHyphen/>
        <w:t>трольной работы.</w:t>
      </w:r>
    </w:p>
    <w:p w:rsidR="00390F67" w:rsidRDefault="00390F67" w:rsidP="008D07BE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390F67" w:rsidRPr="008D07BE" w:rsidRDefault="00390F67" w:rsidP="008D07BE">
      <w:pPr>
        <w:ind w:firstLine="567"/>
        <w:contextualSpacing/>
        <w:jc w:val="both"/>
        <w:rPr>
          <w:iCs/>
          <w:sz w:val="28"/>
          <w:szCs w:val="28"/>
        </w:rPr>
      </w:pPr>
    </w:p>
    <w:p w:rsidR="004C519C" w:rsidRPr="008D07BE" w:rsidRDefault="004C519C" w:rsidP="008D07BE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7B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C519C" w:rsidRPr="008D07BE" w:rsidRDefault="004C519C" w:rsidP="008D07BE">
      <w:pPr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8 класс</w:t>
      </w:r>
    </w:p>
    <w:p w:rsidR="004C519C" w:rsidRDefault="004C519C" w:rsidP="008D07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caps/>
          <w:sz w:val="28"/>
          <w:szCs w:val="28"/>
        </w:rPr>
        <w:t>Информация и информационные процессы</w:t>
      </w:r>
      <w:r w:rsidRPr="008D07BE">
        <w:rPr>
          <w:rFonts w:ascii="Times New Roman" w:hAnsi="Times New Roman"/>
          <w:sz w:val="28"/>
          <w:szCs w:val="28"/>
        </w:rPr>
        <w:t xml:space="preserve"> (9 часов)</w:t>
      </w:r>
    </w:p>
    <w:p w:rsidR="00390F67" w:rsidRPr="008D07BE" w:rsidRDefault="00390F67" w:rsidP="00390F6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 «Тренировка ввода текстовой и числовой информации с помощью клавиатурного тренажера».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Практическая работа № 2 «Перевод единиц измерения количества информации с помощью калькулятора».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об информации в живой и неживой природе, о различных видах и свойствах информации, с которой соприкасается человек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 системах управления техническими устройствами, роботах, информационных и коммуникационных технологиях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определение  науки информатики, компьютера, информационного процесса, информационных и коммуникационных технологий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различные типы знаков, понятие знаковой системы, определение длины кода, перекодирования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единицы измерения информации, соотношения между ними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формулу для определения количества информационных сообщений, количества информации в сообщении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определять виды и свойства информации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приводить примеры использования информационных и коммуникационных технологий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перекодировать с русского письменного языка на русский устный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определять объем в различных единицах измерения количества информации</w:t>
      </w:r>
    </w:p>
    <w:p w:rsidR="004C519C" w:rsidRPr="008D07BE" w:rsidRDefault="004C519C" w:rsidP="008D07BE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решать задачи на определение количества информационных сообщений и количества информации, которое несет полученное сообщение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caps/>
          <w:sz w:val="28"/>
          <w:szCs w:val="28"/>
        </w:rPr>
        <w:t xml:space="preserve">Компьютер как универсальное устройство обработки информации  </w:t>
      </w:r>
      <w:r w:rsidRPr="008D07BE">
        <w:rPr>
          <w:rFonts w:ascii="Times New Roman" w:hAnsi="Times New Roman"/>
          <w:sz w:val="28"/>
          <w:szCs w:val="28"/>
        </w:rPr>
        <w:t>(7 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Защита информации.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Практическая работа № 3  «Определение разрешающей способности мыши». 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4  «Форматирование дискеты».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Практическая работа № 5  «Работа с файлами с использованием файлового менеджера».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6  «Установка даты и времени».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7 «Защита от вирусов».</w:t>
      </w:r>
    </w:p>
    <w:p w:rsidR="004C519C" w:rsidRPr="008D07BE" w:rsidRDefault="004C519C" w:rsidP="008D07BE">
      <w:pPr>
        <w:tabs>
          <w:tab w:val="left" w:pos="0"/>
        </w:tabs>
        <w:ind w:firstLine="284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tabs>
          <w:tab w:val="left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об устройстве компьютера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данных, программы, процесса программной обработки данных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основные характеристики процессоров, что такое системная плата, ее основные элементы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виды и характеристики основных периферийных устройств, названия и функции основных клавиш клавиатуры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накопитель, принцип работы накопителей, различные виды носителей информации, правила их использования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определение файла, папки, ярлыка, форматирования, имени файла, расширения, различать виды форматирования, основные типы расширений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полное и сокращенное имена файлов, обозначения дисков, понятие логического диска, корневой папки, пути к файлу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основные действия с файлами и папками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системное программное обеспечение, операционная система, драйверы устройств, дистрибутив, этапы загрузки операционной системы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понятие прикладных программ, определение приложения, название основных приложений и приложений специального назначения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определение интерфейса, управляющие элементы интерфейса, структуру окна, назначение контекстного меню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что такое информационное пространство какого-либо одного компьютера, структуру иерархической системы папок </w:t>
      </w:r>
      <w:r w:rsidRPr="008D07BE">
        <w:rPr>
          <w:rFonts w:ascii="Times New Roman" w:hAnsi="Times New Roman"/>
          <w:sz w:val="28"/>
          <w:szCs w:val="28"/>
          <w:lang w:val="en-US"/>
        </w:rPr>
        <w:t>Windows</w:t>
      </w:r>
      <w:r w:rsidRPr="008D07BE">
        <w:rPr>
          <w:rFonts w:ascii="Times New Roman" w:hAnsi="Times New Roman"/>
          <w:sz w:val="28"/>
          <w:szCs w:val="28"/>
        </w:rPr>
        <w:t>, назначение папок Мой компьютер, Корзина, Сетевое окружение, понятие и структуру Рабочего стола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компьютерный вирус, виды компьютерных вирусов, понятие антивирусной программы, виды антивирусных программ</w:t>
      </w:r>
    </w:p>
    <w:p w:rsidR="004C519C" w:rsidRPr="008D07BE" w:rsidRDefault="004C519C" w:rsidP="008D07BE">
      <w:pPr>
        <w:tabs>
          <w:tab w:val="left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составлять функциональную схему компьютера и объяснять принцип взаимодействия частей ПК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определять тактовую частоту процессора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разделять периферийные устройства на устройства ввода и устройства вывода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различать носители информации, определять объем оперативной памяти данного компьютера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распознавать различные типы файлов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записывать полное имя файла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пояснять выполнение действий с папками и файлами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перезагружать компьютер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объяснять назначение основных прикладных программ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работать с программой обработки изображений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создавать на Рабочем столе значки папок, ярлыки</w:t>
      </w:r>
    </w:p>
    <w:p w:rsidR="004C519C" w:rsidRPr="008D07BE" w:rsidRDefault="004C519C" w:rsidP="008D07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находить антивирусную программу на компьютере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caps/>
          <w:sz w:val="28"/>
          <w:szCs w:val="28"/>
        </w:rPr>
        <w:t>Коммуникационные технологии</w:t>
      </w:r>
      <w:r w:rsidRPr="008D07BE">
        <w:rPr>
          <w:rFonts w:ascii="Times New Roman" w:hAnsi="Times New Roman"/>
          <w:sz w:val="28"/>
          <w:szCs w:val="28"/>
        </w:rPr>
        <w:t xml:space="preserve"> (16 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8  «Предоставление доступа к диску на компьютере, подключенном к локальной сети.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9  «Подключение к Интернету».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10  «География Интернета».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11 «Путешествие во всемирной паутине».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12  «Работа с электроннойWeb-почтой».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13  «Загрузка файлов из Интернета».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14  «Поиск информации в Интернете».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15  «Разработка сайта с использованием языка разметки текста HTML».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принцип процесса передачи информации, характеристики канала связи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основные виды компьютерных сетей, их топологию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понятие протокола, основные виды протоколов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особенности работы с каталогами и поисковыми машинами, </w:t>
      </w:r>
      <w:r w:rsidRPr="008D07BE">
        <w:rPr>
          <w:rFonts w:ascii="Times New Roman" w:hAnsi="Times New Roman"/>
          <w:sz w:val="28"/>
          <w:szCs w:val="28"/>
          <w:lang w:val="en-US"/>
        </w:rPr>
        <w:t>URL</w:t>
      </w:r>
      <w:r w:rsidRPr="008D07BE">
        <w:rPr>
          <w:rFonts w:ascii="Times New Roman" w:hAnsi="Times New Roman"/>
          <w:sz w:val="28"/>
          <w:szCs w:val="28"/>
        </w:rPr>
        <w:t>-адреса, преимущества и недостатки основных поисковых машин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систему адресации электронной почты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назначение электронной почты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почтового сервера и клиента, протокола службы, учетной записи, сообщения, папки электронной почты, загрузки и отправки сообщений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правовые и этические нормы распространения информации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преимущество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 xml:space="preserve">-страниц перед обычными текстовыми документами, какие теги должны обязательно присутствовать в </w:t>
      </w:r>
      <w:r w:rsidRPr="008D07BE">
        <w:rPr>
          <w:rFonts w:ascii="Times New Roman" w:hAnsi="Times New Roman"/>
          <w:sz w:val="28"/>
          <w:szCs w:val="28"/>
          <w:lang w:val="en-US"/>
        </w:rPr>
        <w:t>html</w:t>
      </w:r>
      <w:r w:rsidRPr="008D07BE">
        <w:rPr>
          <w:rFonts w:ascii="Times New Roman" w:hAnsi="Times New Roman"/>
          <w:sz w:val="28"/>
          <w:szCs w:val="28"/>
        </w:rPr>
        <w:t>-документе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логическую структуру </w:t>
      </w:r>
      <w:r w:rsidRPr="008D07BE">
        <w:rPr>
          <w:rFonts w:ascii="Times New Roman" w:hAnsi="Times New Roman"/>
          <w:sz w:val="28"/>
          <w:szCs w:val="28"/>
          <w:lang w:val="en-US"/>
        </w:rPr>
        <w:t>web-</w:t>
      </w:r>
      <w:r w:rsidRPr="008D07BE">
        <w:rPr>
          <w:rFonts w:ascii="Times New Roman" w:hAnsi="Times New Roman"/>
          <w:sz w:val="28"/>
          <w:szCs w:val="28"/>
        </w:rPr>
        <w:t xml:space="preserve">страницы </w:t>
      </w:r>
    </w:p>
    <w:p w:rsidR="004C519C" w:rsidRPr="008D07BE" w:rsidRDefault="004C519C" w:rsidP="008D07B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основные теги для форматирования текста, для вставки изображений, для создания гиперссылки</w:t>
      </w:r>
    </w:p>
    <w:p w:rsidR="004C519C" w:rsidRPr="008D07BE" w:rsidRDefault="004C519C" w:rsidP="008D07BE">
      <w:pPr>
        <w:tabs>
          <w:tab w:val="left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организовывать поиск и оценивать информацию, получаемую из Интернета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определять качество и количество информации, передаваемое по определенному каналу связи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владеть понятиями сервер, программа-сервер, программа-клиент, хост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создавать свой электронный ящик на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>-сервере, структурировать входящие сообщения, просматривать маршрут следования письма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избирательно относиться к полученной информации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использовать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>-ресурсы в повседневной жизни и в учебной деятельности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создавать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 xml:space="preserve">-страницу с использованием </w:t>
      </w:r>
      <w:r w:rsidRPr="008D07BE">
        <w:rPr>
          <w:rFonts w:ascii="Times New Roman" w:hAnsi="Times New Roman"/>
          <w:sz w:val="28"/>
          <w:szCs w:val="28"/>
          <w:lang w:val="en-US"/>
        </w:rPr>
        <w:t>html</w:t>
      </w:r>
      <w:r w:rsidRPr="008D07BE">
        <w:rPr>
          <w:rFonts w:ascii="Times New Roman" w:hAnsi="Times New Roman"/>
          <w:sz w:val="28"/>
          <w:szCs w:val="28"/>
        </w:rPr>
        <w:t>-тегов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создавать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 xml:space="preserve">-страницы с помощью редактора Блокнот, создавать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 xml:space="preserve">-сайты с помощью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>-редактора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организовывать </w:t>
      </w:r>
      <w:r w:rsidRPr="008D07BE">
        <w:rPr>
          <w:rFonts w:ascii="Times New Roman" w:hAnsi="Times New Roman"/>
          <w:sz w:val="28"/>
          <w:szCs w:val="28"/>
          <w:lang w:val="en-US"/>
        </w:rPr>
        <w:t>web</w:t>
      </w:r>
      <w:r w:rsidRPr="008D07BE">
        <w:rPr>
          <w:rFonts w:ascii="Times New Roman" w:hAnsi="Times New Roman"/>
          <w:sz w:val="28"/>
          <w:szCs w:val="28"/>
        </w:rPr>
        <w:t>-сайты, используя табличный способ представления информации</w:t>
      </w:r>
    </w:p>
    <w:p w:rsidR="004C519C" w:rsidRPr="008D07BE" w:rsidRDefault="004C519C" w:rsidP="008D07B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использовать средства ИКТ при выполнении индивидуальных и коллективных проектов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9 класс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caps/>
          <w:sz w:val="28"/>
          <w:szCs w:val="28"/>
        </w:rPr>
        <w:t>Кодирование и обработка графической и мультимедийной информации</w:t>
      </w:r>
      <w:r w:rsidRPr="008D07BE">
        <w:rPr>
          <w:rFonts w:ascii="Times New Roman" w:hAnsi="Times New Roman"/>
          <w:sz w:val="28"/>
          <w:szCs w:val="28"/>
        </w:rPr>
        <w:t xml:space="preserve"> (15часов)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 «Кодирование графической информации».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 «Редактирование изображений в растровом графическом редакторе».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3 «Создание рисунков в векторном графическом редакторе»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4 «Анимация»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5 «Кодирование и обработка звуковой информации»</w:t>
      </w:r>
    </w:p>
    <w:p w:rsidR="004C519C" w:rsidRPr="008D07BE" w:rsidRDefault="004C519C" w:rsidP="008D07BE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Практическая работа № 6 «Захват цифрового фото и создание слайд-шоу»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Контрольная работа № 1 «Кодирование и обработка графической информации»</w:t>
      </w:r>
    </w:p>
    <w:p w:rsidR="004C519C" w:rsidRPr="008D07BE" w:rsidRDefault="004C519C" w:rsidP="008D07BE">
      <w:pPr>
        <w:ind w:firstLine="284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формы представления графической информации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характеристики растрового и векторного изображения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характеристики звуковой информации и форматы звуковых файлов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8D07BE">
        <w:rPr>
          <w:rFonts w:ascii="Times New Roman" w:hAnsi="Times New Roman"/>
          <w:sz w:val="28"/>
          <w:szCs w:val="28"/>
          <w:lang w:val="en-US"/>
        </w:rPr>
        <w:t>RGB</w:t>
      </w:r>
      <w:r w:rsidRPr="008D07BE">
        <w:rPr>
          <w:rFonts w:ascii="Times New Roman" w:hAnsi="Times New Roman"/>
          <w:sz w:val="28"/>
          <w:szCs w:val="28"/>
        </w:rPr>
        <w:t xml:space="preserve">, </w:t>
      </w:r>
      <w:r w:rsidRPr="008D07BE">
        <w:rPr>
          <w:rFonts w:ascii="Times New Roman" w:hAnsi="Times New Roman"/>
          <w:sz w:val="28"/>
          <w:szCs w:val="28"/>
          <w:lang w:val="en-US"/>
        </w:rPr>
        <w:t>CMYK</w:t>
      </w:r>
      <w:r w:rsidRPr="008D07BE">
        <w:rPr>
          <w:rFonts w:ascii="Times New Roman" w:hAnsi="Times New Roman"/>
          <w:sz w:val="28"/>
          <w:szCs w:val="28"/>
        </w:rPr>
        <w:t xml:space="preserve">, </w:t>
      </w:r>
      <w:r w:rsidRPr="008D07BE">
        <w:rPr>
          <w:rFonts w:ascii="Times New Roman" w:hAnsi="Times New Roman"/>
          <w:sz w:val="28"/>
          <w:szCs w:val="28"/>
          <w:lang w:val="en-US"/>
        </w:rPr>
        <w:t>HSB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способы получения и редактирования цифровых фотографий: этапы создания цифрового видеофильма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редактировать звуковые записи и сохранять звуковые файлы в различных форматах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выбрать графический редактор для создания и редактирования графического документа</w:t>
      </w:r>
    </w:p>
    <w:p w:rsidR="004C519C" w:rsidRPr="008D07BE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проводить оценку качества оцифрованного звука</w:t>
      </w:r>
    </w:p>
    <w:p w:rsidR="004C519C" w:rsidRDefault="004C519C" w:rsidP="008D07BE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проводить захват и редактирование цифрового фото и видео</w:t>
      </w:r>
    </w:p>
    <w:p w:rsidR="00390F67" w:rsidRPr="008D07BE" w:rsidRDefault="00390F67" w:rsidP="00390F6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caps/>
          <w:sz w:val="28"/>
          <w:szCs w:val="28"/>
        </w:rPr>
        <w:t xml:space="preserve">Кодирование и обработка текстовой информации </w:t>
      </w:r>
      <w:r w:rsidRPr="008D07BE">
        <w:rPr>
          <w:rFonts w:ascii="Times New Roman" w:hAnsi="Times New Roman"/>
          <w:sz w:val="28"/>
          <w:szCs w:val="28"/>
        </w:rPr>
        <w:t>(9 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Автозамена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Практическая работа № 7  «Кодирование текстовой информации». 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8  «Вставка в документ формул».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9  «Форматирование символов и абзацев».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10  «Создание и форматирование списков».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11 «Вставка в документ таблицы, ее форматирование и заполнение данными».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Практическая работа № 12 «Перевод текста с помощью компьютерного словаря».</w:t>
      </w:r>
    </w:p>
    <w:p w:rsidR="004C519C" w:rsidRPr="008D07BE" w:rsidRDefault="004C519C" w:rsidP="008D07BE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13 «Сканирование и распознавание «бумажного» текстового документа».</w:t>
      </w:r>
    </w:p>
    <w:p w:rsidR="004C519C" w:rsidRPr="008D07BE" w:rsidRDefault="004C519C" w:rsidP="008D07B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Контрольная работа № 2 «Кодирование и обработка текстовой информации»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различные кодировки знаков, принцип кодирования текстовой информации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различные способы создания документа, установку параметров страницы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буфер обмена, редактирование, специальные символы, редактор формул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как выполняются операции поиска и замены, проверки правописания, автозамены частых опечаток, сохранения исправлений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параметры форматирования символов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абзац, основные параметры абзаца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нумерованных, маркированных, многоуровневых списков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как задаются параметры форматирования заголовков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различные способы создания таблиц, методы их редактирования и форматирования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гипертекста, гиперссылки, закладки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 различных возможностях компьютерных словарей и систем компьютерного перевода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назначение и использование сканера, его основные возможности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переключать кодировку символов в текстовом редакторе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устанавливать различные параметры страницы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вставлять в текст специальные символы, буквицу, математические формулы, копировать, перемещать и удалять фрагменты текста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сохранять текст в различных форматах, печатать документ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использовать различные параметры форматирования символов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форматировать абзацы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создавать нумерованные и маркированные списки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использовать стили форматирования, устанавливать вид оглавления документа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создавать и заполнять таблицы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создавать простейший гипертекстовый документ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переводить англоязычные термины</w:t>
      </w:r>
    </w:p>
    <w:p w:rsidR="004C519C" w:rsidRPr="008D07BE" w:rsidRDefault="004C519C" w:rsidP="008D07BE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сканировать бумажные документы и преобразовывать их в компьютерные текстовые документы с помощью систем оптического распознавания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caps/>
          <w:sz w:val="28"/>
          <w:szCs w:val="28"/>
        </w:rPr>
        <w:lastRenderedPageBreak/>
        <w:t>Кодирование и обработка числовой информации</w:t>
      </w:r>
      <w:r w:rsidRPr="008D07BE">
        <w:rPr>
          <w:rFonts w:ascii="Times New Roman" w:hAnsi="Times New Roman"/>
          <w:sz w:val="28"/>
          <w:szCs w:val="28"/>
        </w:rPr>
        <w:t xml:space="preserve"> (10 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14  «Перевод чисел из одной системы счисления в другую с помощью калькулятора».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15  «Относительные, абсолютные и смешанные ссылки в электронных таблицах».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16  «Создание таблиц значений функций в электронных таблицах».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17 «Построение диаграмм различных типов».</w:t>
      </w:r>
    </w:p>
    <w:p w:rsidR="004C519C" w:rsidRPr="008D07BE" w:rsidRDefault="004C519C" w:rsidP="008D0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18  «Сортировка и поиск данных в электронных таблицах».</w:t>
      </w:r>
    </w:p>
    <w:p w:rsidR="004C519C" w:rsidRPr="008D07BE" w:rsidRDefault="004C519C" w:rsidP="008D07B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Контрольная работа № 3 «Кодирование и обработка числовой информации»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системы счисления, какие они бывают, свернутая и развернутая форма записи числа, назначение систем счисления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алгоритмы перевода чисел из двоичной системы счисления в десятичную и наоборот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таблицы сложения, вычитания и умножения двоичных чисел, алгоритмы сложения, вычитания, умножения и деления в двоичной и десятичной системах счисления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 различных форматах хранения чисел в компьютере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электронная таблица, понятие ячейки, адреса, диапазона, листа, книги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правила ввода в электронную таблицу трех основных типов данных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относительные, абсолютные и смешанные ссылки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алгоритм суммирования значений диапазона ячеек, функции для нахождения степени и квадратного корня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различные типы диаграмм, способы задания исходных данных, понятия области диаграммы, области построения диаграммы, легенды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>записывать числа в свернутой и развернутой формах в десятичной и двоичной системах счисления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выполнять перевод чисел из двоичной системы счисления в десятичную и наоборот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выполнять основные арифметические действия для двоичных чисел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переводить числа из двоичной системы счисления в десятичную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определять адрес ячейки и диапазона, проводить простейшее форматирование ячеек (ставить рамки, использовать заливку, изменять высоту строк, толщину столбцов, удалять и вставлять строки и столбцы)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записывать математические выражения по правилам электронной таблицы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вводить формулы с различными видами ссылок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заполнять таблицы значениями функции</w:t>
      </w:r>
    </w:p>
    <w:p w:rsidR="004C519C" w:rsidRPr="008D07BE" w:rsidRDefault="004C519C" w:rsidP="008D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выбирать типы диаграмм, задавать основные параметры, строить простейшие диаграммы.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ind w:left="851" w:right="-598" w:hanging="709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ОСНОВЫ АЛГОРИТМИЗАЦИИ И ОБЪЕКТНО-ОРИЕНТИРОВАННОЕ ПРОГРАММИРОВАНИЕ (20 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 xml:space="preserve"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 программирования </w:t>
      </w:r>
      <w:r w:rsidRPr="008D07BE">
        <w:rPr>
          <w:sz w:val="28"/>
          <w:szCs w:val="28"/>
          <w:lang w:val="en-US"/>
        </w:rPr>
        <w:t>Basic</w:t>
      </w:r>
      <w:r w:rsidRPr="008D07BE">
        <w:rPr>
          <w:sz w:val="28"/>
          <w:szCs w:val="28"/>
        </w:rPr>
        <w:t xml:space="preserve">256,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(линейная,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 на </w:t>
      </w:r>
      <w:r w:rsidRPr="008D07BE">
        <w:rPr>
          <w:sz w:val="28"/>
          <w:szCs w:val="28"/>
          <w:lang w:val="en-US"/>
        </w:rPr>
        <w:t>Basic</w:t>
      </w:r>
      <w:r w:rsidRPr="008D07BE">
        <w:rPr>
          <w:sz w:val="28"/>
          <w:szCs w:val="28"/>
        </w:rPr>
        <w:t xml:space="preserve">256. Графические методы. 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19 «Знакомство с системами объектно-ориентированного программирования»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20 «Проект «Переменные»»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21 «Проект «Строковый калькулятор»»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22 «Проект «Даты и время»»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23 «Проект «Калькулятор»»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24 «Проект «Сравнение кодов символов»»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25 «Проект «Отметка»»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26 «Проект «Коды символов»»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27 «Проект «Слово-перевертыш»»</w:t>
      </w:r>
    </w:p>
    <w:p w:rsidR="004C519C" w:rsidRPr="008D07BE" w:rsidRDefault="004C519C" w:rsidP="008D07BE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28 «Проект «Графический редактор»»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Контрольная работа № 4 «Основы алгоритмизации и программирования»</w:t>
      </w:r>
    </w:p>
    <w:p w:rsidR="004C519C" w:rsidRPr="008D07BE" w:rsidRDefault="004C519C" w:rsidP="008D07BE">
      <w:pPr>
        <w:ind w:firstLine="284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lastRenderedPageBreak/>
        <w:t>В результате изучения данного раздела учащиеся должны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понятие алгоритма, свойства алгоритмов, примеры алгоритмов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исполнителя алгоритма, системы команд исполнителя, программы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процесс исполнения алгоритма компьютером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транслятора, компилятора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классификацию и названия языков программирования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основные понятия проекта, формы, объекта, свойств и методов, событийной процедуры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этапы разработки и способ загрузки проектов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переменной, основные типы переменных, объявление переменных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основные алгоритмические структуры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структуру функции и типы функций, синтаксис функций ввода-вывода данных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правила описания основных геометрических объектов, графические методы для рисования геометрических фигур</w:t>
      </w:r>
    </w:p>
    <w:p w:rsidR="004C519C" w:rsidRPr="008D07BE" w:rsidRDefault="004C519C" w:rsidP="008D07BE">
      <w:pPr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обосновывать свойства алгоритмов, приводить примеры из собственного жизненного опыта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представлять алгоритм в виде блок-схемы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применять оператор присваивания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описывать переменные, присваивать им значения и выводить на экран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выполнять арифметические операции над переменными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организовать диалоговые окна сообщений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применять функции ввода-вывода при создании собственных проектов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создавать простые графические редакторы</w:t>
      </w:r>
    </w:p>
    <w:p w:rsidR="004C519C" w:rsidRPr="008D07BE" w:rsidRDefault="004C519C" w:rsidP="008D07BE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определять результат программы по ее описанию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МОДЕЛИРОВАНИЕ И ФОРМАЛИЗАЦИЯ (10 часов)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 xml:space="preserve"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 </w:t>
      </w:r>
    </w:p>
    <w:p w:rsidR="004C519C" w:rsidRPr="008D07BE" w:rsidRDefault="004C519C" w:rsidP="008D07BE">
      <w:pPr>
        <w:ind w:left="708" w:firstLine="708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Практические работы:</w:t>
      </w:r>
    </w:p>
    <w:p w:rsidR="004C519C" w:rsidRPr="008D07BE" w:rsidRDefault="004C519C" w:rsidP="008D07BE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29 «Бросание мячика в площадку»</w:t>
      </w:r>
    </w:p>
    <w:p w:rsidR="004C519C" w:rsidRPr="008D07BE" w:rsidRDefault="004C519C" w:rsidP="008D07BE">
      <w:pPr>
        <w:pStyle w:val="a3"/>
        <w:numPr>
          <w:ilvl w:val="0"/>
          <w:numId w:val="21"/>
        </w:numPr>
        <w:spacing w:after="0" w:line="240" w:lineRule="auto"/>
        <w:ind w:left="0" w:right="-144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lastRenderedPageBreak/>
        <w:t xml:space="preserve"> Практическая работа № 30 «Проект «Графическое решение уравнений»</w:t>
      </w:r>
    </w:p>
    <w:p w:rsidR="004C519C" w:rsidRPr="008D07BE" w:rsidRDefault="004C519C" w:rsidP="008D07BE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31 «Проект «Распознавание удобрений»</w:t>
      </w:r>
    </w:p>
    <w:p w:rsidR="004C519C" w:rsidRPr="008D07BE" w:rsidRDefault="004C519C" w:rsidP="008D07BE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Практическая работа № 32 «Проект «Модели систем управления»</w:t>
      </w:r>
    </w:p>
    <w:p w:rsidR="004C519C" w:rsidRPr="008D07BE" w:rsidRDefault="004C519C" w:rsidP="008D07B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 xml:space="preserve"> Контрольная работа № 5 «Моделирование и формализация» 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моделирования, формализации, визуализации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основные этапы моделирования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принцип процесса управления, виды систем управления и различия между ними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приводить примеры моделирования в различных областях деятельности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строить информационные модели систем управления</w:t>
      </w:r>
    </w:p>
    <w:p w:rsidR="004C519C" w:rsidRPr="008D07BE" w:rsidRDefault="004C519C" w:rsidP="008D0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приводить примеры систем управления в технических устройствах, общественных отношениях</w:t>
      </w:r>
    </w:p>
    <w:p w:rsidR="004C519C" w:rsidRPr="008D07BE" w:rsidRDefault="004C519C" w:rsidP="008D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ИНФОРМАТИЗАЦИЯ ОБЩЕСТВА (3 часа)</w:t>
      </w:r>
    </w:p>
    <w:p w:rsidR="004C519C" w:rsidRPr="008D07BE" w:rsidRDefault="004C519C" w:rsidP="008D07BE">
      <w:pPr>
        <w:ind w:firstLine="567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4C519C" w:rsidRPr="008D07BE" w:rsidRDefault="004C519C" w:rsidP="008D07BE">
      <w:pPr>
        <w:ind w:firstLine="567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>В результате изучения данного раздела учащиеся должны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Знать/понимать:</w:t>
      </w:r>
    </w:p>
    <w:p w:rsidR="004C519C" w:rsidRPr="008D07BE" w:rsidRDefault="004C519C" w:rsidP="008D0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понятия информационного общества, информатизации и компьютеризации</w:t>
      </w:r>
    </w:p>
    <w:p w:rsidR="004C519C" w:rsidRPr="008D07BE" w:rsidRDefault="004C519C" w:rsidP="008D0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что такое информационная культура</w:t>
      </w:r>
    </w:p>
    <w:p w:rsidR="004C519C" w:rsidRPr="008D07BE" w:rsidRDefault="004C519C" w:rsidP="008D0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перспективы развития информационных и коммуникационных технологий</w:t>
      </w:r>
    </w:p>
    <w:p w:rsidR="004C519C" w:rsidRPr="008D07BE" w:rsidRDefault="004C519C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Уметь:</w:t>
      </w:r>
    </w:p>
    <w:p w:rsidR="004C519C" w:rsidRPr="008D07BE" w:rsidRDefault="004C519C" w:rsidP="008D0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приводить примеры информатизации и компьютеризации в повседневной жизни</w:t>
      </w:r>
    </w:p>
    <w:p w:rsidR="004C519C" w:rsidRDefault="004C519C" w:rsidP="008D0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приводить примеры перспектив развития информационных и коммуникационных технологий</w:t>
      </w:r>
    </w:p>
    <w:p w:rsidR="008D07BE" w:rsidRDefault="008D07BE" w:rsidP="008D07BE">
      <w:pPr>
        <w:jc w:val="both"/>
        <w:rPr>
          <w:sz w:val="28"/>
          <w:szCs w:val="28"/>
        </w:rPr>
      </w:pPr>
    </w:p>
    <w:p w:rsidR="00457A96" w:rsidRDefault="00457A96" w:rsidP="008D07BE">
      <w:pPr>
        <w:jc w:val="both"/>
        <w:rPr>
          <w:sz w:val="28"/>
          <w:szCs w:val="28"/>
        </w:rPr>
      </w:pPr>
    </w:p>
    <w:p w:rsidR="00457A96" w:rsidRDefault="00457A96" w:rsidP="008D07BE">
      <w:pPr>
        <w:jc w:val="both"/>
        <w:rPr>
          <w:sz w:val="28"/>
          <w:szCs w:val="28"/>
        </w:rPr>
      </w:pPr>
    </w:p>
    <w:p w:rsidR="00457A96" w:rsidRDefault="00457A96" w:rsidP="008D07BE">
      <w:pPr>
        <w:jc w:val="both"/>
        <w:rPr>
          <w:sz w:val="28"/>
          <w:szCs w:val="28"/>
        </w:rPr>
      </w:pPr>
    </w:p>
    <w:p w:rsidR="00457A96" w:rsidRDefault="00457A96" w:rsidP="008D07BE">
      <w:pPr>
        <w:jc w:val="both"/>
        <w:rPr>
          <w:sz w:val="28"/>
          <w:szCs w:val="28"/>
        </w:rPr>
      </w:pPr>
    </w:p>
    <w:p w:rsidR="00457A96" w:rsidRDefault="00457A96" w:rsidP="008D07BE">
      <w:pPr>
        <w:jc w:val="both"/>
        <w:rPr>
          <w:sz w:val="28"/>
          <w:szCs w:val="28"/>
        </w:rPr>
      </w:pPr>
    </w:p>
    <w:p w:rsidR="00457A96" w:rsidRDefault="00457A96" w:rsidP="008D07BE">
      <w:pPr>
        <w:jc w:val="both"/>
        <w:rPr>
          <w:sz w:val="28"/>
          <w:szCs w:val="28"/>
        </w:rPr>
      </w:pPr>
    </w:p>
    <w:p w:rsidR="008D07BE" w:rsidRDefault="008D07BE" w:rsidP="008D07BE">
      <w:pPr>
        <w:jc w:val="both"/>
        <w:rPr>
          <w:sz w:val="28"/>
          <w:szCs w:val="28"/>
        </w:rPr>
      </w:pPr>
    </w:p>
    <w:p w:rsidR="001F77F2" w:rsidRPr="008D07BE" w:rsidRDefault="008D07BE" w:rsidP="008D07BE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7B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4C519C" w:rsidRDefault="004C519C" w:rsidP="008D07BE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7BE">
        <w:rPr>
          <w:rFonts w:ascii="Times New Roman" w:hAnsi="Times New Roman"/>
          <w:b/>
          <w:sz w:val="28"/>
          <w:szCs w:val="28"/>
        </w:rPr>
        <w:t>(</w:t>
      </w:r>
      <w:r w:rsidR="008D07BE" w:rsidRPr="008D07BE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8D07BE">
        <w:rPr>
          <w:rFonts w:ascii="Times New Roman" w:hAnsi="Times New Roman"/>
          <w:b/>
          <w:sz w:val="28"/>
          <w:szCs w:val="28"/>
        </w:rPr>
        <w:t>)</w:t>
      </w:r>
    </w:p>
    <w:p w:rsidR="008D07BE" w:rsidRPr="008D07BE" w:rsidRDefault="008D07BE" w:rsidP="008D07B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07BE">
        <w:rPr>
          <w:rFonts w:ascii="Times New Roman" w:hAnsi="Times New Roman"/>
          <w:sz w:val="28"/>
          <w:szCs w:val="28"/>
        </w:rPr>
        <w:t>8 КЛАСС</w:t>
      </w:r>
    </w:p>
    <w:tbl>
      <w:tblPr>
        <w:tblStyle w:val="a4"/>
        <w:tblW w:w="0" w:type="auto"/>
        <w:tblInd w:w="720" w:type="dxa"/>
        <w:tblLook w:val="04A0"/>
      </w:tblPr>
      <w:tblGrid>
        <w:gridCol w:w="889"/>
        <w:gridCol w:w="3676"/>
        <w:gridCol w:w="1352"/>
        <w:gridCol w:w="1388"/>
        <w:gridCol w:w="1546"/>
      </w:tblGrid>
      <w:tr w:rsidR="001F77F2" w:rsidRPr="008D07BE" w:rsidTr="001F77F2">
        <w:tc>
          <w:tcPr>
            <w:tcW w:w="94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Практи-ческих</w:t>
            </w:r>
          </w:p>
        </w:tc>
        <w:tc>
          <w:tcPr>
            <w:tcW w:w="1559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Контроль-ных</w:t>
            </w:r>
          </w:p>
        </w:tc>
      </w:tr>
      <w:tr w:rsidR="001F77F2" w:rsidRPr="008D07BE" w:rsidTr="001F77F2">
        <w:tc>
          <w:tcPr>
            <w:tcW w:w="94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7F2" w:rsidRPr="008D07BE" w:rsidTr="001F77F2">
        <w:tc>
          <w:tcPr>
            <w:tcW w:w="94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141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7F2" w:rsidRPr="008D07BE" w:rsidTr="001F77F2">
        <w:tc>
          <w:tcPr>
            <w:tcW w:w="94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41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7F2" w:rsidRPr="008D07BE" w:rsidTr="001F77F2">
        <w:tc>
          <w:tcPr>
            <w:tcW w:w="94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77F2" w:rsidRPr="008D07BE" w:rsidTr="001F77F2">
        <w:tc>
          <w:tcPr>
            <w:tcW w:w="94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F77F2" w:rsidRPr="008D07BE" w:rsidRDefault="001F77F2" w:rsidP="008D07B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7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F77F2" w:rsidRPr="008D07BE" w:rsidRDefault="008D07BE" w:rsidP="008D07B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tbl>
      <w:tblPr>
        <w:tblStyle w:val="a4"/>
        <w:tblW w:w="0" w:type="auto"/>
        <w:jc w:val="center"/>
        <w:tblInd w:w="560" w:type="dxa"/>
        <w:tblLook w:val="04A0"/>
      </w:tblPr>
      <w:tblGrid>
        <w:gridCol w:w="806"/>
        <w:gridCol w:w="3466"/>
        <w:gridCol w:w="907"/>
        <w:gridCol w:w="685"/>
        <w:gridCol w:w="1306"/>
        <w:gridCol w:w="1841"/>
      </w:tblGrid>
      <w:tr w:rsidR="00C7288B" w:rsidRPr="008D07BE" w:rsidTr="008D07BE">
        <w:trPr>
          <w:jc w:val="center"/>
        </w:trPr>
        <w:tc>
          <w:tcPr>
            <w:tcW w:w="993" w:type="dxa"/>
            <w:vMerge w:val="restart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№</w:t>
            </w:r>
          </w:p>
        </w:tc>
        <w:tc>
          <w:tcPr>
            <w:tcW w:w="4029" w:type="dxa"/>
            <w:vMerge w:val="restart"/>
            <w:vAlign w:val="center"/>
          </w:tcPr>
          <w:p w:rsidR="00C7288B" w:rsidRPr="008D07BE" w:rsidRDefault="001F77F2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Раздел</w:t>
            </w:r>
          </w:p>
        </w:tc>
        <w:tc>
          <w:tcPr>
            <w:tcW w:w="4562" w:type="dxa"/>
            <w:gridSpan w:val="4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Количество часов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Merge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029" w:type="dxa"/>
            <w:vMerge/>
          </w:tcPr>
          <w:p w:rsidR="00C7288B" w:rsidRPr="008D07BE" w:rsidRDefault="00C7288B" w:rsidP="008D07B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07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 xml:space="preserve">Всего </w:t>
            </w:r>
          </w:p>
        </w:tc>
        <w:tc>
          <w:tcPr>
            <w:tcW w:w="2040" w:type="dxa"/>
            <w:gridSpan w:val="2"/>
            <w:vAlign w:val="center"/>
          </w:tcPr>
          <w:p w:rsidR="00C7288B" w:rsidRPr="008D07BE" w:rsidRDefault="001F77F2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Практических</w:t>
            </w:r>
          </w:p>
        </w:tc>
        <w:tc>
          <w:tcPr>
            <w:tcW w:w="1615" w:type="dxa"/>
            <w:vAlign w:val="center"/>
          </w:tcPr>
          <w:p w:rsidR="00C7288B" w:rsidRPr="008D07BE" w:rsidRDefault="001F77F2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Контрольных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3</w:t>
            </w:r>
          </w:p>
        </w:tc>
        <w:tc>
          <w:tcPr>
            <w:tcW w:w="4029" w:type="dxa"/>
          </w:tcPr>
          <w:p w:rsidR="00C7288B" w:rsidRPr="008D07BE" w:rsidRDefault="001F77F2" w:rsidP="008D07BE">
            <w:pPr>
              <w:spacing w:before="120" w:after="120"/>
              <w:contextualSpacing/>
              <w:rPr>
                <w:sz w:val="28"/>
              </w:rPr>
            </w:pPr>
            <w:r w:rsidRPr="008D07BE">
              <w:rPr>
                <w:sz w:val="28"/>
              </w:rPr>
              <w:t xml:space="preserve">Кодирование и обработка графической  и мультимедийной информации 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1F77F2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15</w:t>
            </w:r>
          </w:p>
        </w:tc>
        <w:tc>
          <w:tcPr>
            <w:tcW w:w="135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4</w:t>
            </w:r>
          </w:p>
        </w:tc>
        <w:tc>
          <w:tcPr>
            <w:tcW w:w="4029" w:type="dxa"/>
          </w:tcPr>
          <w:p w:rsidR="00C7288B" w:rsidRPr="008D07BE" w:rsidRDefault="001F77F2" w:rsidP="008D07BE">
            <w:pPr>
              <w:spacing w:before="120" w:after="120"/>
              <w:contextualSpacing/>
              <w:rPr>
                <w:sz w:val="28"/>
              </w:rPr>
            </w:pPr>
            <w:r w:rsidRPr="008D07BE">
              <w:rPr>
                <w:sz w:val="28"/>
              </w:rPr>
              <w:t>Кодирование и обработка текстовой информации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1F77F2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9</w:t>
            </w:r>
          </w:p>
        </w:tc>
        <w:tc>
          <w:tcPr>
            <w:tcW w:w="135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7</w:t>
            </w:r>
          </w:p>
        </w:tc>
        <w:tc>
          <w:tcPr>
            <w:tcW w:w="161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5</w:t>
            </w:r>
          </w:p>
        </w:tc>
        <w:tc>
          <w:tcPr>
            <w:tcW w:w="4029" w:type="dxa"/>
          </w:tcPr>
          <w:p w:rsidR="00C7288B" w:rsidRPr="008D07BE" w:rsidRDefault="001F77F2" w:rsidP="008D07BE">
            <w:pPr>
              <w:spacing w:before="120" w:after="120"/>
              <w:contextualSpacing/>
              <w:rPr>
                <w:sz w:val="28"/>
              </w:rPr>
            </w:pPr>
            <w:r w:rsidRPr="008D07BE">
              <w:rPr>
                <w:sz w:val="28"/>
              </w:rPr>
              <w:t>Кодирование и обработка числовой информации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1F77F2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10</w:t>
            </w:r>
          </w:p>
        </w:tc>
        <w:tc>
          <w:tcPr>
            <w:tcW w:w="135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5</w:t>
            </w:r>
          </w:p>
        </w:tc>
        <w:tc>
          <w:tcPr>
            <w:tcW w:w="161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6</w:t>
            </w:r>
          </w:p>
        </w:tc>
        <w:tc>
          <w:tcPr>
            <w:tcW w:w="4029" w:type="dxa"/>
          </w:tcPr>
          <w:p w:rsidR="00C7288B" w:rsidRPr="008D07BE" w:rsidRDefault="00C7288B" w:rsidP="008D07BE">
            <w:pPr>
              <w:spacing w:before="120" w:after="120"/>
              <w:contextualSpacing/>
              <w:jc w:val="both"/>
              <w:rPr>
                <w:sz w:val="28"/>
              </w:rPr>
            </w:pPr>
            <w:r w:rsidRPr="008D07BE">
              <w:rPr>
                <w:sz w:val="28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20</w:t>
            </w:r>
          </w:p>
        </w:tc>
        <w:tc>
          <w:tcPr>
            <w:tcW w:w="135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10</w:t>
            </w:r>
          </w:p>
        </w:tc>
        <w:tc>
          <w:tcPr>
            <w:tcW w:w="161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7</w:t>
            </w:r>
          </w:p>
        </w:tc>
        <w:tc>
          <w:tcPr>
            <w:tcW w:w="4029" w:type="dxa"/>
          </w:tcPr>
          <w:p w:rsidR="00C7288B" w:rsidRPr="008D07BE" w:rsidRDefault="00C7288B" w:rsidP="008D07BE">
            <w:pPr>
              <w:spacing w:before="120" w:after="120"/>
              <w:contextualSpacing/>
              <w:jc w:val="both"/>
              <w:rPr>
                <w:sz w:val="28"/>
              </w:rPr>
            </w:pPr>
            <w:r w:rsidRPr="008D07BE">
              <w:rPr>
                <w:sz w:val="28"/>
              </w:rPr>
              <w:t>Моделирование и формализация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10</w:t>
            </w:r>
          </w:p>
        </w:tc>
        <w:tc>
          <w:tcPr>
            <w:tcW w:w="1355" w:type="dxa"/>
            <w:vAlign w:val="center"/>
          </w:tcPr>
          <w:p w:rsidR="00C7288B" w:rsidRPr="008D07BE" w:rsidRDefault="006025D8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</w:t>
            </w: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9</w:t>
            </w:r>
          </w:p>
        </w:tc>
        <w:tc>
          <w:tcPr>
            <w:tcW w:w="4029" w:type="dxa"/>
          </w:tcPr>
          <w:p w:rsidR="00C7288B" w:rsidRPr="008D07BE" w:rsidRDefault="001F77F2" w:rsidP="008D07BE">
            <w:pPr>
              <w:spacing w:before="120" w:after="120"/>
              <w:contextualSpacing/>
              <w:jc w:val="both"/>
              <w:rPr>
                <w:sz w:val="28"/>
              </w:rPr>
            </w:pPr>
            <w:r w:rsidRPr="008D07BE">
              <w:rPr>
                <w:sz w:val="28"/>
              </w:rPr>
              <w:t>Информатизация</w:t>
            </w:r>
            <w:r w:rsidR="00C7288B" w:rsidRPr="008D07BE">
              <w:rPr>
                <w:sz w:val="28"/>
              </w:rPr>
              <w:t xml:space="preserve"> обществ</w:t>
            </w:r>
            <w:r w:rsidRPr="008D07BE">
              <w:rPr>
                <w:sz w:val="28"/>
              </w:rPr>
              <w:t>а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</w:p>
        </w:tc>
        <w:tc>
          <w:tcPr>
            <w:tcW w:w="1615" w:type="dxa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029" w:type="dxa"/>
          </w:tcPr>
          <w:p w:rsidR="00C7288B" w:rsidRPr="008D07BE" w:rsidRDefault="00C7288B" w:rsidP="008D07BE">
            <w:pPr>
              <w:spacing w:before="120" w:after="120"/>
              <w:contextualSpacing/>
              <w:jc w:val="both"/>
              <w:rPr>
                <w:sz w:val="28"/>
              </w:rPr>
            </w:pPr>
            <w:r w:rsidRPr="008D07BE">
              <w:rPr>
                <w:sz w:val="28"/>
              </w:rPr>
              <w:t>Повторение, резерв времени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1F77F2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1</w:t>
            </w:r>
          </w:p>
        </w:tc>
        <w:tc>
          <w:tcPr>
            <w:tcW w:w="1355" w:type="dxa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</w:p>
        </w:tc>
        <w:tc>
          <w:tcPr>
            <w:tcW w:w="1615" w:type="dxa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</w:p>
        </w:tc>
      </w:tr>
      <w:tr w:rsidR="00C7288B" w:rsidRPr="008D07BE" w:rsidTr="008D07BE">
        <w:trPr>
          <w:jc w:val="center"/>
        </w:trPr>
        <w:tc>
          <w:tcPr>
            <w:tcW w:w="993" w:type="dxa"/>
            <w:vAlign w:val="center"/>
          </w:tcPr>
          <w:p w:rsidR="00C7288B" w:rsidRPr="008D07BE" w:rsidRDefault="00C7288B" w:rsidP="008D07B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029" w:type="dxa"/>
          </w:tcPr>
          <w:p w:rsidR="00C7288B" w:rsidRPr="008D07BE" w:rsidRDefault="00C7288B" w:rsidP="008D07BE">
            <w:pPr>
              <w:spacing w:before="120" w:after="120"/>
              <w:contextualSpacing/>
              <w:jc w:val="both"/>
              <w:rPr>
                <w:sz w:val="28"/>
              </w:rPr>
            </w:pPr>
            <w:r w:rsidRPr="008D07BE">
              <w:rPr>
                <w:sz w:val="28"/>
              </w:rPr>
              <w:t>ВСЕГО:</w:t>
            </w:r>
          </w:p>
        </w:tc>
        <w:tc>
          <w:tcPr>
            <w:tcW w:w="1592" w:type="dxa"/>
            <w:gridSpan w:val="2"/>
            <w:vAlign w:val="center"/>
          </w:tcPr>
          <w:p w:rsidR="00C7288B" w:rsidRPr="008D07BE" w:rsidRDefault="001F77F2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68</w:t>
            </w:r>
          </w:p>
        </w:tc>
        <w:tc>
          <w:tcPr>
            <w:tcW w:w="1355" w:type="dxa"/>
            <w:vAlign w:val="center"/>
          </w:tcPr>
          <w:p w:rsidR="00C7288B" w:rsidRPr="008D07BE" w:rsidRDefault="00C7288B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3</w:t>
            </w:r>
            <w:r w:rsidR="001F77F2" w:rsidRPr="008D07BE">
              <w:rPr>
                <w:sz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C7288B" w:rsidRPr="008D07BE" w:rsidRDefault="001F77F2" w:rsidP="008D07BE">
            <w:pPr>
              <w:spacing w:before="120" w:after="120"/>
              <w:contextualSpacing/>
              <w:jc w:val="center"/>
              <w:rPr>
                <w:sz w:val="28"/>
              </w:rPr>
            </w:pPr>
            <w:r w:rsidRPr="008D07BE">
              <w:rPr>
                <w:sz w:val="28"/>
              </w:rPr>
              <w:t>5</w:t>
            </w:r>
          </w:p>
        </w:tc>
      </w:tr>
    </w:tbl>
    <w:p w:rsidR="008D07BE" w:rsidRDefault="008D07BE" w:rsidP="008D07BE">
      <w:pPr>
        <w:pStyle w:val="a3"/>
        <w:spacing w:line="240" w:lineRule="auto"/>
        <w:ind w:left="2062"/>
        <w:rPr>
          <w:rFonts w:ascii="Times New Roman" w:hAnsi="Times New Roman"/>
          <w:sz w:val="28"/>
          <w:szCs w:val="28"/>
        </w:rPr>
      </w:pPr>
    </w:p>
    <w:p w:rsidR="008D07BE" w:rsidRDefault="008D07BE" w:rsidP="008D07BE">
      <w:pPr>
        <w:pStyle w:val="a3"/>
        <w:spacing w:line="240" w:lineRule="auto"/>
        <w:ind w:left="2062"/>
        <w:rPr>
          <w:rFonts w:ascii="Times New Roman" w:hAnsi="Times New Roman"/>
          <w:sz w:val="28"/>
          <w:szCs w:val="28"/>
        </w:rPr>
      </w:pPr>
    </w:p>
    <w:p w:rsidR="008D07BE" w:rsidRDefault="008D07BE" w:rsidP="008D07BE">
      <w:pPr>
        <w:pStyle w:val="a3"/>
        <w:spacing w:line="240" w:lineRule="auto"/>
        <w:ind w:left="2062"/>
        <w:rPr>
          <w:rFonts w:ascii="Times New Roman" w:hAnsi="Times New Roman"/>
          <w:sz w:val="28"/>
          <w:szCs w:val="28"/>
        </w:rPr>
      </w:pPr>
    </w:p>
    <w:p w:rsidR="008D07BE" w:rsidRDefault="008D07BE" w:rsidP="008D07BE">
      <w:pPr>
        <w:pStyle w:val="a3"/>
        <w:spacing w:line="240" w:lineRule="auto"/>
        <w:ind w:left="2062"/>
        <w:rPr>
          <w:rFonts w:ascii="Times New Roman" w:hAnsi="Times New Roman"/>
          <w:sz w:val="28"/>
          <w:szCs w:val="28"/>
        </w:rPr>
      </w:pPr>
    </w:p>
    <w:p w:rsidR="008D07BE" w:rsidRDefault="008D07BE" w:rsidP="008D07BE">
      <w:pPr>
        <w:pStyle w:val="a3"/>
        <w:spacing w:line="240" w:lineRule="auto"/>
        <w:ind w:left="2062"/>
        <w:rPr>
          <w:rFonts w:ascii="Times New Roman" w:hAnsi="Times New Roman"/>
          <w:sz w:val="28"/>
          <w:szCs w:val="28"/>
        </w:rPr>
      </w:pPr>
    </w:p>
    <w:p w:rsidR="008D07BE" w:rsidRDefault="008D07BE" w:rsidP="008D07BE">
      <w:pPr>
        <w:pStyle w:val="a3"/>
        <w:spacing w:line="240" w:lineRule="auto"/>
        <w:ind w:left="2062"/>
        <w:rPr>
          <w:rFonts w:ascii="Times New Roman" w:hAnsi="Times New Roman"/>
          <w:sz w:val="28"/>
          <w:szCs w:val="28"/>
        </w:rPr>
      </w:pPr>
    </w:p>
    <w:p w:rsidR="004C519C" w:rsidRPr="00390F67" w:rsidRDefault="00A02271" w:rsidP="008D07BE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390F67">
        <w:rPr>
          <w:rFonts w:ascii="Times New Roman" w:hAnsi="Times New Roman"/>
          <w:b/>
          <w:sz w:val="28"/>
          <w:szCs w:val="28"/>
        </w:rPr>
        <w:lastRenderedPageBreak/>
        <w:t>Т</w:t>
      </w:r>
      <w:r w:rsidR="00F46E5C" w:rsidRPr="00390F67">
        <w:rPr>
          <w:rFonts w:ascii="Times New Roman" w:hAnsi="Times New Roman"/>
          <w:b/>
          <w:sz w:val="28"/>
          <w:szCs w:val="28"/>
        </w:rPr>
        <w:t>РЕБОВАНИЯ К УРОВНЮ ПОДГОТОВКИ ОБУЧАЮЩИХСЯ</w:t>
      </w:r>
    </w:p>
    <w:p w:rsidR="00A02271" w:rsidRPr="008D07BE" w:rsidRDefault="00A02271" w:rsidP="008D07BE">
      <w:pPr>
        <w:ind w:firstLine="709"/>
        <w:contextualSpacing/>
        <w:rPr>
          <w:bCs/>
          <w:iCs/>
          <w:sz w:val="28"/>
          <w:szCs w:val="28"/>
        </w:rPr>
      </w:pPr>
      <w:r w:rsidRPr="008D07BE">
        <w:rPr>
          <w:bCs/>
          <w:iCs/>
          <w:sz w:val="28"/>
          <w:szCs w:val="28"/>
        </w:rPr>
        <w:t xml:space="preserve">В результате изучения информатики и ИКТ  </w:t>
      </w:r>
      <w:r w:rsidR="0047574D">
        <w:rPr>
          <w:bCs/>
          <w:iCs/>
          <w:sz w:val="28"/>
          <w:szCs w:val="28"/>
        </w:rPr>
        <w:t>обучающийся</w:t>
      </w:r>
      <w:r w:rsidRPr="008D07BE">
        <w:rPr>
          <w:bCs/>
          <w:iCs/>
          <w:sz w:val="28"/>
          <w:szCs w:val="28"/>
        </w:rPr>
        <w:t xml:space="preserve"> должен</w:t>
      </w:r>
    </w:p>
    <w:p w:rsidR="00A02271" w:rsidRPr="008D07BE" w:rsidRDefault="00A02271" w:rsidP="008D07BE">
      <w:pPr>
        <w:ind w:firstLine="709"/>
        <w:contextualSpacing/>
        <w:rPr>
          <w:sz w:val="28"/>
          <w:szCs w:val="28"/>
        </w:rPr>
      </w:pPr>
      <w:r w:rsidRPr="008D07BE">
        <w:rPr>
          <w:sz w:val="28"/>
          <w:szCs w:val="28"/>
        </w:rPr>
        <w:t>знать/понимать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программный принцип работы компьютера;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A02271" w:rsidRPr="008D07BE" w:rsidRDefault="00A02271" w:rsidP="008D07BE">
      <w:pPr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bCs/>
          <w:sz w:val="28"/>
          <w:szCs w:val="28"/>
        </w:rPr>
        <w:t>уметь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создавать информационные объекты, в том числе:</w:t>
      </w:r>
    </w:p>
    <w:p w:rsidR="00A02271" w:rsidRPr="008D07BE" w:rsidRDefault="00A02271" w:rsidP="008D07BE">
      <w:pPr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-</w:t>
      </w:r>
      <w:r w:rsidRPr="008D07BE">
        <w:rPr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02271" w:rsidRPr="008D07BE" w:rsidRDefault="00A02271" w:rsidP="008D07BE">
      <w:pPr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-</w:t>
      </w:r>
      <w:r w:rsidRPr="008D07BE">
        <w:rPr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02271" w:rsidRPr="008D07BE" w:rsidRDefault="00A02271" w:rsidP="008D07BE">
      <w:pPr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-</w:t>
      </w:r>
      <w:r w:rsidRPr="008D07BE">
        <w:rPr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02271" w:rsidRPr="008D07BE" w:rsidRDefault="00A02271" w:rsidP="008D07BE">
      <w:pPr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-</w:t>
      </w:r>
      <w:r w:rsidRPr="008D07BE">
        <w:rPr>
          <w:sz w:val="28"/>
          <w:szCs w:val="28"/>
        </w:rPr>
        <w:tab/>
        <w:t>создавать записи в базе данных;</w:t>
      </w:r>
    </w:p>
    <w:p w:rsidR="00A02271" w:rsidRPr="008D07BE" w:rsidRDefault="00A02271" w:rsidP="008D07BE">
      <w:pPr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-</w:t>
      </w:r>
      <w:r w:rsidRPr="008D07BE">
        <w:rPr>
          <w:sz w:val="28"/>
          <w:szCs w:val="28"/>
        </w:rPr>
        <w:tab/>
        <w:t>создавать презентации на основе шаблонов;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</w:t>
      </w:r>
      <w:r w:rsidRPr="008D07BE">
        <w:rPr>
          <w:sz w:val="28"/>
          <w:szCs w:val="28"/>
        </w:rPr>
        <w:lastRenderedPageBreak/>
        <w:t>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02271" w:rsidRPr="008D07BE" w:rsidRDefault="00A02271" w:rsidP="008D07BE">
      <w:pPr>
        <w:ind w:firstLine="709"/>
        <w:contextualSpacing/>
        <w:jc w:val="both"/>
        <w:rPr>
          <w:bCs/>
          <w:sz w:val="28"/>
          <w:szCs w:val="28"/>
        </w:rPr>
      </w:pPr>
      <w:r w:rsidRPr="008D07BE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A02271" w:rsidRPr="008D07BE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02271" w:rsidRDefault="00A02271" w:rsidP="008D07BE">
      <w:pPr>
        <w:numPr>
          <w:ilvl w:val="0"/>
          <w:numId w:val="19"/>
        </w:numPr>
        <w:tabs>
          <w:tab w:val="clear" w:pos="567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9872A8" w:rsidRDefault="009872A8" w:rsidP="009872A8">
      <w:pPr>
        <w:contextualSpacing/>
        <w:jc w:val="both"/>
        <w:rPr>
          <w:sz w:val="28"/>
          <w:szCs w:val="28"/>
        </w:rPr>
      </w:pPr>
    </w:p>
    <w:p w:rsidR="00A02271" w:rsidRDefault="004C519C" w:rsidP="008D07BE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07BE">
        <w:rPr>
          <w:rFonts w:ascii="Times New Roman" w:hAnsi="Times New Roman"/>
          <w:b/>
          <w:sz w:val="28"/>
          <w:szCs w:val="28"/>
        </w:rPr>
        <w:lastRenderedPageBreak/>
        <w:t>КОНТРОЛЬ И ОЦЕНКА ПЛАНИРУЕМЫХ РЕЗУЛЬТАТОВ (СРЕДСТВА КОНТРОЛЯ)</w:t>
      </w:r>
    </w:p>
    <w:p w:rsidR="009872A8" w:rsidRPr="00CC5788" w:rsidRDefault="009872A8" w:rsidP="009872A8">
      <w:pPr>
        <w:ind w:left="108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Критерий оценки тестовых проверочных работ</w:t>
      </w:r>
    </w:p>
    <w:p w:rsidR="009872A8" w:rsidRPr="00CC5788" w:rsidRDefault="009872A8" w:rsidP="009872A8">
      <w:pPr>
        <w:ind w:firstLine="567"/>
        <w:contextualSpacing/>
        <w:rPr>
          <w:sz w:val="28"/>
          <w:szCs w:val="28"/>
        </w:rPr>
      </w:pPr>
      <w:r w:rsidRPr="00CC5788">
        <w:rPr>
          <w:sz w:val="28"/>
          <w:szCs w:val="28"/>
        </w:rPr>
        <w:t>Оценка «5». Ответ содержит 90-100%элементов знаний.</w:t>
      </w:r>
    </w:p>
    <w:p w:rsidR="009872A8" w:rsidRPr="00CC5788" w:rsidRDefault="009872A8" w:rsidP="009872A8">
      <w:pPr>
        <w:ind w:firstLine="567"/>
        <w:contextualSpacing/>
        <w:rPr>
          <w:sz w:val="28"/>
          <w:szCs w:val="28"/>
        </w:rPr>
      </w:pPr>
      <w:r w:rsidRPr="00CC5788">
        <w:rPr>
          <w:sz w:val="28"/>
          <w:szCs w:val="28"/>
        </w:rPr>
        <w:t>Оценка «4». Ответ содержит 70-89% элементов знаний.</w:t>
      </w:r>
    </w:p>
    <w:p w:rsidR="009872A8" w:rsidRPr="00CC5788" w:rsidRDefault="009872A8" w:rsidP="009872A8">
      <w:pPr>
        <w:ind w:firstLine="567"/>
        <w:contextualSpacing/>
        <w:rPr>
          <w:sz w:val="28"/>
          <w:szCs w:val="28"/>
        </w:rPr>
      </w:pPr>
      <w:r w:rsidRPr="00CC5788">
        <w:rPr>
          <w:sz w:val="28"/>
          <w:szCs w:val="28"/>
        </w:rPr>
        <w:t>Оценка «3».  Ответ содержит 50-69% элементов знаний.</w:t>
      </w:r>
    </w:p>
    <w:p w:rsidR="009872A8" w:rsidRPr="00CC5788" w:rsidRDefault="009872A8" w:rsidP="009872A8">
      <w:pPr>
        <w:ind w:firstLine="567"/>
        <w:contextualSpacing/>
        <w:rPr>
          <w:sz w:val="28"/>
          <w:szCs w:val="28"/>
        </w:rPr>
      </w:pPr>
      <w:r w:rsidRPr="00CC5788">
        <w:rPr>
          <w:sz w:val="28"/>
          <w:szCs w:val="28"/>
        </w:rPr>
        <w:t>Оценка «2».    Ответ содержит менее 50% элементов знаний.</w:t>
      </w:r>
    </w:p>
    <w:p w:rsidR="00A02271" w:rsidRPr="008D07BE" w:rsidRDefault="00A02271" w:rsidP="008D07BE">
      <w:pPr>
        <w:pStyle w:val="a8"/>
        <w:spacing w:before="0" w:after="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8D07BE">
        <w:rPr>
          <w:rFonts w:ascii="Times New Roman" w:hAnsi="Times New Roman"/>
          <w:b w:val="0"/>
          <w:sz w:val="28"/>
          <w:szCs w:val="28"/>
          <w:lang w:val="ru-RU"/>
        </w:rPr>
        <w:t>Критерий оценки устного ответа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«5»</w:t>
      </w:r>
      <w:r w:rsidRPr="008D07BE">
        <w:rPr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«4»</w:t>
      </w:r>
      <w:r w:rsidRPr="008D07BE">
        <w:rPr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«3»</w:t>
      </w:r>
      <w:r w:rsidRPr="008D07BE">
        <w:rPr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«2»</w:t>
      </w:r>
      <w:r w:rsidRPr="008D07BE">
        <w:rPr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02271" w:rsidRPr="008D07BE" w:rsidRDefault="00A02271" w:rsidP="009872A8">
      <w:pPr>
        <w:contextualSpacing/>
        <w:jc w:val="center"/>
        <w:rPr>
          <w:b/>
          <w:sz w:val="28"/>
          <w:szCs w:val="28"/>
        </w:rPr>
      </w:pPr>
      <w:r w:rsidRPr="008D07BE">
        <w:rPr>
          <w:sz w:val="28"/>
          <w:szCs w:val="28"/>
        </w:rPr>
        <w:t>Критерий оценки выполнения  практического задания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«5»</w:t>
      </w:r>
      <w:r w:rsidRPr="008D07BE">
        <w:rPr>
          <w:sz w:val="28"/>
          <w:szCs w:val="28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«4»</w:t>
      </w:r>
      <w:r w:rsidRPr="008D07BE">
        <w:rPr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«3»</w:t>
      </w:r>
      <w:r w:rsidRPr="008D07BE">
        <w:rPr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  <w:r w:rsidRPr="008D07BE">
        <w:rPr>
          <w:bCs/>
          <w:sz w:val="28"/>
          <w:szCs w:val="28"/>
        </w:rPr>
        <w:t>Отметка «2»</w:t>
      </w:r>
      <w:r w:rsidRPr="008D07BE">
        <w:rPr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A02271" w:rsidRPr="008D07BE" w:rsidRDefault="00A02271" w:rsidP="008D07BE">
      <w:pPr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 </w:t>
      </w:r>
      <w:r w:rsidRPr="008D07BE">
        <w:rPr>
          <w:sz w:val="28"/>
          <w:szCs w:val="28"/>
        </w:rPr>
        <w:tab/>
      </w:r>
    </w:p>
    <w:p w:rsidR="00A02271" w:rsidRDefault="00A02271" w:rsidP="008D07BE">
      <w:pPr>
        <w:spacing w:before="240" w:after="120"/>
        <w:contextualSpacing/>
        <w:rPr>
          <w:sz w:val="28"/>
          <w:szCs w:val="28"/>
        </w:rPr>
      </w:pPr>
    </w:p>
    <w:p w:rsidR="001A21F3" w:rsidRDefault="001A21F3" w:rsidP="008D07BE">
      <w:pPr>
        <w:spacing w:before="240" w:after="120"/>
        <w:contextualSpacing/>
        <w:rPr>
          <w:sz w:val="28"/>
          <w:szCs w:val="28"/>
        </w:rPr>
        <w:sectPr w:rsidR="001A21F3" w:rsidSect="00457A96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423B42" w:rsidRPr="00423B42" w:rsidRDefault="001A21F3" w:rsidP="00423B42">
      <w:pPr>
        <w:jc w:val="center"/>
        <w:rPr>
          <w:u w:val="single"/>
        </w:rPr>
      </w:pPr>
      <w:r>
        <w:rPr>
          <w:u w:val="single"/>
          <w:lang w:val="tt-RU"/>
        </w:rPr>
        <w:lastRenderedPageBreak/>
        <w:t>К</w:t>
      </w:r>
      <w:r w:rsidR="00423B42" w:rsidRPr="00423B42">
        <w:rPr>
          <w:u w:val="single"/>
          <w:lang w:val="tt-RU"/>
        </w:rPr>
        <w:t>алендарно-тематическое планирование</w:t>
      </w:r>
      <w:r w:rsidR="00423B42" w:rsidRPr="00423B42">
        <w:rPr>
          <w:u w:val="single"/>
        </w:rPr>
        <w:t xml:space="preserve"> по информатике и ИКТ 8 класс</w:t>
      </w:r>
    </w:p>
    <w:p w:rsidR="00423B42" w:rsidRPr="00423B42" w:rsidRDefault="00423B42" w:rsidP="00423B42">
      <w:pPr>
        <w:jc w:val="center"/>
      </w:pPr>
    </w:p>
    <w:tbl>
      <w:tblPr>
        <w:tblStyle w:val="a4"/>
        <w:tblW w:w="14316" w:type="dxa"/>
        <w:tblInd w:w="-34" w:type="dxa"/>
        <w:tblLayout w:type="fixed"/>
        <w:tblLook w:val="04A0"/>
      </w:tblPr>
      <w:tblGrid>
        <w:gridCol w:w="851"/>
        <w:gridCol w:w="4111"/>
        <w:gridCol w:w="1276"/>
        <w:gridCol w:w="2977"/>
        <w:gridCol w:w="3968"/>
        <w:gridCol w:w="1133"/>
      </w:tblGrid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Количество часов</w:t>
            </w:r>
          </w:p>
        </w:tc>
        <w:tc>
          <w:tcPr>
            <w:tcW w:w="2977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Элементы содержания урока</w:t>
            </w:r>
          </w:p>
        </w:tc>
        <w:tc>
          <w:tcPr>
            <w:tcW w:w="3968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Требования к уровню подготовки учащихся</w:t>
            </w:r>
          </w:p>
        </w:tc>
        <w:tc>
          <w:tcPr>
            <w:tcW w:w="1133" w:type="dxa"/>
          </w:tcPr>
          <w:p w:rsidR="00423B42" w:rsidRPr="00423B42" w:rsidRDefault="00423B42" w:rsidP="005C7B64">
            <w:pPr>
              <w:jc w:val="center"/>
              <w:rPr>
                <w:bCs/>
                <w:color w:val="000000"/>
                <w:szCs w:val="24"/>
              </w:rPr>
            </w:pPr>
            <w:r w:rsidRPr="00423B42">
              <w:rPr>
                <w:szCs w:val="24"/>
              </w:rPr>
              <w:t>Дата</w:t>
            </w:r>
            <w:r w:rsidRPr="00423B42"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423B42" w:rsidRPr="00423B42" w:rsidTr="00457A96">
        <w:trPr>
          <w:trHeight w:val="666"/>
        </w:trPr>
        <w:tc>
          <w:tcPr>
            <w:tcW w:w="14316" w:type="dxa"/>
            <w:gridSpan w:val="6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Глава 1  «Информация и информационные процессы» (9 часов)</w:t>
            </w: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классе.</w:t>
            </w: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 определение информации, определении предмета информатики, основные области применения компьютера.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Основные информационные процессы: хранение, передача и обработка информации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дополнительный информационный процесс.</w:t>
            </w: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Информация в обществе и технике.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23B42" w:rsidRPr="00423B42" w:rsidRDefault="00423B42" w:rsidP="005C7B64">
            <w:pPr>
              <w:ind w:firstLine="708"/>
              <w:rPr>
                <w:szCs w:val="24"/>
              </w:rPr>
            </w:pPr>
            <w:r w:rsidRPr="00423B42">
              <w:rPr>
                <w:szCs w:val="24"/>
              </w:rPr>
              <w:t>Информация, информационные процессы. Информационные сигналы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1 «Тренировка ввода текстовой и числовой информации с помощью клавиатурного тренажера».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  <w:lang w:val="en-US"/>
              </w:rPr>
            </w:pPr>
            <w:r w:rsidRPr="00423B42">
              <w:rPr>
                <w:szCs w:val="24"/>
              </w:rPr>
              <w:t>знаки (форма, значение), символы</w:t>
            </w: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Приводить примеры восприятия, запоминания информации живыми организмами.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Уметь оценивать числовые параметры информационных объектов и процессов. Знать основные  единицы измерения информации, скорость передачи информации.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Количество информации.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2  «Перевод единиц измерения количества информации»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количество информации, как мера уменьшения неопределенности знаний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ind w:firstLine="708"/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Определение количества информации.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передача информации, количество информации в сообщении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Понимать, что опре-деление информации и её количества необходи-мо при ёё компьютерной обработке, хранения и передачи в автоматичес-ких каналах связи.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определить количество информации в конкретных сообще-ниях (при различном способе кодирования)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Определять объём памя-ти компьютера, необхо-димый для хранения данного информа-ционного объекта.</w:t>
            </w: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Алфавитный подход к определению </w:t>
            </w:r>
            <w:r w:rsidRPr="00423B42">
              <w:rPr>
                <w:szCs w:val="24"/>
              </w:rPr>
              <w:lastRenderedPageBreak/>
              <w:t>количества информации.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передача информации, </w:t>
            </w:r>
            <w:r w:rsidRPr="00423B42">
              <w:rPr>
                <w:szCs w:val="24"/>
              </w:rPr>
              <w:lastRenderedPageBreak/>
              <w:t xml:space="preserve">количество информации в сообщении 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Решение задач по теме  «Количество информации».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ind w:firstLine="708"/>
              <w:rPr>
                <w:szCs w:val="24"/>
              </w:rPr>
            </w:pPr>
            <w:r w:rsidRPr="00423B42">
              <w:rPr>
                <w:szCs w:val="24"/>
              </w:rPr>
              <w:t>информация, единицы измерения.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 1 «Количество информации».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737"/>
        </w:trPr>
        <w:tc>
          <w:tcPr>
            <w:tcW w:w="14316" w:type="dxa"/>
            <w:gridSpan w:val="6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Глава 2 «Компьютер как универсальное устройство обработки информации» (7 часов)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Устройство компьютера.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3  «Определение разрешающей способности мыши».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4  «Форматирование дискеты».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Процессор и системная плата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Устройства ввода информации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Устройства вывода информации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Оперативная память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Долговременная память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Пр.р. Проект-презентация «Устройство компьютера»</w:t>
            </w:r>
          </w:p>
          <w:p w:rsidR="00423B42" w:rsidRPr="00423B42" w:rsidRDefault="00423B42" w:rsidP="005C7B64">
            <w:pPr>
              <w:ind w:firstLine="708"/>
              <w:rPr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 основные ПК, устройства ввода и вывода информации, свойства и характеристики процессора и памяти.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 назначение и состав устройств  ввода информации.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состав и устройство памяти компьютера.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программный принцип работы компьютера, современные типы компьютеров.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Знать, что  такое данные, программы, как организована файловая структура.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  организовать личное пространство, обслуживать диски.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 состав и назначение  ОС.</w:t>
            </w:r>
          </w:p>
          <w:p w:rsidR="00423B42" w:rsidRPr="00423B42" w:rsidRDefault="00423B42" w:rsidP="005C7B64">
            <w:pPr>
              <w:spacing w:before="60"/>
              <w:ind w:left="23"/>
              <w:rPr>
                <w:szCs w:val="24"/>
              </w:rPr>
            </w:pPr>
            <w:r w:rsidRPr="00423B42">
              <w:rPr>
                <w:szCs w:val="24"/>
              </w:rPr>
              <w:t>Знать принцип работы антивирусных программ.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состав и назначение ППО.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Уметь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</w:t>
            </w: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Файлы и файловая система.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5  «Работа с файлами с использованием файлового менеджера».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Файл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Файловая система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Пр.р. «Работа с файлами с использованием файлового менеджера»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12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Программное обеспечение компьютера.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Операционная система. Прикладное программное обеспечение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13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Графический интерфейс операционных систем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Практическая работа № 6  «Установка даты и времени».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bCs/>
                <w:szCs w:val="24"/>
              </w:rPr>
              <w:t xml:space="preserve">Графический интерфейс Представление </w:t>
            </w:r>
            <w:r w:rsidRPr="00423B42">
              <w:rPr>
                <w:bCs/>
                <w:szCs w:val="24"/>
              </w:rPr>
              <w:lastRenderedPageBreak/>
              <w:t>информационного пространства с помощью графического интерфейса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Компьютерные вирусы  и антивирусные программы.</w:t>
            </w:r>
          </w:p>
          <w:p w:rsidR="00423B42" w:rsidRPr="00423B42" w:rsidRDefault="00423B42" w:rsidP="005C7B64">
            <w:pPr>
              <w:ind w:left="-74" w:right="-68"/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7 «Защита от вирусов»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ind w:left="-74" w:right="-68"/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Защита от вирусов: обнаружение и лечение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15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Правовая охрана программ и данных. Защита информации.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Защита от вирусов: обнаружение и лечение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16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 2. «Компьютер как универсальное устройство обработки информации».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699"/>
        </w:trPr>
        <w:tc>
          <w:tcPr>
            <w:tcW w:w="14316" w:type="dxa"/>
            <w:gridSpan w:val="6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Глава 3 «Коммуникационные технологии»</w:t>
            </w:r>
            <w:r w:rsidRPr="00423B42">
              <w:rPr>
                <w:szCs w:val="24"/>
                <w:lang w:val="en-US"/>
              </w:rPr>
              <w:t xml:space="preserve"> (16</w:t>
            </w:r>
            <w:r w:rsidRPr="00423B42">
              <w:rPr>
                <w:szCs w:val="24"/>
              </w:rPr>
              <w:t xml:space="preserve"> часов)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17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Техника безопасности в кабинете информатики. Передача информации.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канал передачи данных, локальные сети (одноранговые сети), сетевые ресурсы</w:t>
            </w: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относящиеся к коммуникационным технологиям-сети, протоколы, </w:t>
            </w:r>
            <w:r w:rsidRPr="00423B42">
              <w:rPr>
                <w:rFonts w:ascii="Times New Roman" w:hAnsi="Times New Roman"/>
                <w:sz w:val="24"/>
                <w:szCs w:val="24"/>
                <w:lang w:val="en-US"/>
              </w:rPr>
              <w:t>JP</w:t>
            </w:r>
            <w:r w:rsidRPr="00423B42">
              <w:rPr>
                <w:rFonts w:ascii="Times New Roman" w:hAnsi="Times New Roman"/>
                <w:sz w:val="24"/>
                <w:szCs w:val="24"/>
              </w:rPr>
              <w:t>- адрес компьютера, сайтостроение.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принцип работы модема, сетевой карты.</w:t>
            </w:r>
          </w:p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 определение компьютерных сетей, виды сетей, назначение, актуальность использования.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услуги, которые предоставляет глобальная компьютерная сеть Интернет, знать принцип работы локальных сетей.</w:t>
            </w: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18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Локальные компьютерные сети.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8  «Предоставление доступа к диску на компьютере, подключенном к локальной сети».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Пр.р Предоставление доступа к диску на компьютере, подключенному к локальной сети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19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Глобальная компьютерная сеть Интернет.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9  «Подключение к Интернету».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Состав Интернета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Адресация в Интернете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Маршрутизация и транспортировка данных по компьютерным сетям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Пр.р. Подключение к Интернету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Глобальная компьютерная сеть Интернет.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10  «География Интернета».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Состав Интернета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Адресация в Интернете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Маршрутизация и транспортировка данных по компьютерным сетям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Пр.р. География Интренета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21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Информационные ресурсы Интернет. Всемирная паутина. Практическая работа № 11 «Путешествие во всемирной паутине».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Всемирная паутина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Электронная почта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Файловые архивы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 Общение в Интернете  Мобильный Интернет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Звук и видео в Интернете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Работа с электронной Web-почтой  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22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Информационные ресурсы Интернет. Электронная почта. Практическая работа № 12  «Работа с электронной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-почтой».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Информационные ресурсы Интернет. Электронная почта. ПР «Работа с электронной</w:t>
            </w:r>
            <w:r w:rsidRPr="00423B4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23B42">
              <w:rPr>
                <w:rFonts w:ascii="Times New Roman" w:hAnsi="Times New Roman"/>
                <w:sz w:val="24"/>
                <w:szCs w:val="24"/>
              </w:rPr>
              <w:t>-почтой».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 создавать электронный ящик, принимать и отправлять письма, создавать своё файловое хранилище.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Знать, из каких компонентов состоит программное обеспечение локальных сетей, уметь различать технологию СЕРВЕР-КЛИЕНТ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23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Файловые архивы.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13  «Загрузка файлов из Интернета».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Файловые архивы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24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Информационные ресурсы. Общение в Интернете. Мобильный Интернет. Звук и видео в Интернете.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3B42">
              <w:rPr>
                <w:rFonts w:ascii="Times New Roman" w:hAnsi="Times New Roman"/>
                <w:sz w:val="24"/>
                <w:szCs w:val="24"/>
              </w:rPr>
              <w:t>Знать Интернет - его ресурсы, возможности, опасности. Различные сервисы Интернета.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Понимать сущность информационной эволюции, особенности этики сетевого общения и опасности Интернета, </w:t>
            </w:r>
            <w:r w:rsidRPr="00423B42">
              <w:rPr>
                <w:szCs w:val="24"/>
              </w:rPr>
              <w:lastRenderedPageBreak/>
              <w:t>уметь ориентироваться в информационном пространстве сети ИНТЕРНЕТ.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25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Поиск информации в Интернете. </w:t>
            </w:r>
            <w:r w:rsidRPr="00423B42">
              <w:rPr>
                <w:szCs w:val="24"/>
              </w:rPr>
              <w:lastRenderedPageBreak/>
              <w:t xml:space="preserve">Электронная коммерция в Интернете.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14  «Поиск информации в Интернете».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Электронная коммерция в </w:t>
            </w:r>
            <w:r w:rsidRPr="00423B42">
              <w:rPr>
                <w:szCs w:val="24"/>
              </w:rPr>
              <w:lastRenderedPageBreak/>
              <w:t>Интернете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-страницы и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-сайты. Структура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-страницы. Форматирование текста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-странице.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-страницы и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-сайты. Структура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-страницы. Форматирование текста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-странице.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27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Вставка изображений в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-страницы. Гиперссылки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-страницах.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Вставка изображений в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-страницы. Гиперссылки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-страницах.</w:t>
            </w:r>
          </w:p>
        </w:tc>
        <w:tc>
          <w:tcPr>
            <w:tcW w:w="3968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понятие гиперссылка, основной принцип  работы в сети Интернет, основанный на ссылках, работа поисковых систем. Знать назначение сайтов, уметь строить элементарные страницы сайта (демоверсия)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Использовать приобретённые знания и умения  для создания своего проекта-версии демостраницы.</w:t>
            </w: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28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Списки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-страницах. Интерактивные формы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-страницах.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Списки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 xml:space="preserve">-страницах. Интерактивные формы на </w:t>
            </w:r>
            <w:r w:rsidRPr="00423B42">
              <w:rPr>
                <w:szCs w:val="24"/>
                <w:lang w:val="en-US"/>
              </w:rPr>
              <w:t>Web</w:t>
            </w:r>
            <w:r w:rsidRPr="00423B42">
              <w:rPr>
                <w:szCs w:val="24"/>
              </w:rPr>
              <w:t>-страницах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29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Практическая работа № 15  «Разработка сайта с использованием языка разметки текста </w:t>
            </w:r>
            <w:r w:rsidRPr="00423B42">
              <w:rPr>
                <w:szCs w:val="24"/>
                <w:lang w:val="en-US"/>
              </w:rPr>
              <w:t>HTML</w:t>
            </w:r>
            <w:r w:rsidRPr="00423B42">
              <w:rPr>
                <w:szCs w:val="24"/>
              </w:rPr>
              <w:t>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 «Разработка сайта с использованием языка разметки текста </w:t>
            </w:r>
            <w:r w:rsidRPr="00423B42">
              <w:rPr>
                <w:szCs w:val="24"/>
                <w:lang w:val="en-US"/>
              </w:rPr>
              <w:t>HTML</w:t>
            </w:r>
            <w:r w:rsidRPr="00423B42">
              <w:rPr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30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Практическая работа № 15  «Разработка сайта с использованием языка разметки текста </w:t>
            </w:r>
            <w:r w:rsidRPr="00423B42">
              <w:rPr>
                <w:szCs w:val="24"/>
                <w:lang w:val="en-US"/>
              </w:rPr>
              <w:t>HTML</w:t>
            </w:r>
            <w:r w:rsidRPr="00423B42">
              <w:rPr>
                <w:szCs w:val="24"/>
              </w:rPr>
              <w:t>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ПР«Разработка сайта с использованием языка разметки текста </w:t>
            </w:r>
            <w:r w:rsidRPr="00423B42">
              <w:rPr>
                <w:szCs w:val="24"/>
                <w:lang w:val="en-US"/>
              </w:rPr>
              <w:t>HTML</w:t>
            </w:r>
            <w:r w:rsidRPr="00423B42">
              <w:rPr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31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Практическая работа № 15 «Разработка сайта с использованием языка разметки текста </w:t>
            </w:r>
            <w:r w:rsidRPr="00423B42">
              <w:rPr>
                <w:szCs w:val="24"/>
                <w:lang w:val="en-US"/>
              </w:rPr>
              <w:t>HTML</w:t>
            </w:r>
            <w:r w:rsidRPr="00423B42">
              <w:rPr>
                <w:szCs w:val="24"/>
              </w:rPr>
              <w:t>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 «Разработка сайта с использованием языка разметки текста </w:t>
            </w:r>
            <w:r w:rsidRPr="00423B42">
              <w:rPr>
                <w:szCs w:val="24"/>
                <w:lang w:val="en-US"/>
              </w:rPr>
              <w:t>HTML</w:t>
            </w:r>
            <w:r w:rsidRPr="00423B42">
              <w:rPr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32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 3 «Коммуникационные технологии».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706"/>
        </w:trPr>
        <w:tc>
          <w:tcPr>
            <w:tcW w:w="14316" w:type="dxa"/>
            <w:gridSpan w:val="6"/>
            <w:vAlign w:val="center"/>
          </w:tcPr>
          <w:p w:rsidR="00423B42" w:rsidRPr="00423B42" w:rsidRDefault="00423B42" w:rsidP="005C7B64">
            <w:pPr>
              <w:tabs>
                <w:tab w:val="left" w:pos="12229"/>
              </w:tabs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Повторение (2 ч)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33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Информация 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34</w:t>
            </w:r>
          </w:p>
        </w:tc>
        <w:tc>
          <w:tcPr>
            <w:tcW w:w="411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Устройства ПК</w:t>
            </w:r>
          </w:p>
        </w:tc>
        <w:tc>
          <w:tcPr>
            <w:tcW w:w="1276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968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133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</w:tbl>
    <w:p w:rsidR="00423B42" w:rsidRPr="00423B42" w:rsidRDefault="00423B42" w:rsidP="00423B42">
      <w:pPr>
        <w:jc w:val="center"/>
        <w:rPr>
          <w:u w:val="single"/>
        </w:rPr>
      </w:pPr>
      <w:r w:rsidRPr="00423B42">
        <w:rPr>
          <w:u w:val="single"/>
          <w:lang w:val="tt-RU"/>
        </w:rPr>
        <w:lastRenderedPageBreak/>
        <w:t xml:space="preserve">Календарно-тематическое планирование по информатике иИКТ </w:t>
      </w:r>
      <w:r w:rsidRPr="00423B42">
        <w:rPr>
          <w:u w:val="single"/>
        </w:rPr>
        <w:t xml:space="preserve"> 9 класс</w:t>
      </w:r>
    </w:p>
    <w:p w:rsidR="00423B42" w:rsidRPr="00423B42" w:rsidRDefault="00423B42" w:rsidP="00423B42">
      <w:pPr>
        <w:jc w:val="center"/>
      </w:pPr>
    </w:p>
    <w:tbl>
      <w:tblPr>
        <w:tblStyle w:val="a4"/>
        <w:tblW w:w="14175" w:type="dxa"/>
        <w:tblInd w:w="-34" w:type="dxa"/>
        <w:tblLayout w:type="fixed"/>
        <w:tblLook w:val="04A0"/>
      </w:tblPr>
      <w:tblGrid>
        <w:gridCol w:w="851"/>
        <w:gridCol w:w="3827"/>
        <w:gridCol w:w="993"/>
        <w:gridCol w:w="3402"/>
        <w:gridCol w:w="3827"/>
        <w:gridCol w:w="1275"/>
      </w:tblGrid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Тема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jc w:val="center"/>
              <w:rPr>
                <w:bCs/>
                <w:color w:val="000000"/>
                <w:szCs w:val="24"/>
              </w:rPr>
            </w:pPr>
            <w:r w:rsidRPr="00423B42">
              <w:rPr>
                <w:bCs/>
                <w:color w:val="000000"/>
                <w:szCs w:val="24"/>
              </w:rPr>
              <w:t>Кол-во  часов</w:t>
            </w:r>
          </w:p>
        </w:tc>
        <w:tc>
          <w:tcPr>
            <w:tcW w:w="3402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Элементы содержания урока</w:t>
            </w:r>
          </w:p>
        </w:tc>
        <w:tc>
          <w:tcPr>
            <w:tcW w:w="3827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Требования к уровню подготовки учащихся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Дата</w:t>
            </w:r>
          </w:p>
        </w:tc>
      </w:tr>
      <w:tr w:rsidR="00423B42" w:rsidRPr="00423B42" w:rsidTr="00457A96">
        <w:trPr>
          <w:trHeight w:val="666"/>
        </w:trPr>
        <w:tc>
          <w:tcPr>
            <w:tcW w:w="851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3324" w:type="dxa"/>
            <w:gridSpan w:val="5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Кодирование и обработка графической и мультимедийной информации – 15 часов</w:t>
            </w: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Правила техники безопасности при работе в компьютерном классе. Кодирование графической информации.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Пиксель, растр,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разрешающая способность, глубина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цвета, графические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режимы монитора,</w:t>
            </w:r>
            <w:r w:rsidRPr="00423B42">
              <w:rPr>
                <w:szCs w:val="24"/>
              </w:rPr>
              <w:t xml:space="preserve"> </w:t>
            </w:r>
          </w:p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видеопамять, графические объекты,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графические редакторы, форматы графических файлов</w:t>
            </w:r>
            <w:r w:rsidRPr="00423B42">
              <w:rPr>
                <w:szCs w:val="24"/>
              </w:rPr>
              <w:t xml:space="preserve"> 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формы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представления графической информации; характеристики растрового изображения; знать, в чем состоит различие между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растровыми изображениями и векторными рисунками</w:t>
            </w:r>
            <w:r w:rsidRPr="00423B42">
              <w:rPr>
                <w:szCs w:val="24"/>
              </w:rPr>
              <w:t xml:space="preserve">; </w:t>
            </w:r>
            <w:r w:rsidRPr="00423B42">
              <w:rPr>
                <w:color w:val="000000"/>
                <w:szCs w:val="24"/>
              </w:rPr>
              <w:t>знать, как связаны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между собой количество цветов в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палитре и глубина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цвета; как формируется палитра цветов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 xml:space="preserve">в системах цветопередачи </w:t>
            </w:r>
            <w:r w:rsidRPr="00423B42">
              <w:rPr>
                <w:color w:val="000000"/>
                <w:szCs w:val="24"/>
                <w:lang w:val="en-US"/>
              </w:rPr>
              <w:t>RGB</w:t>
            </w:r>
            <w:r w:rsidRPr="00423B42">
              <w:rPr>
                <w:color w:val="000000"/>
                <w:szCs w:val="24"/>
              </w:rPr>
              <w:t xml:space="preserve">, </w:t>
            </w:r>
            <w:r w:rsidRPr="00423B42">
              <w:rPr>
                <w:color w:val="000000"/>
                <w:szCs w:val="24"/>
                <w:lang w:val="en-US"/>
              </w:rPr>
              <w:t>CMYK</w:t>
            </w:r>
            <w:r w:rsidRPr="00423B42">
              <w:rPr>
                <w:color w:val="000000"/>
                <w:szCs w:val="24"/>
              </w:rPr>
              <w:t>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  <w:lang w:val="en-US"/>
              </w:rPr>
              <w:t>HSB</w:t>
            </w:r>
            <w:r w:rsidRPr="00423B42">
              <w:rPr>
                <w:color w:val="000000"/>
                <w:szCs w:val="24"/>
              </w:rPr>
              <w:t>.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Уметь выбрать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графический редактор для создания или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редактирования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Кодирование графической информации.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tabs>
                <w:tab w:val="left" w:pos="3120"/>
              </w:tabs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 «Кодирование графической информации»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Разрешающая способность, глубина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цвета, графические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режимы монитора,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видеопамять, графические объекты,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графические редакторы, форматы графических файлов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способы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получения и редактирования цифровых фотографий; этапы создания цифрового видеофильма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Растровая и векторная графика.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23B42" w:rsidRPr="00423B42" w:rsidRDefault="00423B42" w:rsidP="005C7B64">
            <w:pPr>
              <w:pStyle w:val="ac"/>
              <w:spacing w:before="0" w:beforeAutospacing="0" w:after="0" w:afterAutospacing="0"/>
              <w:jc w:val="center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Интерфейс, основные инструменты 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команды для создания и обработки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изображений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способы создания растровых и графических изображений, форматы графических файлов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5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Интерфейс и основные </w:t>
            </w:r>
            <w:r w:rsidRPr="00423B42">
              <w:rPr>
                <w:szCs w:val="24"/>
              </w:rPr>
              <w:lastRenderedPageBreak/>
              <w:t>возможности растрового графического редактора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№2 «Редактирование изображений в растровом графическом редакторе»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создавать растровые изображения, редактировать и сохранять их.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Работа с объектами в векторных графических редакторах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рисовать графические примитивы, линии и стрелки, вставлять растровые изображения и текст, использовать градиентную заливку, осуществлять группировку объектов, сохранять файлы в различных графических форматах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8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Редактирование изображений и рисунков в векторном графическом редакторе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9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№3 «Создание рисунков в векторном графическом редакторе»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Растровая и векторная анимация.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Интерфейс, основные инструменты 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команды для создания анимации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принцип создания иллюзии движения; осознавать возможность создания анимации при помощи компьютера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№4 «Анимация»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Студия «Авырал»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Интерфейс, основные инструменты 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команды для создания анимации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Освоить технологию создания компьютерной анимации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Кодирование и обработка звуковой информации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 №5 «Кодирование и обработка звуковой информации»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pStyle w:val="ac"/>
              <w:spacing w:before="0" w:beforeAutospacing="0" w:after="0" w:afterAutospacing="0"/>
              <w:rPr>
                <w:bCs/>
                <w:szCs w:val="24"/>
              </w:rPr>
            </w:pPr>
            <w:r w:rsidRPr="00423B42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Интенсивность,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частота и громкость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звука; частота дискретизации, глубина</w:t>
            </w:r>
            <w:r w:rsidRPr="00423B42">
              <w:rPr>
                <w:szCs w:val="24"/>
              </w:rPr>
              <w:t xml:space="preserve"> </w:t>
            </w:r>
          </w:p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кодирования звука.</w:t>
            </w:r>
            <w:r w:rsidRPr="00423B42">
              <w:rPr>
                <w:szCs w:val="24"/>
              </w:rPr>
              <w:t xml:space="preserve"> </w:t>
            </w:r>
          </w:p>
          <w:p w:rsidR="00423B42" w:rsidRPr="00423B42" w:rsidRDefault="00423B42" w:rsidP="005C7B64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Интерфейс звукового редактора, основные команды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обработки звука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принципы кодирования звуковой информации, уметь вычислять глубину кодирования звука и информационный объем звукового  файла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Цифровое фото и видео.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№6 «Захват цифрового фото и создание слайд-</w:t>
            </w:r>
            <w:r w:rsidRPr="00423B42">
              <w:rPr>
                <w:szCs w:val="24"/>
              </w:rPr>
              <w:lastRenderedPageBreak/>
              <w:t>шоу»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 xml:space="preserve">Цифровой формат фото и видео файлов, глубина изображения, разрешение </w:t>
            </w:r>
            <w:r w:rsidRPr="00423B42">
              <w:rPr>
                <w:color w:val="000000"/>
                <w:szCs w:val="24"/>
              </w:rPr>
              <w:lastRenderedPageBreak/>
              <w:t>изображения, количество кадров в видео файле в секунду</w:t>
            </w:r>
          </w:p>
          <w:p w:rsidR="00423B42" w:rsidRPr="00423B42" w:rsidRDefault="00423B42" w:rsidP="005C7B64">
            <w:pPr>
              <w:tabs>
                <w:tab w:val="left" w:pos="1122"/>
              </w:tabs>
              <w:rPr>
                <w:szCs w:val="24"/>
              </w:rPr>
            </w:pPr>
            <w:r w:rsidRPr="00423B42">
              <w:rPr>
                <w:szCs w:val="24"/>
              </w:rPr>
              <w:tab/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lastRenderedPageBreak/>
              <w:t xml:space="preserve">Уметь определять информационный объем цифрового фото и видео, Знать </w:t>
            </w:r>
            <w:r w:rsidRPr="00423B42">
              <w:rPr>
                <w:color w:val="000000"/>
                <w:szCs w:val="24"/>
              </w:rPr>
              <w:lastRenderedPageBreak/>
              <w:t>характеристики цифрового фото и цифровых видео файлов</w:t>
            </w:r>
          </w:p>
          <w:p w:rsidR="00423B42" w:rsidRPr="00423B42" w:rsidRDefault="00423B42" w:rsidP="005C7B64">
            <w:pPr>
              <w:ind w:firstLine="708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tabs>
                <w:tab w:val="left" w:pos="935"/>
              </w:tabs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 xml:space="preserve">Уметь осуществлять захват фото и видео изображений. Уметь редактировать фотоизображения в программе </w:t>
            </w:r>
            <w:r w:rsidRPr="00423B42">
              <w:rPr>
                <w:color w:val="000000"/>
                <w:szCs w:val="24"/>
                <w:lang w:val="en-US"/>
              </w:rPr>
              <w:t>MS</w:t>
            </w:r>
            <w:r w:rsidRPr="00423B42">
              <w:rPr>
                <w:color w:val="000000"/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  <w:lang w:val="en-US"/>
              </w:rPr>
              <w:t>Picture</w:t>
            </w:r>
            <w:r w:rsidRPr="00423B42">
              <w:rPr>
                <w:color w:val="000000"/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  <w:lang w:val="en-US"/>
              </w:rPr>
              <w:t>Manager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15</w:t>
            </w:r>
          </w:p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№1 по теме «Кодирование и обработка графической информации»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>Уметь применять полученные знания по данной теме при решении задач и выполнении практических заданий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737"/>
        </w:trPr>
        <w:tc>
          <w:tcPr>
            <w:tcW w:w="14175" w:type="dxa"/>
            <w:gridSpan w:val="6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Кодирование и обработка текстовой информации – 9 часов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Кодирование текстовой информации.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№7 «Кодирование текстовой информации»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Текстовая информация. Кодирование текстовой информации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Знать: Различные кодировки знаков, кодировка </w:t>
            </w:r>
            <w:r w:rsidRPr="00423B42">
              <w:rPr>
                <w:szCs w:val="24"/>
                <w:lang w:val="en-US"/>
              </w:rPr>
              <w:t>Unicode</w:t>
            </w:r>
            <w:r w:rsidRPr="00423B42">
              <w:rPr>
                <w:szCs w:val="24"/>
              </w:rPr>
              <w:t xml:space="preserve">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 определять числовые коды символов и осуществлять перекодировку русскоязычного текста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hd w:val="clear" w:color="auto" w:fill="FFFFFF"/>
              <w:rPr>
                <w:szCs w:val="24"/>
              </w:rPr>
            </w:pPr>
            <w:r w:rsidRPr="00423B42">
              <w:rPr>
                <w:szCs w:val="24"/>
              </w:rPr>
              <w:t xml:space="preserve">Создание и редактирование текстовых документов. Сохранение и печать документов. </w:t>
            </w:r>
          </w:p>
          <w:p w:rsidR="00423B42" w:rsidRPr="00423B42" w:rsidRDefault="00423B42" w:rsidP="005C7B64">
            <w:pPr>
              <w:shd w:val="clear" w:color="auto" w:fill="FFFFFF"/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№8 «Вставка в документ формул»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Понятие текстового редактора.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Среда текстового редактора ПР «Вставка в документ формул»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назначение и основные режимы работы текстового редактора.            Уметь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создавать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информационные объекты, выполнять простейшее редактирование.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18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Форматирование документа.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№9 «Форматирование символов и абзацев»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Форматирование символов </w:t>
            </w:r>
          </w:p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 xml:space="preserve"> Форматирование абзацев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Гипертекст. Параметры шрифта,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параметры абзаца</w:t>
            </w:r>
          </w:p>
          <w:p w:rsidR="00423B42" w:rsidRPr="00423B42" w:rsidRDefault="00423B42" w:rsidP="005C7B64">
            <w:pPr>
              <w:ind w:firstLine="708"/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Уметь оценивать числовые параметры информационных объектов и процессов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1463"/>
        </w:trPr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Включение в текстовый документ списков, диаграмм, формул и графических объектов.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pStyle w:val="af0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>Нумерованные и маркированные списки Диаграмма. Формулы. Графические объекты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pStyle w:val="ae"/>
              <w:rPr>
                <w:sz w:val="24"/>
                <w:szCs w:val="24"/>
              </w:rPr>
            </w:pPr>
            <w:r w:rsidRPr="00423B42">
              <w:rPr>
                <w:sz w:val="24"/>
                <w:szCs w:val="24"/>
              </w:rPr>
              <w:t>Уметь выделять абзацы, заголовки , уметь включать в текстовый документ списки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 состав гиперссылки. Уметь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создавать закладки и ссылки.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Знать: Технологию создания формул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 включать в текстовый документ  формулы.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20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№10  «Создание и форматирование списков»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 «Создание и форматирование списков»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Уметь: создавать и форматировать списков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Таблицы.</w:t>
            </w:r>
          </w:p>
          <w:p w:rsidR="00423B42" w:rsidRPr="00423B42" w:rsidRDefault="00423B42" w:rsidP="005C7B64">
            <w:pPr>
              <w:ind w:left="-108" w:right="-108"/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№11 «Вставка в документ таблицы, ее форматирование и заполнение данными»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 «Вставка в документ таблицы, ее форматирование и заполнение данными»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Уметь: вставлять в документ таблицы, ее форматирование и заполнение данными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Компьютерные словари и системы машинного перевода текстов.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№12  «Перевод текста с помощью компьютерного словаря»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Компьютерные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словари и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системы перевода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текстов  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Иметь представление о возможностях компьютерных словарей.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переводить текст с использованием системы машинного перевода.</w:t>
            </w:r>
          </w:p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Системы оптического распознавания документов. Практическая работа №13 «Сканирование и распознавание «бумажного» текстового </w:t>
            </w:r>
            <w:r w:rsidRPr="00423B42">
              <w:rPr>
                <w:szCs w:val="24"/>
              </w:rPr>
              <w:lastRenderedPageBreak/>
              <w:t>документа»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 xml:space="preserve">Распознавание текста 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Иметь представление о возможностях компьютерных словарей.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переводить текст с </w:t>
            </w:r>
            <w:r w:rsidRPr="00423B42">
              <w:rPr>
                <w:szCs w:val="24"/>
              </w:rPr>
              <w:lastRenderedPageBreak/>
              <w:t>использованием системы машинного перевода и распознавать текст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hd w:val="clear" w:color="auto" w:fill="FFFFFF"/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 2 по теме «Кодирование и обработка текстовой информации»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699"/>
        </w:trPr>
        <w:tc>
          <w:tcPr>
            <w:tcW w:w="14175" w:type="dxa"/>
            <w:gridSpan w:val="6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Кодирование и обработка числовой информации – 10 часов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25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Представление числовой информации с помощью систем счисления.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№14  «Перевод чисел из одной системы счисления в другую с помощью калькулятора»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Системы счисления.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Перевод шестнадцатеричного числа в десятеричное с помощью калькулятора.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Складывать, вычитать, умножать числа в позиционных системах счисления.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Электронные таблицы. Основные типы данных.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Электронные таблицы. Основные типы данных.</w:t>
            </w:r>
          </w:p>
          <w:p w:rsidR="00423B42" w:rsidRPr="00423B42" w:rsidRDefault="00423B42" w:rsidP="005C7B64">
            <w:pPr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>Относительные, абсолютные и смешанные ссылки.</w:t>
            </w:r>
          </w:p>
          <w:p w:rsidR="00423B42" w:rsidRPr="00423B42" w:rsidRDefault="00423B42" w:rsidP="005C7B64">
            <w:pPr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 xml:space="preserve">Встроенные функции.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Таблица как средство моделирования.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 </w:t>
            </w:r>
            <w:r w:rsidRPr="00423B42">
              <w:rPr>
                <w:rStyle w:val="aa"/>
                <w:szCs w:val="24"/>
              </w:rPr>
              <w:t>Базы данных.</w:t>
            </w:r>
            <w:r w:rsidRPr="00423B42">
              <w:rPr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Ввод данных в готовую таблицу, изменение данных, переход к графическому представлению.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Ввод математических формул и вычисление по ним, представление формульной зависимости на графике</w:t>
            </w:r>
            <w:r w:rsidRPr="00423B42">
              <w:rPr>
                <w:rStyle w:val="ab"/>
                <w:szCs w:val="24"/>
              </w:rPr>
              <w:t>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Поиск данных в готовой базе. Создание записей в базе данных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28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bCs/>
                <w:iCs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29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№15  «Относительные, абсолютные и смешанные ссылки в электронных таблицах»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30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 xml:space="preserve">Встроенные функции.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№16  «Создание таблиц значений функций в электронных таблицах»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31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>Построение диаграмм и графиков. Основные параметры диаграмм.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№17  «Построение диаграмм различных типов»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>Базы данных в электронных таблицах.</w:t>
            </w:r>
          </w:p>
          <w:p w:rsidR="00423B42" w:rsidRPr="00423B42" w:rsidRDefault="00423B42" w:rsidP="005C7B64">
            <w:pPr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>Практическая работа №18 «Сортировка и поиск данных в электронных таблицах»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pacing w:before="120" w:after="120"/>
              <w:rPr>
                <w:bCs/>
                <w:iCs/>
                <w:szCs w:val="24"/>
              </w:rPr>
            </w:pPr>
            <w:r w:rsidRPr="00423B42">
              <w:rPr>
                <w:bCs/>
                <w:iCs/>
                <w:szCs w:val="24"/>
              </w:rPr>
              <w:t>Повторение темы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pacing w:before="120" w:after="120"/>
              <w:rPr>
                <w:bCs/>
                <w:iCs/>
                <w:szCs w:val="24"/>
              </w:rPr>
            </w:pPr>
            <w:r w:rsidRPr="00423B42">
              <w:rPr>
                <w:szCs w:val="24"/>
              </w:rPr>
              <w:t>Контрольная работа №3 по теме «Кодирование и обработка числовой информации»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672"/>
        </w:trPr>
        <w:tc>
          <w:tcPr>
            <w:tcW w:w="14175" w:type="dxa"/>
            <w:gridSpan w:val="6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Основы алгоритмизации и объектно-ориентированного программирования – 20 часов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35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 и его формальное исполнение.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shd w:val="clear" w:color="auto" w:fill="FFFFFF"/>
              <w:ind w:left="5"/>
              <w:rPr>
                <w:color w:val="000000"/>
                <w:spacing w:val="-1"/>
                <w:szCs w:val="24"/>
              </w:rPr>
            </w:pPr>
            <w:r w:rsidRPr="00423B42">
              <w:rPr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shd w:val="clear" w:color="auto" w:fill="FFFFFF"/>
              <w:ind w:firstLine="708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Понятие алгоритма, свойства алгоритма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понятие алгоритма, свойства алгоритмов; уметь приводить примеры  алгоритмов из собственного жизненного опыта; уметь обосновывать свойства алгоритмов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tabs>
                <w:tab w:val="left" w:pos="1860"/>
              </w:tabs>
              <w:rPr>
                <w:szCs w:val="24"/>
              </w:rPr>
            </w:pPr>
            <w:r w:rsidRPr="00423B42">
              <w:rPr>
                <w:szCs w:val="24"/>
              </w:rPr>
              <w:t xml:space="preserve">Основы объектно-ориентированного визуального программирования  на языке 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shd w:val="clear" w:color="auto" w:fill="FFFFFF"/>
              <w:ind w:right="14" w:firstLine="14"/>
              <w:rPr>
                <w:szCs w:val="24"/>
              </w:rPr>
            </w:pPr>
            <w:r w:rsidRPr="00423B42">
              <w:rPr>
                <w:szCs w:val="24"/>
              </w:rPr>
              <w:t>Основы объектно-ориентированного визуального программирования  на языке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понятия исполнитель алгоритма, система команд исполнителя, программа, процесс исполнения алгоритма компьютером. Уметь представлять алгоритм в виде блок-схемы. Знать понятия транслятор, компилятор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37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tabs>
                <w:tab w:val="left" w:pos="1860"/>
              </w:tabs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19 «Знакомство с системами объектно-ориентированного и алгоритмического программирования»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tabs>
                <w:tab w:val="left" w:pos="1029"/>
              </w:tabs>
              <w:rPr>
                <w:szCs w:val="24"/>
              </w:rPr>
            </w:pPr>
            <w:r w:rsidRPr="00423B42">
              <w:rPr>
                <w:szCs w:val="24"/>
              </w:rPr>
              <w:tab/>
            </w:r>
            <w:r w:rsidRPr="00423B42">
              <w:rPr>
                <w:color w:val="000000"/>
                <w:szCs w:val="24"/>
              </w:rPr>
              <w:t>Основные элементы блок-схем, алгоритмические структуры: следование, ветвление, цикл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решать задачи с использованием математических моделей и с помощью составления блок-схем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38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Переменная: тип, имя, значение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№20 Проект «Переменные»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Имя переменной, тип переменной, объявление переменной, оператор присваивания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Называть основные типы переменных .Уметь объявлять переменные и присваивать им значения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39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Арифметические, строковые и логические  выражения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Арифметические выражения, правила записи арифметических выражений на языке  программирования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tabs>
                <w:tab w:val="left" w:pos="898"/>
              </w:tabs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правила  построения арифметических выражений, приоритет операций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40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 Практическая работа №21 Проект «Строковый калькулятор»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Проект «Строковый калькулятор»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 применять знания на практике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Функции  в языках объективно-ориентированного и процедурного программирования.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 Практическая работа № 22  «Дата и время»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Функции  в языках объективно-ориентированного и процедурного программирования. 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Линейный алгоритм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>Арифметические выражения, правила записи арифметических выражений на языке  программирования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основные свойства алгоритма. Знать основные формы представления алгоритмов. Уметь записывать простые алгоритмы в словесной форме и блок-схемы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23 Проект «Калькулятор»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>Базовая алгоритмическая структура- следование. Словесный алгоритм, блок–схема, программа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Алгоритмическая структура «Ветвление»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 xml:space="preserve">Базовая алгоритмическая структура - ветвление. Условие, оператор условного </w:t>
            </w:r>
            <w:r w:rsidRPr="00423B42">
              <w:rPr>
                <w:color w:val="000000"/>
                <w:szCs w:val="24"/>
              </w:rPr>
              <w:lastRenderedPageBreak/>
              <w:t>перехода. Словесный алгоритм, блок–схема, программа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lastRenderedPageBreak/>
              <w:t xml:space="preserve">Уметь изображать конструкцию «ветвление». Уметь приводить примеры алгоритмов с </w:t>
            </w:r>
            <w:r w:rsidRPr="00423B42">
              <w:rPr>
                <w:color w:val="000000"/>
                <w:szCs w:val="24"/>
              </w:rPr>
              <w:lastRenderedPageBreak/>
              <w:t>ветвлением. Уметь записывать условный оператор на языке программирования.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45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 24 Проект «Сравнение кодов символов»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Базовая алгоритмическая структура - ветвление. Условие, оператор условного перехода.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изображать конструкцию «ветвление». Уметь приводить примеры алгоритмов с ветвлением. Уметь записывать условный оператор на языке программирования  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Алгоритмическая структура «Выбор»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Алгоритмическая структура «Выбор». Условие, оператор выбора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 xml:space="preserve">Уметь изображать конструкцию «выбора». Уметь приводить примеры алгоритмов с выбором. Уметь записывать условный оператор на языке программирования  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25 Проект «Отметка»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Проект «Отметка»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b/>
                <w:szCs w:val="24"/>
              </w:rPr>
            </w:pPr>
            <w:r w:rsidRPr="00423B42">
              <w:rPr>
                <w:color w:val="000000"/>
                <w:szCs w:val="24"/>
              </w:rPr>
              <w:t xml:space="preserve">Уметь изображать конструкцию «выбора». Уметь приводить примеры алгоритмов с выбором. Уметь записывать условный оператор на языке программирования  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48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Алгоритмическая структура «Цикл»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Алгоритмическая структура «Цикл». Условие, операторы цикла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 xml:space="preserve">Уметь изображать конструкцию «цикл». Уметь приводить примеры циклических алгоритмов Уметь записывать условный оператор цикла на языке программирования  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578"/>
        </w:trPr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49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Алгоритмическая структура «Цикл»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26 Проект «Коды символов»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Базовая алгоритмическая структура - цикл. Цикл, тело цикла, цикл со счетчиком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>Уметь изображать конструкцию «цикл». Уметь приводить примеры циклических алгоритмов. Уметь записывать оператор цикла на языке  программирования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50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№27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 Проект «Слово-перевертыш»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Базовая алгоритмическая структура - цикл. Цикл, тело цикла, цикл со счетчиком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изображать конструкцию «цикл». Уметь приводить примеры циклических алгоритмов. Уметь записывать оператор цикла на языке  программирования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Графические возможности объективно-ориентированного языка программирования.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Графические возможности объективно-ориентированного языка программирования. 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записывать операторы  на языке  программирования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Практическая работа № 28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Проект «Графический редактор»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Проект «Графический редактор»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записывать операторы  на языке  программирования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 Основы объектно-ориентированного программирования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Основы объектно-ориентированного программирования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Уметь записывать операторы  на языке  программирования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№4 по теме «Основы алгоритмизации и программирования»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706"/>
        </w:trPr>
        <w:tc>
          <w:tcPr>
            <w:tcW w:w="14175" w:type="dxa"/>
            <w:gridSpan w:val="6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Моделирование и формализация - 10 часов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55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pacing w:before="120" w:after="120"/>
              <w:jc w:val="both"/>
              <w:rPr>
                <w:szCs w:val="24"/>
              </w:rPr>
            </w:pPr>
            <w:r w:rsidRPr="00423B42">
              <w:rPr>
                <w:szCs w:val="24"/>
              </w:rPr>
              <w:t>Моделирование, формализация, визуализация.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color w:val="000000"/>
                <w:szCs w:val="24"/>
              </w:rPr>
            </w:pPr>
            <w:r w:rsidRPr="00423B42">
              <w:rPr>
                <w:color w:val="000000"/>
                <w:szCs w:val="24"/>
              </w:rPr>
              <w:t>Моделирование как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метод познания.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 материальные и модели информационные.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свойства.</w:t>
            </w:r>
          </w:p>
          <w:p w:rsidR="00423B42" w:rsidRPr="00423B42" w:rsidRDefault="00423B42" w:rsidP="005C7B64">
            <w:pPr>
              <w:pStyle w:val="ac"/>
              <w:spacing w:before="0" w:beforeAutospacing="0" w:after="0" w:afterAutospacing="0"/>
              <w:rPr>
                <w:szCs w:val="24"/>
              </w:rPr>
            </w:pPr>
            <w:r w:rsidRPr="00423B42">
              <w:rPr>
                <w:szCs w:val="24"/>
              </w:rPr>
              <w:t>Формальное исполнение алгоритма</w:t>
            </w:r>
          </w:p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Знать понятия: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моделирование,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формализация, визуализация;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Приводить примеры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моделирования в различных областях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деятельности.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Знать основные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этапы моделирования.  Иметь научные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представления 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 xml:space="preserve">моделях и технологии </w:t>
            </w:r>
            <w:r w:rsidRPr="00423B42">
              <w:rPr>
                <w:color w:val="000000"/>
                <w:szCs w:val="24"/>
              </w:rPr>
              <w:lastRenderedPageBreak/>
              <w:t>моделирования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56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spacing w:before="120" w:after="120"/>
              <w:rPr>
                <w:szCs w:val="24"/>
              </w:rPr>
            </w:pPr>
            <w:r w:rsidRPr="00423B42">
              <w:rPr>
                <w:szCs w:val="24"/>
              </w:rPr>
              <w:t>Материальные и информационные модели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Материальные и информационные модели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Уметь приводить примеры материальных и информационных моделей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jc w:val="both"/>
              <w:rPr>
                <w:szCs w:val="24"/>
              </w:rPr>
            </w:pPr>
            <w:r w:rsidRPr="00423B42">
              <w:rPr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Основные этапы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разработки 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исследования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моделей 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компьютере</w:t>
            </w:r>
            <w:r w:rsidRPr="00423B42">
              <w:rPr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Создавать простейшие модели объектов и процессов в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виде электронных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таблиц</w:t>
            </w:r>
            <w:r w:rsidRPr="00423B42">
              <w:rPr>
                <w:i/>
                <w:iCs/>
                <w:color w:val="000000"/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проводить компьютерные эксперименты с использованием готовых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58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Построение и исследование физических моделей.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№29 «Бросание мячика в площадку»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tabs>
                <w:tab w:val="left" w:pos="1047"/>
              </w:tabs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Составление плана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проведения поэтапного моделирования. Проведение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компьютерного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эксперимента.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Иметь навыки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самостоятельного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моделирования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простейших процессов и проведения компьютерных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экспериментов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59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Приближенное решение уравнений.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30 Графическое решение уравнения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Составление плана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проведения поэтапного моделирования решения уравнений. Проведение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компьютерного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эксперимента. Анализ результатов.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Построение и исследование компьютерной модели</w:t>
            </w:r>
          </w:p>
        </w:tc>
        <w:tc>
          <w:tcPr>
            <w:tcW w:w="3827" w:type="dxa"/>
            <w:vMerge w:val="restart"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Иметь навыки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самостоятельного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моделирования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приближенного решения уравнений высших степеней графическим методом  и проведения компьютерного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эксперимента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60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Экспертные модели распознавания химических веществ.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№31 Распознавание удобрений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61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jc w:val="both"/>
              <w:rPr>
                <w:szCs w:val="24"/>
              </w:rPr>
            </w:pPr>
            <w:r w:rsidRPr="00423B42">
              <w:rPr>
                <w:szCs w:val="24"/>
              </w:rPr>
              <w:t xml:space="preserve">Геоинформационные модели.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Практическая работа № 32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Проект «Модели систем управления»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62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jc w:val="both"/>
              <w:rPr>
                <w:szCs w:val="24"/>
              </w:rPr>
            </w:pPr>
            <w:r w:rsidRPr="00423B42">
              <w:rPr>
                <w:szCs w:val="24"/>
              </w:rPr>
              <w:t>Информационные модели управления объектами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63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jc w:val="both"/>
              <w:rPr>
                <w:szCs w:val="24"/>
              </w:rPr>
            </w:pPr>
            <w:r w:rsidRPr="00423B42">
              <w:rPr>
                <w:szCs w:val="24"/>
              </w:rPr>
              <w:t>Повторение темы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64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Контрольная работа №5 по теме «Моделирование и формализация»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t>Модели материальные и модели информационные. Формальное исполнение алгоритма.  Основные этапы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lastRenderedPageBreak/>
              <w:t>разработки 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исследования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моделей.  Составление плана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проведения поэтапного моделирования. Проведение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компьютерного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эксперимента. Анализ результатов.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color w:val="000000"/>
                <w:szCs w:val="24"/>
              </w:rPr>
              <w:lastRenderedPageBreak/>
              <w:t>Знать понятия: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моделирование,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формализация, визуализация;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Приводить примеры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 xml:space="preserve">моделирования в различных </w:t>
            </w:r>
            <w:r w:rsidRPr="00423B42">
              <w:rPr>
                <w:color w:val="000000"/>
                <w:szCs w:val="24"/>
              </w:rPr>
              <w:lastRenderedPageBreak/>
              <w:t>областях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деятельности.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Знать основные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этапы моделирования.   Создавать простейшие модели объектов.  Иметь навыки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самостоятельного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моделирования</w:t>
            </w:r>
            <w:r w:rsidRPr="00423B42">
              <w:rPr>
                <w:szCs w:val="24"/>
              </w:rPr>
              <w:t xml:space="preserve"> </w:t>
            </w:r>
            <w:r w:rsidRPr="00423B42">
              <w:rPr>
                <w:color w:val="000000"/>
                <w:szCs w:val="24"/>
              </w:rPr>
              <w:t>простейших процессов.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573"/>
        </w:trPr>
        <w:tc>
          <w:tcPr>
            <w:tcW w:w="14175" w:type="dxa"/>
            <w:gridSpan w:val="6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lastRenderedPageBreak/>
              <w:t>Информатизация общества – 3 часа</w:t>
            </w: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65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Информационное общество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rStyle w:val="aa"/>
                <w:b w:val="0"/>
                <w:szCs w:val="24"/>
              </w:rPr>
            </w:pPr>
            <w:r w:rsidRPr="00423B42">
              <w:rPr>
                <w:rStyle w:val="aa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rStyle w:val="aa"/>
                <w:szCs w:val="24"/>
              </w:rPr>
              <w:t>Информационные ресурсы общества, образовательные информационные ресурсы. Личная информация, информационная безопасность, информационные этика и право</w:t>
            </w:r>
          </w:p>
        </w:tc>
        <w:tc>
          <w:tcPr>
            <w:tcW w:w="3827" w:type="dxa"/>
            <w:vMerge w:val="restart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 xml:space="preserve">Уметь приводить примеры информационного общества и информационной культуры. </w:t>
            </w:r>
          </w:p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Знать: перспективы развития информационных и коммуникационных технологий</w:t>
            </w: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66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jc w:val="both"/>
              <w:rPr>
                <w:szCs w:val="24"/>
              </w:rPr>
            </w:pPr>
            <w:r w:rsidRPr="00423B42">
              <w:rPr>
                <w:szCs w:val="24"/>
              </w:rPr>
              <w:t>Информационная культура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c>
          <w:tcPr>
            <w:tcW w:w="851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67</w:t>
            </w:r>
          </w:p>
        </w:tc>
        <w:tc>
          <w:tcPr>
            <w:tcW w:w="3827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993" w:type="dxa"/>
          </w:tcPr>
          <w:p w:rsidR="00423B42" w:rsidRPr="00423B42" w:rsidRDefault="00423B42" w:rsidP="005C7B64">
            <w:pPr>
              <w:rPr>
                <w:szCs w:val="24"/>
              </w:rPr>
            </w:pPr>
            <w:r w:rsidRPr="00423B42">
              <w:rPr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423B42" w:rsidRPr="00423B42" w:rsidRDefault="00423B42" w:rsidP="005C7B64">
            <w:pPr>
              <w:rPr>
                <w:szCs w:val="24"/>
              </w:rPr>
            </w:pPr>
          </w:p>
        </w:tc>
      </w:tr>
      <w:tr w:rsidR="00423B42" w:rsidRPr="00423B42" w:rsidTr="00457A96">
        <w:trPr>
          <w:trHeight w:val="543"/>
        </w:trPr>
        <w:tc>
          <w:tcPr>
            <w:tcW w:w="14175" w:type="dxa"/>
            <w:gridSpan w:val="6"/>
          </w:tcPr>
          <w:p w:rsidR="00423B42" w:rsidRPr="00423B42" w:rsidRDefault="00423B42" w:rsidP="005C7B64">
            <w:pPr>
              <w:jc w:val="center"/>
              <w:rPr>
                <w:szCs w:val="24"/>
              </w:rPr>
            </w:pPr>
            <w:r w:rsidRPr="00423B42">
              <w:rPr>
                <w:szCs w:val="24"/>
              </w:rPr>
              <w:t>Повторение – 1 часа</w:t>
            </w:r>
          </w:p>
        </w:tc>
      </w:tr>
    </w:tbl>
    <w:p w:rsidR="00423B42" w:rsidRPr="00423B42" w:rsidRDefault="00423B42" w:rsidP="00423B42"/>
    <w:p w:rsidR="00423B42" w:rsidRPr="00423B42" w:rsidRDefault="00423B42" w:rsidP="00423B42"/>
    <w:p w:rsidR="00423B42" w:rsidRPr="00423B42" w:rsidRDefault="00423B42" w:rsidP="00423B42">
      <w:pPr>
        <w:jc w:val="center"/>
        <w:rPr>
          <w:u w:val="single"/>
          <w:lang w:val="tt-RU"/>
        </w:rPr>
      </w:pPr>
    </w:p>
    <w:p w:rsidR="00423B42" w:rsidRPr="00423B42" w:rsidRDefault="00423B42" w:rsidP="00423B42">
      <w:pPr>
        <w:jc w:val="center"/>
        <w:rPr>
          <w:u w:val="single"/>
          <w:lang w:val="tt-RU"/>
        </w:rPr>
      </w:pPr>
    </w:p>
    <w:p w:rsidR="00423B42" w:rsidRPr="00423B42" w:rsidRDefault="00423B42" w:rsidP="00423B42">
      <w:pPr>
        <w:jc w:val="center"/>
        <w:rPr>
          <w:u w:val="single"/>
          <w:lang w:val="tt-RU"/>
        </w:rPr>
      </w:pPr>
    </w:p>
    <w:p w:rsidR="00423B42" w:rsidRPr="00423B42" w:rsidRDefault="00423B42" w:rsidP="00423B42">
      <w:pPr>
        <w:jc w:val="center"/>
        <w:rPr>
          <w:u w:val="single"/>
          <w:lang w:val="tt-RU"/>
        </w:rPr>
      </w:pPr>
    </w:p>
    <w:p w:rsidR="00423B42" w:rsidRDefault="00423B42" w:rsidP="00423B42">
      <w:pPr>
        <w:jc w:val="center"/>
        <w:rPr>
          <w:sz w:val="28"/>
          <w:szCs w:val="28"/>
          <w:u w:val="single"/>
          <w:lang w:val="tt-RU"/>
        </w:rPr>
        <w:sectPr w:rsidR="00423B42" w:rsidSect="00457A96">
          <w:type w:val="continuous"/>
          <w:pgSz w:w="16838" w:h="11906" w:orient="landscape"/>
          <w:pgMar w:top="1702" w:right="850" w:bottom="1134" w:left="1701" w:header="709" w:footer="709" w:gutter="0"/>
          <w:cols w:space="708"/>
          <w:docGrid w:linePitch="360"/>
        </w:sectPr>
      </w:pPr>
    </w:p>
    <w:p w:rsidR="004C519C" w:rsidRPr="008D07BE" w:rsidRDefault="006025D8" w:rsidP="008D07BE">
      <w:pPr>
        <w:shd w:val="clear" w:color="auto" w:fill="FFFFFF"/>
        <w:spacing w:before="14"/>
        <w:ind w:left="1702"/>
        <w:jc w:val="center"/>
        <w:rPr>
          <w:sz w:val="28"/>
          <w:szCs w:val="28"/>
        </w:rPr>
      </w:pPr>
      <w:r w:rsidRPr="008D07BE">
        <w:rPr>
          <w:bCs/>
          <w:iCs/>
          <w:sz w:val="28"/>
          <w:szCs w:val="28"/>
        </w:rPr>
        <w:lastRenderedPageBreak/>
        <w:t>7.</w:t>
      </w:r>
      <w:r w:rsidR="004C519C" w:rsidRPr="008D07BE">
        <w:rPr>
          <w:b/>
          <w:bCs/>
          <w:iCs/>
          <w:sz w:val="28"/>
          <w:szCs w:val="28"/>
        </w:rPr>
        <w:t>МАТЕРИАЛЬНО-ТЕХНИЧЕСКОЕ ОБЕСПЕЧЕНИЕ ОБРАЗОВАТЕЛЬНОГО ПРОЦЕССА</w:t>
      </w:r>
      <w:r w:rsidR="004C519C" w:rsidRPr="008D07BE">
        <w:rPr>
          <w:bCs/>
          <w:iCs/>
          <w:sz w:val="28"/>
          <w:szCs w:val="28"/>
        </w:rPr>
        <w:t xml:space="preserve"> </w:t>
      </w:r>
    </w:p>
    <w:p w:rsidR="004C519C" w:rsidRPr="008D07BE" w:rsidRDefault="004C519C" w:rsidP="008D07BE">
      <w:pPr>
        <w:shd w:val="clear" w:color="auto" w:fill="FFFFFF"/>
        <w:spacing w:before="14"/>
        <w:ind w:left="552"/>
        <w:contextualSpacing/>
        <w:jc w:val="center"/>
        <w:rPr>
          <w:sz w:val="28"/>
          <w:szCs w:val="28"/>
        </w:rPr>
      </w:pPr>
      <w:r w:rsidRPr="008D07BE">
        <w:rPr>
          <w:sz w:val="28"/>
          <w:szCs w:val="28"/>
        </w:rPr>
        <w:t xml:space="preserve">Литература </w:t>
      </w:r>
    </w:p>
    <w:p w:rsidR="004C519C" w:rsidRPr="008D07BE" w:rsidRDefault="004C519C" w:rsidP="008D07BE">
      <w:pPr>
        <w:widowControl w:val="0"/>
        <w:numPr>
          <w:ilvl w:val="3"/>
          <w:numId w:val="1"/>
        </w:numPr>
        <w:tabs>
          <w:tab w:val="clear" w:pos="2880"/>
          <w:tab w:val="num" w:pos="0"/>
        </w:tabs>
        <w:suppressAutoHyphens/>
        <w:autoSpaceDE w:val="0"/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Н.Д. Угринович «Информатика и ИКТ»: учебник для 8 класса - М.: БИНОМ. Лаборатория знаний, 2013. – 154 с.</w:t>
      </w:r>
    </w:p>
    <w:p w:rsidR="004C519C" w:rsidRPr="008D07BE" w:rsidRDefault="004C519C" w:rsidP="008D07BE">
      <w:pPr>
        <w:widowControl w:val="0"/>
        <w:numPr>
          <w:ilvl w:val="3"/>
          <w:numId w:val="1"/>
        </w:numPr>
        <w:tabs>
          <w:tab w:val="clear" w:pos="2880"/>
          <w:tab w:val="num" w:pos="0"/>
        </w:tabs>
        <w:suppressAutoHyphens/>
        <w:autoSpaceDE w:val="0"/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Н.Д. Угринович «Информатика и ИКТ»: учебник для 9 класса -М.: БИНОМ. Лаборатория знаний, 2010</w:t>
      </w:r>
    </w:p>
    <w:p w:rsidR="004C519C" w:rsidRPr="008D07BE" w:rsidRDefault="004C519C" w:rsidP="008D07BE">
      <w:pPr>
        <w:widowControl w:val="0"/>
        <w:numPr>
          <w:ilvl w:val="3"/>
          <w:numId w:val="1"/>
        </w:numPr>
        <w:tabs>
          <w:tab w:val="clear" w:pos="2880"/>
          <w:tab w:val="num" w:pos="0"/>
        </w:tabs>
        <w:suppressAutoHyphens/>
        <w:autoSpaceDE w:val="0"/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Контрольно-измерительные материалы. Информатика. 8класс./ Сост. Н. А, Сухих, М. В. Соловьева. – М.: ВАКО, 2013. – 96 с.</w:t>
      </w:r>
    </w:p>
    <w:p w:rsidR="004C519C" w:rsidRPr="008D07BE" w:rsidRDefault="004C519C" w:rsidP="008D07BE">
      <w:pPr>
        <w:widowControl w:val="0"/>
        <w:numPr>
          <w:ilvl w:val="3"/>
          <w:numId w:val="1"/>
        </w:numPr>
        <w:tabs>
          <w:tab w:val="clear" w:pos="2880"/>
          <w:tab w:val="num" w:pos="0"/>
        </w:tabs>
        <w:suppressAutoHyphens/>
        <w:autoSpaceDE w:val="0"/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Контрольно-измерительные материалы. Информатика. 8класс./ Сост. М. В. Соловьева. – М.: ВАКО, 2013. – 112 с.</w:t>
      </w:r>
    </w:p>
    <w:p w:rsidR="004C519C" w:rsidRPr="008D07BE" w:rsidRDefault="004C519C" w:rsidP="008D07BE">
      <w:pPr>
        <w:widowControl w:val="0"/>
        <w:numPr>
          <w:ilvl w:val="3"/>
          <w:numId w:val="1"/>
        </w:numPr>
        <w:tabs>
          <w:tab w:val="clear" w:pos="2880"/>
          <w:tab w:val="left" w:pos="0"/>
        </w:tabs>
        <w:suppressAutoHyphens/>
        <w:autoSpaceDE w:val="0"/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Информатика. 9 класс: поурочные планы по учебнику Н. Д. Угриновича / авт.-сост. А. С. Николаев. – Изд. 2-е. – Волгоград: Учитель, 2013. – 199 с.</w:t>
      </w:r>
    </w:p>
    <w:p w:rsidR="004C519C" w:rsidRPr="008D07BE" w:rsidRDefault="004C519C" w:rsidP="008D07BE">
      <w:pPr>
        <w:widowControl w:val="0"/>
        <w:numPr>
          <w:ilvl w:val="3"/>
          <w:numId w:val="1"/>
        </w:numPr>
        <w:tabs>
          <w:tab w:val="clear" w:pos="2880"/>
          <w:tab w:val="left" w:pos="0"/>
        </w:tabs>
        <w:suppressAutoHyphens/>
        <w:autoSpaceDE w:val="0"/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Программирование. 7-11 классы: информационно-познавательная деятельность учащихся / авт.-сост. М. Н. Капранова. – Волгорпад: Учитель, 2013. – 143 с.</w:t>
      </w:r>
    </w:p>
    <w:p w:rsidR="004C519C" w:rsidRPr="008D07BE" w:rsidRDefault="004C519C" w:rsidP="008D07BE">
      <w:pPr>
        <w:numPr>
          <w:ilvl w:val="3"/>
          <w:numId w:val="1"/>
        </w:numPr>
        <w:tabs>
          <w:tab w:val="clear" w:pos="2880"/>
          <w:tab w:val="left" w:pos="0"/>
        </w:tabs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Комплект цифровых образовательных ресурсов</w:t>
      </w:r>
      <w:r w:rsidR="009872A8">
        <w:rPr>
          <w:sz w:val="28"/>
          <w:szCs w:val="28"/>
        </w:rPr>
        <w:t>.</w:t>
      </w:r>
    </w:p>
    <w:p w:rsidR="004C519C" w:rsidRPr="008D07BE" w:rsidRDefault="004C519C" w:rsidP="008D07BE">
      <w:pPr>
        <w:numPr>
          <w:ilvl w:val="3"/>
          <w:numId w:val="1"/>
        </w:numPr>
        <w:tabs>
          <w:tab w:val="clear" w:pos="2880"/>
          <w:tab w:val="left" w:pos="0"/>
        </w:tabs>
        <w:ind w:left="0" w:firstLine="142"/>
        <w:contextualSpacing/>
        <w:jc w:val="both"/>
        <w:rPr>
          <w:sz w:val="28"/>
          <w:szCs w:val="28"/>
        </w:rPr>
      </w:pPr>
      <w:r w:rsidRPr="008D07BE">
        <w:rPr>
          <w:sz w:val="28"/>
          <w:szCs w:val="28"/>
        </w:rPr>
        <w:t>Информатика. Программа для основной школы: 7 – 11 классы / Н. Д. Угринович, Н. Н. Самылкина. – М.:БИНОМ. Лаборатория знаний, 2012. – 53 с.</w:t>
      </w:r>
    </w:p>
    <w:p w:rsidR="0029695C" w:rsidRPr="008D07BE" w:rsidRDefault="0029695C" w:rsidP="008D07BE">
      <w:pPr>
        <w:rPr>
          <w:sz w:val="28"/>
          <w:szCs w:val="28"/>
        </w:rPr>
      </w:pPr>
    </w:p>
    <w:p w:rsidR="0029695C" w:rsidRPr="008D07BE" w:rsidRDefault="0029695C" w:rsidP="008D07BE">
      <w:pPr>
        <w:rPr>
          <w:sz w:val="28"/>
          <w:szCs w:val="28"/>
        </w:rPr>
      </w:pPr>
    </w:p>
    <w:p w:rsidR="0029695C" w:rsidRPr="008D07BE" w:rsidRDefault="0029695C" w:rsidP="008D07BE">
      <w:pPr>
        <w:rPr>
          <w:sz w:val="28"/>
          <w:szCs w:val="28"/>
        </w:rPr>
      </w:pPr>
    </w:p>
    <w:p w:rsidR="0029695C" w:rsidRPr="008D07BE" w:rsidRDefault="0029695C" w:rsidP="008D07BE">
      <w:pPr>
        <w:rPr>
          <w:sz w:val="28"/>
          <w:szCs w:val="28"/>
        </w:rPr>
      </w:pPr>
    </w:p>
    <w:p w:rsidR="0029695C" w:rsidRPr="008D07BE" w:rsidRDefault="0029695C" w:rsidP="008D07BE">
      <w:pPr>
        <w:rPr>
          <w:sz w:val="28"/>
          <w:szCs w:val="28"/>
        </w:rPr>
      </w:pPr>
    </w:p>
    <w:p w:rsidR="0029695C" w:rsidRPr="008D07BE" w:rsidRDefault="0029695C" w:rsidP="008D07BE">
      <w:pPr>
        <w:rPr>
          <w:sz w:val="28"/>
          <w:szCs w:val="28"/>
        </w:rPr>
      </w:pPr>
    </w:p>
    <w:p w:rsidR="0078070A" w:rsidRPr="008D07BE" w:rsidRDefault="0078070A" w:rsidP="008D07BE">
      <w:pPr>
        <w:rPr>
          <w:sz w:val="28"/>
          <w:szCs w:val="28"/>
        </w:rPr>
      </w:pPr>
    </w:p>
    <w:p w:rsidR="0078070A" w:rsidRPr="008D07BE" w:rsidRDefault="0078070A" w:rsidP="008D07BE">
      <w:pPr>
        <w:rPr>
          <w:sz w:val="28"/>
          <w:szCs w:val="28"/>
        </w:rPr>
      </w:pPr>
    </w:p>
    <w:p w:rsidR="0078070A" w:rsidRPr="008D07BE" w:rsidRDefault="0078070A" w:rsidP="008D07BE">
      <w:pPr>
        <w:rPr>
          <w:sz w:val="28"/>
          <w:szCs w:val="28"/>
        </w:rPr>
      </w:pPr>
    </w:p>
    <w:p w:rsidR="0078070A" w:rsidRPr="008D07BE" w:rsidRDefault="0078070A" w:rsidP="008D07BE">
      <w:pPr>
        <w:rPr>
          <w:sz w:val="28"/>
          <w:szCs w:val="28"/>
        </w:rPr>
      </w:pPr>
    </w:p>
    <w:p w:rsidR="0078070A" w:rsidRPr="008D07BE" w:rsidRDefault="0078070A" w:rsidP="008D07BE">
      <w:pPr>
        <w:rPr>
          <w:sz w:val="28"/>
          <w:szCs w:val="28"/>
        </w:rPr>
      </w:pPr>
    </w:p>
    <w:p w:rsidR="00F017DA" w:rsidRPr="008D07BE" w:rsidRDefault="00F017DA" w:rsidP="008D07BE">
      <w:pPr>
        <w:rPr>
          <w:sz w:val="28"/>
          <w:szCs w:val="28"/>
        </w:rPr>
      </w:pPr>
    </w:p>
    <w:p w:rsidR="00F017DA" w:rsidRPr="008D07BE" w:rsidRDefault="00F017DA" w:rsidP="008D07BE">
      <w:pPr>
        <w:rPr>
          <w:sz w:val="28"/>
          <w:szCs w:val="28"/>
        </w:rPr>
      </w:pPr>
    </w:p>
    <w:sectPr w:rsidR="00F017DA" w:rsidRPr="008D07BE" w:rsidSect="00457A9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24" w:rsidRDefault="00BA0424" w:rsidP="00D41DFD">
      <w:r>
        <w:separator/>
      </w:r>
    </w:p>
  </w:endnote>
  <w:endnote w:type="continuationSeparator" w:id="1">
    <w:p w:rsidR="00BA0424" w:rsidRDefault="00BA0424" w:rsidP="00D4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64" w:rsidRDefault="009C556E" w:rsidP="00A022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7B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B64" w:rsidRDefault="005C7B64" w:rsidP="00A022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9525"/>
      <w:docPartObj>
        <w:docPartGallery w:val="Page Numbers (Bottom of Page)"/>
        <w:docPartUnique/>
      </w:docPartObj>
    </w:sdtPr>
    <w:sdtContent>
      <w:p w:rsidR="005C7B64" w:rsidRDefault="009C556E">
        <w:pPr>
          <w:pStyle w:val="a5"/>
          <w:jc w:val="right"/>
        </w:pPr>
        <w:fldSimple w:instr=" PAGE   \* MERGEFORMAT ">
          <w:r w:rsidR="00457A96">
            <w:rPr>
              <w:noProof/>
            </w:rPr>
            <w:t>2</w:t>
          </w:r>
        </w:fldSimple>
      </w:p>
    </w:sdtContent>
  </w:sdt>
  <w:p w:rsidR="005C7B64" w:rsidRDefault="005C7B64" w:rsidP="00A0227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4683"/>
      <w:docPartObj>
        <w:docPartGallery w:val="Page Numbers (Bottom of Page)"/>
        <w:docPartUnique/>
      </w:docPartObj>
    </w:sdtPr>
    <w:sdtContent>
      <w:p w:rsidR="005C7B64" w:rsidRDefault="009C556E">
        <w:pPr>
          <w:pStyle w:val="a5"/>
          <w:jc w:val="center"/>
        </w:pPr>
        <w:fldSimple w:instr=" PAGE   \* MERGEFORMAT ">
          <w:r w:rsidR="005C7B64">
            <w:rPr>
              <w:noProof/>
            </w:rPr>
            <w:t>1</w:t>
          </w:r>
        </w:fldSimple>
      </w:p>
    </w:sdtContent>
  </w:sdt>
  <w:p w:rsidR="005C7B64" w:rsidRDefault="005C7B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24" w:rsidRDefault="00BA0424" w:rsidP="00D41DFD">
      <w:r>
        <w:separator/>
      </w:r>
    </w:p>
  </w:footnote>
  <w:footnote w:type="continuationSeparator" w:id="1">
    <w:p w:rsidR="00BA0424" w:rsidRDefault="00BA0424" w:rsidP="00D41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6D"/>
    <w:multiLevelType w:val="hybridMultilevel"/>
    <w:tmpl w:val="E646A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09B7"/>
    <w:multiLevelType w:val="hybridMultilevel"/>
    <w:tmpl w:val="A6464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1D6F"/>
    <w:multiLevelType w:val="hybridMultilevel"/>
    <w:tmpl w:val="CF848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3F42"/>
    <w:multiLevelType w:val="hybridMultilevel"/>
    <w:tmpl w:val="12EC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EC2776"/>
    <w:multiLevelType w:val="hybridMultilevel"/>
    <w:tmpl w:val="065C539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21C07FA0"/>
    <w:multiLevelType w:val="hybridMultilevel"/>
    <w:tmpl w:val="6476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42218"/>
    <w:multiLevelType w:val="hybridMultilevel"/>
    <w:tmpl w:val="57EC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0F20"/>
    <w:multiLevelType w:val="hybridMultilevel"/>
    <w:tmpl w:val="ECBC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3D0E11"/>
    <w:multiLevelType w:val="hybridMultilevel"/>
    <w:tmpl w:val="71C65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123F60"/>
    <w:multiLevelType w:val="hybridMultilevel"/>
    <w:tmpl w:val="5C6A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E34F6"/>
    <w:multiLevelType w:val="hybridMultilevel"/>
    <w:tmpl w:val="E780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122D7"/>
    <w:multiLevelType w:val="hybridMultilevel"/>
    <w:tmpl w:val="9EF21CD2"/>
    <w:lvl w:ilvl="0" w:tplc="0B063F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83959"/>
    <w:multiLevelType w:val="hybridMultilevel"/>
    <w:tmpl w:val="A3F47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5E07E3"/>
    <w:multiLevelType w:val="hybridMultilevel"/>
    <w:tmpl w:val="7562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F780E"/>
    <w:multiLevelType w:val="hybridMultilevel"/>
    <w:tmpl w:val="026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A6307"/>
    <w:multiLevelType w:val="hybridMultilevel"/>
    <w:tmpl w:val="A80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B4F81"/>
    <w:multiLevelType w:val="hybridMultilevel"/>
    <w:tmpl w:val="9E1C17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244666"/>
    <w:multiLevelType w:val="hybridMultilevel"/>
    <w:tmpl w:val="FAB6AC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A647CA"/>
    <w:multiLevelType w:val="hybridMultilevel"/>
    <w:tmpl w:val="BBB0D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E46230"/>
    <w:multiLevelType w:val="hybridMultilevel"/>
    <w:tmpl w:val="3E70D6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6EE64771"/>
    <w:multiLevelType w:val="multilevel"/>
    <w:tmpl w:val="EF8C8F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3084DFD"/>
    <w:multiLevelType w:val="hybridMultilevel"/>
    <w:tmpl w:val="EEDC3168"/>
    <w:lvl w:ilvl="0" w:tplc="0419000F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51CC4"/>
    <w:multiLevelType w:val="hybridMultilevel"/>
    <w:tmpl w:val="F5A8B75E"/>
    <w:lvl w:ilvl="0" w:tplc="A07A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7"/>
  </w:num>
  <w:num w:numId="5">
    <w:abstractNumId w:val="6"/>
  </w:num>
  <w:num w:numId="6">
    <w:abstractNumId w:val="9"/>
  </w:num>
  <w:num w:numId="7">
    <w:abstractNumId w:val="23"/>
  </w:num>
  <w:num w:numId="8">
    <w:abstractNumId w:val="13"/>
  </w:num>
  <w:num w:numId="9">
    <w:abstractNumId w:val="29"/>
  </w:num>
  <w:num w:numId="10">
    <w:abstractNumId w:val="21"/>
  </w:num>
  <w:num w:numId="11">
    <w:abstractNumId w:val="16"/>
  </w:num>
  <w:num w:numId="12">
    <w:abstractNumId w:val="28"/>
  </w:num>
  <w:num w:numId="13">
    <w:abstractNumId w:val="14"/>
  </w:num>
  <w:num w:numId="14">
    <w:abstractNumId w:val="0"/>
  </w:num>
  <w:num w:numId="15">
    <w:abstractNumId w:val="10"/>
  </w:num>
  <w:num w:numId="16">
    <w:abstractNumId w:val="27"/>
  </w:num>
  <w:num w:numId="17">
    <w:abstractNumId w:val="22"/>
  </w:num>
  <w:num w:numId="18">
    <w:abstractNumId w:val="5"/>
  </w:num>
  <w:num w:numId="19">
    <w:abstractNumId w:val="19"/>
  </w:num>
  <w:num w:numId="20">
    <w:abstractNumId w:val="20"/>
  </w:num>
  <w:num w:numId="21">
    <w:abstractNumId w:val="2"/>
  </w:num>
  <w:num w:numId="22">
    <w:abstractNumId w:val="18"/>
  </w:num>
  <w:num w:numId="23">
    <w:abstractNumId w:val="11"/>
  </w:num>
  <w:num w:numId="24">
    <w:abstractNumId w:val="7"/>
  </w:num>
  <w:num w:numId="25">
    <w:abstractNumId w:val="8"/>
  </w:num>
  <w:num w:numId="26">
    <w:abstractNumId w:val="12"/>
  </w:num>
  <w:num w:numId="27">
    <w:abstractNumId w:val="1"/>
  </w:num>
  <w:num w:numId="28">
    <w:abstractNumId w:val="26"/>
  </w:num>
  <w:num w:numId="29">
    <w:abstractNumId w:val="4"/>
  </w:num>
  <w:num w:numId="30">
    <w:abstractNumId w:val="31"/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88B"/>
    <w:rsid w:val="000361CB"/>
    <w:rsid w:val="00046810"/>
    <w:rsid w:val="00091818"/>
    <w:rsid w:val="000B1DB9"/>
    <w:rsid w:val="000F79E7"/>
    <w:rsid w:val="00101502"/>
    <w:rsid w:val="00127753"/>
    <w:rsid w:val="00132D95"/>
    <w:rsid w:val="0018136E"/>
    <w:rsid w:val="001A21F3"/>
    <w:rsid w:val="001F77F2"/>
    <w:rsid w:val="002226D2"/>
    <w:rsid w:val="0024187D"/>
    <w:rsid w:val="00255BC1"/>
    <w:rsid w:val="0028622C"/>
    <w:rsid w:val="00291E92"/>
    <w:rsid w:val="0029695C"/>
    <w:rsid w:val="00332C44"/>
    <w:rsid w:val="00342418"/>
    <w:rsid w:val="00390F67"/>
    <w:rsid w:val="00423B42"/>
    <w:rsid w:val="004408DC"/>
    <w:rsid w:val="004573B6"/>
    <w:rsid w:val="00457A96"/>
    <w:rsid w:val="0047574D"/>
    <w:rsid w:val="00480C3B"/>
    <w:rsid w:val="00486F85"/>
    <w:rsid w:val="004A4E27"/>
    <w:rsid w:val="004A68AC"/>
    <w:rsid w:val="004B2DF7"/>
    <w:rsid w:val="004B619F"/>
    <w:rsid w:val="004C519C"/>
    <w:rsid w:val="00543334"/>
    <w:rsid w:val="005819D3"/>
    <w:rsid w:val="005C7B64"/>
    <w:rsid w:val="005D25F1"/>
    <w:rsid w:val="006025D8"/>
    <w:rsid w:val="0064142C"/>
    <w:rsid w:val="006B07A4"/>
    <w:rsid w:val="006E7579"/>
    <w:rsid w:val="006F0E00"/>
    <w:rsid w:val="007130EE"/>
    <w:rsid w:val="00766D15"/>
    <w:rsid w:val="0078070A"/>
    <w:rsid w:val="00790CC1"/>
    <w:rsid w:val="007E42BE"/>
    <w:rsid w:val="008057CA"/>
    <w:rsid w:val="0081530F"/>
    <w:rsid w:val="008576F4"/>
    <w:rsid w:val="00874A86"/>
    <w:rsid w:val="008A3AA6"/>
    <w:rsid w:val="008B59CA"/>
    <w:rsid w:val="008C4509"/>
    <w:rsid w:val="008D07BE"/>
    <w:rsid w:val="009105D0"/>
    <w:rsid w:val="00930A5A"/>
    <w:rsid w:val="00934477"/>
    <w:rsid w:val="00963E54"/>
    <w:rsid w:val="00975403"/>
    <w:rsid w:val="00984BBE"/>
    <w:rsid w:val="009872A8"/>
    <w:rsid w:val="00994286"/>
    <w:rsid w:val="009C556E"/>
    <w:rsid w:val="009F0EBA"/>
    <w:rsid w:val="00A02271"/>
    <w:rsid w:val="00A23F27"/>
    <w:rsid w:val="00A73057"/>
    <w:rsid w:val="00A92401"/>
    <w:rsid w:val="00B06C45"/>
    <w:rsid w:val="00B64975"/>
    <w:rsid w:val="00B661A8"/>
    <w:rsid w:val="00B7460F"/>
    <w:rsid w:val="00B95221"/>
    <w:rsid w:val="00B96CE5"/>
    <w:rsid w:val="00BA0424"/>
    <w:rsid w:val="00BE3BF4"/>
    <w:rsid w:val="00BF6982"/>
    <w:rsid w:val="00C0312A"/>
    <w:rsid w:val="00C67BF6"/>
    <w:rsid w:val="00C719A4"/>
    <w:rsid w:val="00C71F4E"/>
    <w:rsid w:val="00C7288B"/>
    <w:rsid w:val="00C958B3"/>
    <w:rsid w:val="00CB0D7C"/>
    <w:rsid w:val="00D41DFD"/>
    <w:rsid w:val="00D451F4"/>
    <w:rsid w:val="00D65787"/>
    <w:rsid w:val="00D803A9"/>
    <w:rsid w:val="00DA1738"/>
    <w:rsid w:val="00DD7943"/>
    <w:rsid w:val="00E32D0F"/>
    <w:rsid w:val="00E53568"/>
    <w:rsid w:val="00E60C9D"/>
    <w:rsid w:val="00EB6E23"/>
    <w:rsid w:val="00EF00C9"/>
    <w:rsid w:val="00F017DA"/>
    <w:rsid w:val="00F0225F"/>
    <w:rsid w:val="00F072C3"/>
    <w:rsid w:val="00F4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2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8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7288B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72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88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C7288B"/>
  </w:style>
  <w:style w:type="paragraph" w:styleId="a8">
    <w:name w:val="Title"/>
    <w:basedOn w:val="a"/>
    <w:next w:val="a"/>
    <w:link w:val="a9"/>
    <w:uiPriority w:val="10"/>
    <w:qFormat/>
    <w:rsid w:val="00C72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C7288B"/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styleId="aa">
    <w:name w:val="Strong"/>
    <w:basedOn w:val="a0"/>
    <w:qFormat/>
    <w:rsid w:val="00C7288B"/>
    <w:rPr>
      <w:b/>
      <w:bCs/>
    </w:rPr>
  </w:style>
  <w:style w:type="character" w:styleId="ab">
    <w:name w:val="Emphasis"/>
    <w:basedOn w:val="a0"/>
    <w:qFormat/>
    <w:rsid w:val="00C7288B"/>
    <w:rPr>
      <w:i/>
      <w:iCs/>
    </w:rPr>
  </w:style>
  <w:style w:type="paragraph" w:styleId="ac">
    <w:name w:val="List"/>
    <w:basedOn w:val="a"/>
    <w:rsid w:val="00C7288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F00C9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072C3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paragraph" w:styleId="ae">
    <w:name w:val="Body Text"/>
    <w:basedOn w:val="a"/>
    <w:link w:val="af"/>
    <w:semiHidden/>
    <w:rsid w:val="00F072C3"/>
    <w:pPr>
      <w:jc w:val="center"/>
    </w:pPr>
    <w:rPr>
      <w:sz w:val="44"/>
    </w:rPr>
  </w:style>
  <w:style w:type="character" w:customStyle="1" w:styleId="af">
    <w:name w:val="Основной текст Знак"/>
    <w:basedOn w:val="a0"/>
    <w:link w:val="ae"/>
    <w:semiHidden/>
    <w:rsid w:val="00F072C3"/>
    <w:rPr>
      <w:rFonts w:eastAsia="Times New Roman"/>
      <w:sz w:val="4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D25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25F1"/>
    <w:rPr>
      <w:rFonts w:eastAsia="Times New Roman"/>
      <w:szCs w:val="24"/>
      <w:lang w:eastAsia="ru-RU"/>
    </w:rPr>
  </w:style>
  <w:style w:type="paragraph" w:styleId="af0">
    <w:name w:val="Normal (Web)"/>
    <w:basedOn w:val="a"/>
    <w:unhideWhenUsed/>
    <w:rsid w:val="00423B4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semiHidden/>
    <w:unhideWhenUsed/>
    <w:rsid w:val="00423B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23B42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8137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Чинчи</cp:lastModifiedBy>
  <cp:revision>4</cp:revision>
  <cp:lastPrinted>2014-09-21T02:36:00Z</cp:lastPrinted>
  <dcterms:created xsi:type="dcterms:W3CDTF">2014-11-19T12:57:00Z</dcterms:created>
  <dcterms:modified xsi:type="dcterms:W3CDTF">2014-11-23T16:30:00Z</dcterms:modified>
</cp:coreProperties>
</file>