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B0" w:rsidRDefault="008972B0" w:rsidP="008972B0">
      <w:pPr>
        <w:pStyle w:val="a4"/>
        <w:ind w:firstLine="709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b w:val="0"/>
          <w:sz w:val="28"/>
          <w:szCs w:val="28"/>
        </w:rPr>
        <w:t>«</w:t>
      </w:r>
      <w:r w:rsidR="004B014B">
        <w:rPr>
          <w:rFonts w:ascii="Arial Black" w:hAnsi="Arial Black"/>
          <w:b w:val="0"/>
          <w:sz w:val="28"/>
          <w:szCs w:val="28"/>
        </w:rPr>
        <w:t>С</w:t>
      </w:r>
      <w:r>
        <w:rPr>
          <w:rFonts w:ascii="Arial Black" w:hAnsi="Arial Black"/>
          <w:b w:val="0"/>
          <w:sz w:val="28"/>
          <w:szCs w:val="28"/>
        </w:rPr>
        <w:t>носки</w:t>
      </w:r>
      <w:r w:rsidR="004B014B">
        <w:rPr>
          <w:rFonts w:ascii="Arial Black" w:hAnsi="Arial Black"/>
          <w:b w:val="0"/>
          <w:sz w:val="28"/>
          <w:szCs w:val="28"/>
        </w:rPr>
        <w:t>,</w:t>
      </w:r>
      <w:r>
        <w:rPr>
          <w:rFonts w:ascii="Arial Black" w:hAnsi="Arial Black"/>
          <w:b w:val="0"/>
          <w:sz w:val="28"/>
          <w:szCs w:val="28"/>
        </w:rPr>
        <w:t xml:space="preserve"> </w:t>
      </w:r>
      <w:r w:rsidR="004B014B">
        <w:rPr>
          <w:rFonts w:ascii="Arial Black" w:hAnsi="Arial Black"/>
          <w:b w:val="0"/>
          <w:sz w:val="28"/>
          <w:szCs w:val="28"/>
        </w:rPr>
        <w:t>закладки и с</w:t>
      </w:r>
      <w:r w:rsidR="004B014B">
        <w:rPr>
          <w:rFonts w:ascii="Arial Black" w:hAnsi="Arial Black"/>
          <w:b w:val="0"/>
          <w:sz w:val="28"/>
          <w:szCs w:val="28"/>
        </w:rPr>
        <w:t>сылки</w:t>
      </w:r>
      <w:r w:rsidR="004B014B">
        <w:rPr>
          <w:rFonts w:ascii="Arial Black" w:hAnsi="Arial Black"/>
          <w:b w:val="0"/>
          <w:sz w:val="28"/>
          <w:szCs w:val="28"/>
        </w:rPr>
        <w:t xml:space="preserve"> в текстовом документе</w:t>
      </w:r>
      <w:r>
        <w:rPr>
          <w:rFonts w:ascii="Arial Black" w:hAnsi="Arial Black"/>
          <w:b w:val="0"/>
          <w:sz w:val="28"/>
          <w:szCs w:val="28"/>
        </w:rPr>
        <w:t>»</w:t>
      </w:r>
    </w:p>
    <w:p w:rsidR="008972B0" w:rsidRPr="00EF1670" w:rsidRDefault="008972B0" w:rsidP="008972B0">
      <w:pPr>
        <w:pStyle w:val="a4"/>
        <w:ind w:firstLine="709"/>
        <w:rPr>
          <w:rFonts w:ascii="Arial Black" w:hAnsi="Arial Black"/>
          <w:b w:val="0"/>
          <w:sz w:val="16"/>
          <w:szCs w:val="16"/>
        </w:rPr>
      </w:pPr>
    </w:p>
    <w:p w:rsidR="008972B0" w:rsidRDefault="009352C0" w:rsidP="0089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практическая</w:t>
      </w:r>
      <w:r w:rsidR="008972B0">
        <w:rPr>
          <w:rFonts w:ascii="Times New Roman" w:hAnsi="Times New Roman" w:cs="Times New Roman"/>
          <w:sz w:val="28"/>
          <w:szCs w:val="28"/>
        </w:rPr>
        <w:t xml:space="preserve"> работа позволяет получить </w:t>
      </w:r>
      <w:r w:rsidR="008972B0" w:rsidRPr="00866089">
        <w:rPr>
          <w:rFonts w:ascii="Times New Roman" w:hAnsi="Times New Roman" w:cs="Times New Roman"/>
          <w:b/>
          <w:sz w:val="28"/>
          <w:szCs w:val="28"/>
        </w:rPr>
        <w:t>навыки использования ссылок</w:t>
      </w:r>
      <w:r w:rsidR="008972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72B0" w:rsidRPr="00866089">
        <w:rPr>
          <w:rFonts w:ascii="Times New Roman" w:hAnsi="Times New Roman" w:cs="Times New Roman"/>
          <w:b/>
          <w:sz w:val="28"/>
          <w:szCs w:val="28"/>
        </w:rPr>
        <w:t>закладок</w:t>
      </w:r>
      <w:r w:rsidR="008972B0">
        <w:rPr>
          <w:rFonts w:ascii="Times New Roman" w:hAnsi="Times New Roman" w:cs="Times New Roman"/>
          <w:sz w:val="28"/>
          <w:szCs w:val="28"/>
        </w:rPr>
        <w:t xml:space="preserve"> </w:t>
      </w:r>
      <w:r w:rsidR="004B014B">
        <w:rPr>
          <w:rFonts w:ascii="Times New Roman" w:hAnsi="Times New Roman" w:cs="Times New Roman"/>
          <w:sz w:val="28"/>
          <w:szCs w:val="28"/>
        </w:rPr>
        <w:t xml:space="preserve">и </w:t>
      </w:r>
      <w:r w:rsidR="004B014B">
        <w:rPr>
          <w:rFonts w:ascii="Times New Roman" w:hAnsi="Times New Roman" w:cs="Times New Roman"/>
          <w:b/>
          <w:sz w:val="28"/>
          <w:szCs w:val="28"/>
        </w:rPr>
        <w:t>сносок</w:t>
      </w:r>
      <w:r w:rsidR="004B014B" w:rsidRPr="00866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B0">
        <w:rPr>
          <w:rFonts w:ascii="Times New Roman" w:hAnsi="Times New Roman" w:cs="Times New Roman"/>
          <w:sz w:val="28"/>
          <w:szCs w:val="28"/>
        </w:rPr>
        <w:t>в текстовом документе.</w:t>
      </w:r>
    </w:p>
    <w:p w:rsidR="00E07C1D" w:rsidRPr="00866089" w:rsidRDefault="00E07C1D" w:rsidP="0089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72B0" w:rsidRPr="00CA383F" w:rsidRDefault="008972B0" w:rsidP="008972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Запустите программу </w:t>
      </w:r>
      <w:r>
        <w:rPr>
          <w:rFonts w:ascii="Arial" w:hAnsi="Arial" w:cs="Arial"/>
          <w:sz w:val="28"/>
          <w:szCs w:val="28"/>
          <w:lang w:val="en-US"/>
        </w:rPr>
        <w:t>Word</w:t>
      </w:r>
      <w:r w:rsidRPr="00CA383F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8972B0" w:rsidRDefault="008972B0" w:rsidP="008972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383F">
        <w:rPr>
          <w:rFonts w:ascii="Arial" w:hAnsi="Arial" w:cs="Arial"/>
          <w:sz w:val="28"/>
          <w:szCs w:val="28"/>
        </w:rPr>
        <w:t xml:space="preserve">Наберите текст заголовка, </w:t>
      </w:r>
      <w:r w:rsidRPr="00CA383F">
        <w:rPr>
          <w:rFonts w:ascii="Times New Roman" w:hAnsi="Times New Roman" w:cs="Times New Roman"/>
          <w:sz w:val="28"/>
          <w:szCs w:val="28"/>
        </w:rPr>
        <w:t>как в образце</w:t>
      </w:r>
      <w:r w:rsidRPr="00CA383F">
        <w:rPr>
          <w:rFonts w:ascii="Arial" w:hAnsi="Arial" w:cs="Arial"/>
          <w:sz w:val="28"/>
          <w:szCs w:val="28"/>
        </w:rPr>
        <w:t>, установив</w:t>
      </w:r>
      <w:r>
        <w:rPr>
          <w:rFonts w:ascii="Arial" w:hAnsi="Arial" w:cs="Arial"/>
          <w:sz w:val="28"/>
          <w:szCs w:val="28"/>
        </w:rPr>
        <w:t>:</w:t>
      </w:r>
    </w:p>
    <w:p w:rsidR="008972B0" w:rsidRDefault="008972B0" w:rsidP="008972B0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CA383F">
        <w:rPr>
          <w:rFonts w:ascii="Times New Roman" w:hAnsi="Times New Roman" w:cs="Times New Roman"/>
          <w:sz w:val="28"/>
          <w:szCs w:val="28"/>
        </w:rPr>
        <w:t xml:space="preserve">- шрифт </w:t>
      </w:r>
      <w:proofErr w:type="spellStart"/>
      <w:r w:rsidRPr="00CA383F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CA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F">
        <w:rPr>
          <w:rFonts w:ascii="Times New Roman" w:hAnsi="Times New Roman" w:cs="Times New Roman"/>
          <w:sz w:val="28"/>
          <w:szCs w:val="28"/>
        </w:rPr>
        <w:t>Blac</w:t>
      </w:r>
      <w:proofErr w:type="spellEnd"/>
      <w:r w:rsidRPr="00CA383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A383F">
        <w:rPr>
          <w:rFonts w:ascii="Times New Roman" w:hAnsi="Times New Roman" w:cs="Times New Roman"/>
          <w:sz w:val="28"/>
          <w:szCs w:val="28"/>
        </w:rPr>
        <w:t>, курсив, приподнятый, цвет – красный, размер - 14;</w:t>
      </w:r>
      <w:r w:rsidRPr="00CA383F">
        <w:rPr>
          <w:rFonts w:ascii="Arial" w:hAnsi="Arial" w:cs="Arial"/>
          <w:sz w:val="28"/>
          <w:szCs w:val="28"/>
        </w:rPr>
        <w:t xml:space="preserve"> </w:t>
      </w:r>
    </w:p>
    <w:p w:rsidR="008972B0" w:rsidRDefault="008972B0" w:rsidP="008972B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A383F">
        <w:rPr>
          <w:rFonts w:ascii="Times New Roman" w:hAnsi="Times New Roman" w:cs="Times New Roman"/>
          <w:sz w:val="28"/>
          <w:szCs w:val="28"/>
        </w:rPr>
        <w:t>выравнивание – по центру.</w:t>
      </w:r>
    </w:p>
    <w:p w:rsidR="008972B0" w:rsidRPr="008972B0" w:rsidRDefault="008972B0" w:rsidP="008972B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8972B0" w:rsidRDefault="008972B0" w:rsidP="00897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34562">
        <w:rPr>
          <w:rFonts w:ascii="Arial" w:hAnsi="Arial" w:cs="Arial"/>
          <w:sz w:val="28"/>
          <w:szCs w:val="28"/>
        </w:rPr>
        <w:t xml:space="preserve">Наберите основной текст </w:t>
      </w:r>
      <w:r w:rsidRPr="00034562">
        <w:rPr>
          <w:rFonts w:ascii="Times New Roman" w:hAnsi="Times New Roman" w:cs="Times New Roman"/>
          <w:sz w:val="28"/>
          <w:szCs w:val="28"/>
        </w:rPr>
        <w:t>(до концевых сносок),</w:t>
      </w:r>
      <w:r w:rsidRPr="00034562">
        <w:rPr>
          <w:rFonts w:ascii="Arial" w:hAnsi="Arial" w:cs="Arial"/>
          <w:sz w:val="28"/>
          <w:szCs w:val="28"/>
        </w:rPr>
        <w:t xml:space="preserve"> </w:t>
      </w:r>
      <w:r w:rsidRPr="00034562">
        <w:rPr>
          <w:rFonts w:ascii="Times New Roman" w:hAnsi="Times New Roman" w:cs="Times New Roman"/>
          <w:sz w:val="28"/>
          <w:szCs w:val="28"/>
        </w:rPr>
        <w:t>как в образце</w:t>
      </w:r>
      <w:r w:rsidRPr="00034562">
        <w:rPr>
          <w:rFonts w:ascii="Arial" w:hAnsi="Arial" w:cs="Arial"/>
          <w:sz w:val="28"/>
          <w:szCs w:val="28"/>
        </w:rPr>
        <w:t xml:space="preserve"> </w:t>
      </w:r>
      <w:r w:rsidRPr="00034562">
        <w:rPr>
          <w:rFonts w:ascii="Times New Roman" w:hAnsi="Times New Roman" w:cs="Times New Roman"/>
          <w:sz w:val="28"/>
          <w:szCs w:val="28"/>
        </w:rPr>
        <w:t xml:space="preserve">(ничего </w:t>
      </w:r>
      <w:r w:rsidRPr="00034562">
        <w:rPr>
          <w:rFonts w:ascii="Times New Roman" w:hAnsi="Times New Roman" w:cs="Times New Roman"/>
          <w:sz w:val="28"/>
          <w:szCs w:val="28"/>
          <w:u w:val="single"/>
        </w:rPr>
        <w:t>не подчеркивать</w:t>
      </w:r>
      <w:r w:rsidRPr="00034562">
        <w:rPr>
          <w:rFonts w:ascii="Times New Roman" w:hAnsi="Times New Roman" w:cs="Times New Roman"/>
          <w:sz w:val="28"/>
          <w:szCs w:val="28"/>
        </w:rPr>
        <w:t>!),</w:t>
      </w:r>
      <w:r w:rsidRPr="00034562">
        <w:rPr>
          <w:rFonts w:ascii="Arial" w:hAnsi="Arial" w:cs="Arial"/>
          <w:sz w:val="28"/>
          <w:szCs w:val="28"/>
        </w:rPr>
        <w:t xml:space="preserve"> установив</w:t>
      </w:r>
      <w:r>
        <w:rPr>
          <w:rFonts w:ascii="Arial" w:hAnsi="Arial" w:cs="Arial"/>
          <w:sz w:val="28"/>
          <w:szCs w:val="28"/>
        </w:rPr>
        <w:t>:</w:t>
      </w:r>
    </w:p>
    <w:p w:rsidR="008972B0" w:rsidRPr="00EC7F1B" w:rsidRDefault="008972B0" w:rsidP="008972B0">
      <w:pPr>
        <w:spacing w:after="0" w:line="240" w:lineRule="auto"/>
        <w:ind w:firstLine="1276"/>
        <w:jc w:val="both"/>
        <w:rPr>
          <w:rFonts w:ascii="Arial" w:hAnsi="Arial" w:cs="Arial"/>
          <w:sz w:val="28"/>
          <w:szCs w:val="28"/>
          <w:lang w:val="en-US"/>
        </w:rPr>
      </w:pPr>
      <w:r w:rsidRPr="00EC7F1B">
        <w:rPr>
          <w:rFonts w:ascii="Arial" w:hAnsi="Arial" w:cs="Arial"/>
          <w:sz w:val="28"/>
          <w:szCs w:val="28"/>
          <w:lang w:val="en-US"/>
        </w:rPr>
        <w:t xml:space="preserve">- </w:t>
      </w:r>
      <w:proofErr w:type="gramStart"/>
      <w:r w:rsidRPr="00034562">
        <w:rPr>
          <w:rFonts w:ascii="Times New Roman" w:hAnsi="Times New Roman" w:cs="Times New Roman"/>
          <w:sz w:val="28"/>
          <w:szCs w:val="28"/>
        </w:rPr>
        <w:t>шрифт</w:t>
      </w:r>
      <w:proofErr w:type="gramEnd"/>
      <w:r w:rsidRPr="00EC7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456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C7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456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C7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456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C7F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34562">
        <w:rPr>
          <w:rFonts w:ascii="Times New Roman" w:hAnsi="Times New Roman" w:cs="Times New Roman"/>
          <w:sz w:val="28"/>
          <w:szCs w:val="28"/>
        </w:rPr>
        <w:t>размер</w:t>
      </w:r>
      <w:r w:rsidRPr="00EC7F1B">
        <w:rPr>
          <w:rFonts w:ascii="Times New Roman" w:hAnsi="Times New Roman" w:cs="Times New Roman"/>
          <w:sz w:val="28"/>
          <w:szCs w:val="28"/>
          <w:lang w:val="en-US"/>
        </w:rPr>
        <w:t xml:space="preserve"> – 14;</w:t>
      </w:r>
      <w:r w:rsidRPr="00EC7F1B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972B0" w:rsidRDefault="008972B0" w:rsidP="008972B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34562">
        <w:rPr>
          <w:rFonts w:ascii="Times New Roman" w:hAnsi="Times New Roman" w:cs="Times New Roman"/>
          <w:sz w:val="28"/>
          <w:szCs w:val="28"/>
        </w:rPr>
        <w:t>- выравнивание – по ширине, первая строка – отступ.</w:t>
      </w:r>
    </w:p>
    <w:p w:rsidR="00E07C1D" w:rsidRPr="00E07C1D" w:rsidRDefault="00E07C1D" w:rsidP="008972B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</w:p>
    <w:p w:rsidR="008972B0" w:rsidRDefault="008972B0" w:rsidP="008972B0">
      <w:pPr>
        <w:pStyle w:val="a3"/>
        <w:numPr>
          <w:ilvl w:val="0"/>
          <w:numId w:val="2"/>
        </w:numPr>
        <w:spacing w:after="0" w:line="240" w:lineRule="auto"/>
        <w:ind w:left="3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62">
        <w:rPr>
          <w:rFonts w:ascii="Arial" w:hAnsi="Arial" w:cs="Arial"/>
          <w:sz w:val="28"/>
          <w:szCs w:val="28"/>
        </w:rPr>
        <w:t xml:space="preserve">Установите концевые сноски в указанных местах </w:t>
      </w:r>
      <w:r w:rsidRPr="00034562">
        <w:rPr>
          <w:rFonts w:ascii="Times New Roman" w:hAnsi="Times New Roman" w:cs="Times New Roman"/>
          <w:sz w:val="28"/>
          <w:szCs w:val="28"/>
        </w:rPr>
        <w:t>(</w:t>
      </w:r>
      <w:r w:rsidRPr="00753F9D">
        <w:rPr>
          <w:rFonts w:ascii="Times New Roman" w:hAnsi="Times New Roman" w:cs="Times New Roman"/>
          <w:b/>
          <w:sz w:val="28"/>
          <w:szCs w:val="28"/>
        </w:rPr>
        <w:t xml:space="preserve">Ссылки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F9D">
        <w:rPr>
          <w:rFonts w:ascii="Times New Roman" w:hAnsi="Times New Roman" w:cs="Times New Roman"/>
          <w:b/>
          <w:sz w:val="28"/>
          <w:szCs w:val="28"/>
        </w:rPr>
        <w:t>\ Сноски</w:t>
      </w:r>
      <w:proofErr w:type="gramStart"/>
      <w:r w:rsidRPr="00753F9D">
        <w:rPr>
          <w:rFonts w:ascii="Times New Roman" w:hAnsi="Times New Roman" w:cs="Times New Roman"/>
          <w:b/>
          <w:sz w:val="28"/>
          <w:szCs w:val="28"/>
        </w:rPr>
        <w:t xml:space="preserve"> \ В</w:t>
      </w:r>
      <w:proofErr w:type="gramEnd"/>
      <w:r w:rsidRPr="00753F9D">
        <w:rPr>
          <w:rFonts w:ascii="Times New Roman" w:hAnsi="Times New Roman" w:cs="Times New Roman"/>
          <w:b/>
          <w:sz w:val="28"/>
          <w:szCs w:val="28"/>
        </w:rPr>
        <w:t>ставить концевую сноску</w:t>
      </w:r>
      <w:r w:rsidRPr="00D477C0">
        <w:rPr>
          <w:rFonts w:ascii="Times New Roman" w:hAnsi="Times New Roman" w:cs="Times New Roman"/>
          <w:sz w:val="28"/>
          <w:szCs w:val="28"/>
        </w:rPr>
        <w:t>)</w:t>
      </w:r>
      <w:r w:rsidRPr="00034562">
        <w:rPr>
          <w:rFonts w:ascii="Times New Roman" w:hAnsi="Times New Roman" w:cs="Times New Roman"/>
          <w:sz w:val="28"/>
          <w:szCs w:val="28"/>
        </w:rPr>
        <w:t>,</w:t>
      </w:r>
      <w:r w:rsidRPr="00034562">
        <w:rPr>
          <w:rFonts w:ascii="Arial" w:hAnsi="Arial" w:cs="Arial"/>
          <w:sz w:val="28"/>
          <w:szCs w:val="28"/>
        </w:rPr>
        <w:t xml:space="preserve"> и наберите тексты сносок, </w:t>
      </w:r>
      <w:r w:rsidRPr="00034562">
        <w:rPr>
          <w:rFonts w:ascii="Times New Roman" w:hAnsi="Times New Roman" w:cs="Times New Roman"/>
          <w:sz w:val="28"/>
          <w:szCs w:val="28"/>
        </w:rPr>
        <w:t>как в образце</w:t>
      </w:r>
      <w:r w:rsidRPr="00034562">
        <w:rPr>
          <w:rFonts w:ascii="Arial" w:hAnsi="Arial" w:cs="Arial"/>
          <w:sz w:val="28"/>
          <w:szCs w:val="28"/>
        </w:rPr>
        <w:t>, установив шрифт</w:t>
      </w:r>
      <w:r w:rsidRPr="00034562">
        <w:rPr>
          <w:rFonts w:ascii="Times New Roman" w:hAnsi="Times New Roman" w:cs="Times New Roman"/>
          <w:sz w:val="28"/>
          <w:szCs w:val="28"/>
        </w:rPr>
        <w:t xml:space="preserve"> </w:t>
      </w:r>
      <w:r w:rsidRPr="0003456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34562">
        <w:rPr>
          <w:rFonts w:ascii="Times New Roman" w:hAnsi="Times New Roman" w:cs="Times New Roman"/>
          <w:sz w:val="28"/>
          <w:szCs w:val="28"/>
        </w:rPr>
        <w:t xml:space="preserve"> </w:t>
      </w:r>
      <w:r w:rsidRPr="0003456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34562">
        <w:rPr>
          <w:rFonts w:ascii="Times New Roman" w:hAnsi="Times New Roman" w:cs="Times New Roman"/>
          <w:sz w:val="28"/>
          <w:szCs w:val="28"/>
        </w:rPr>
        <w:t xml:space="preserve"> </w:t>
      </w:r>
      <w:r w:rsidRPr="0003456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34562">
        <w:rPr>
          <w:rFonts w:ascii="Times New Roman" w:hAnsi="Times New Roman" w:cs="Times New Roman"/>
          <w:sz w:val="28"/>
          <w:szCs w:val="28"/>
        </w:rPr>
        <w:t>, полужирный, размер – 12.</w:t>
      </w:r>
    </w:p>
    <w:p w:rsidR="008972B0" w:rsidRPr="008972B0" w:rsidRDefault="008972B0" w:rsidP="008972B0">
      <w:pPr>
        <w:spacing w:after="0" w:line="240" w:lineRule="auto"/>
        <w:ind w:left="106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972B0" w:rsidRPr="008972B0" w:rsidRDefault="008972B0" w:rsidP="008972B0">
      <w:pPr>
        <w:spacing w:after="0" w:line="240" w:lineRule="auto"/>
        <w:ind w:left="106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72B0">
        <w:rPr>
          <w:rFonts w:ascii="Times New Roman" w:hAnsi="Times New Roman" w:cs="Times New Roman"/>
          <w:i/>
          <w:sz w:val="28"/>
          <w:szCs w:val="28"/>
        </w:rPr>
        <w:t xml:space="preserve">Образец выполненной работы </w:t>
      </w:r>
    </w:p>
    <w:p w:rsidR="008972B0" w:rsidRPr="00C671D3" w:rsidRDefault="008972B0" w:rsidP="008972B0">
      <w:pPr>
        <w:spacing w:after="0" w:line="240" w:lineRule="auto"/>
        <w:ind w:left="1058"/>
        <w:jc w:val="both"/>
        <w:rPr>
          <w:rFonts w:ascii="Times New Roman" w:hAnsi="Times New Roman" w:cs="Times New Roman"/>
          <w:sz w:val="16"/>
          <w:szCs w:val="16"/>
        </w:rPr>
      </w:pPr>
    </w:p>
    <w:p w:rsidR="008972B0" w:rsidRPr="00D45F13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72B0">
        <w:rPr>
          <w:rFonts w:ascii="Arial Black" w:hAnsi="Arial Black" w:cs="Times New Roman"/>
          <w:i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Американские праздники</w:t>
      </w:r>
      <w:r w:rsidRPr="00D45F13">
        <w:rPr>
          <w:rFonts w:ascii="Times New Roman" w:hAnsi="Times New Roman" w:cs="Times New Roman"/>
          <w:sz w:val="28"/>
          <w:szCs w:val="28"/>
        </w:rPr>
        <w:t>.</w:t>
      </w:r>
    </w:p>
    <w:p w:rsidR="008972B0" w:rsidRPr="00E608AD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 w:firstLine="709"/>
        <w:rPr>
          <w:rFonts w:ascii="Times New Roman" w:hAnsi="Times New Roman" w:cs="Times New Roman"/>
          <w:sz w:val="16"/>
          <w:szCs w:val="16"/>
        </w:rPr>
      </w:pPr>
    </w:p>
    <w:p w:rsidR="008972B0" w:rsidRPr="00E608AD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6F1C">
        <w:rPr>
          <w:rFonts w:ascii="Times New Roman" w:hAnsi="Times New Roman" w:cs="Times New Roman"/>
          <w:sz w:val="28"/>
          <w:szCs w:val="28"/>
        </w:rPr>
        <w:t>Американские праздники в большинстве своем связаны с определенными</w:t>
      </w:r>
      <w:r w:rsidRPr="00E608AD">
        <w:rPr>
          <w:rFonts w:ascii="Times New Roman" w:hAnsi="Times New Roman" w:cs="Times New Roman"/>
          <w:sz w:val="28"/>
          <w:szCs w:val="28"/>
        </w:rPr>
        <w:t xml:space="preserve"> событиями в истории Америки, а некоторые из них совпадают с праздниками, отмечающимися во всем мире.</w:t>
      </w:r>
    </w:p>
    <w:p w:rsidR="008972B0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08AD">
        <w:rPr>
          <w:rFonts w:ascii="Times New Roman" w:hAnsi="Times New Roman" w:cs="Times New Roman"/>
          <w:sz w:val="28"/>
          <w:szCs w:val="28"/>
        </w:rPr>
        <w:t xml:space="preserve">Всенародно празднуется </w:t>
      </w:r>
      <w:r w:rsidRPr="00EA62F6">
        <w:rPr>
          <w:rFonts w:ascii="Times New Roman" w:hAnsi="Times New Roman" w:cs="Times New Roman"/>
          <w:sz w:val="28"/>
          <w:szCs w:val="28"/>
          <w:u w:val="single"/>
        </w:rPr>
        <w:t>первый день нового года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i</w:t>
      </w:r>
      <w:proofErr w:type="spellEnd"/>
      <w:proofErr w:type="gramEnd"/>
      <w:r w:rsidRPr="00E608AD">
        <w:rPr>
          <w:rFonts w:ascii="Times New Roman" w:hAnsi="Times New Roman" w:cs="Times New Roman"/>
          <w:sz w:val="28"/>
          <w:szCs w:val="28"/>
        </w:rPr>
        <w:t xml:space="preserve"> - 1 Января, но праздник обычно начинается еще накануне, когда повсеместно люди собираются семьями, дома или в ресторане, чтобы проводить старый год. </w:t>
      </w:r>
    </w:p>
    <w:p w:rsidR="008972B0" w:rsidRPr="00E608AD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08AD">
        <w:rPr>
          <w:rFonts w:ascii="Times New Roman" w:hAnsi="Times New Roman" w:cs="Times New Roman"/>
          <w:sz w:val="28"/>
          <w:szCs w:val="28"/>
        </w:rPr>
        <w:t xml:space="preserve">В третий понедельник февраля американцы празднуют </w:t>
      </w:r>
      <w:r w:rsidRPr="00C01A69">
        <w:rPr>
          <w:rFonts w:ascii="Times New Roman" w:hAnsi="Times New Roman" w:cs="Times New Roman"/>
          <w:sz w:val="28"/>
          <w:szCs w:val="28"/>
          <w:u w:val="single"/>
        </w:rPr>
        <w:t>День Президента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ii</w:t>
      </w:r>
      <w:proofErr w:type="gramEnd"/>
      <w:r w:rsidRPr="00E608AD">
        <w:rPr>
          <w:rFonts w:ascii="Times New Roman" w:hAnsi="Times New Roman" w:cs="Times New Roman"/>
          <w:sz w:val="28"/>
          <w:szCs w:val="28"/>
        </w:rPr>
        <w:t xml:space="preserve">, в честь дня рождения двух своих великих президентов - Джорджа Вашингтона и </w:t>
      </w:r>
      <w:proofErr w:type="spellStart"/>
      <w:r w:rsidRPr="00E608AD">
        <w:rPr>
          <w:rFonts w:ascii="Times New Roman" w:hAnsi="Times New Roman" w:cs="Times New Roman"/>
          <w:sz w:val="28"/>
          <w:szCs w:val="28"/>
        </w:rPr>
        <w:t>Абраама</w:t>
      </w:r>
      <w:proofErr w:type="spellEnd"/>
      <w:r w:rsidRPr="00E608AD">
        <w:rPr>
          <w:rFonts w:ascii="Times New Roman" w:hAnsi="Times New Roman" w:cs="Times New Roman"/>
          <w:sz w:val="28"/>
          <w:szCs w:val="28"/>
        </w:rPr>
        <w:t xml:space="preserve"> Линкольна, сыгравших выдающуюся роль в решающие моменты американской истории. Оба они родились в феврале (20 и 12 числа). </w:t>
      </w:r>
    </w:p>
    <w:p w:rsidR="008972B0" w:rsidRPr="00E608AD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08AD">
        <w:rPr>
          <w:rFonts w:ascii="Times New Roman" w:hAnsi="Times New Roman" w:cs="Times New Roman"/>
          <w:sz w:val="28"/>
          <w:szCs w:val="28"/>
        </w:rPr>
        <w:t xml:space="preserve">В 1948 году Конгрессом США был провозглашен новый праздник - </w:t>
      </w:r>
      <w:r w:rsidRPr="00C01A69">
        <w:rPr>
          <w:rFonts w:ascii="Times New Roman" w:hAnsi="Times New Roman" w:cs="Times New Roman"/>
          <w:sz w:val="28"/>
          <w:szCs w:val="28"/>
          <w:u w:val="single"/>
        </w:rPr>
        <w:t>День Поминовения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iii</w:t>
      </w:r>
      <w:proofErr w:type="gramEnd"/>
      <w:r w:rsidRPr="00E608AD">
        <w:rPr>
          <w:rFonts w:ascii="Times New Roman" w:hAnsi="Times New Roman" w:cs="Times New Roman"/>
          <w:sz w:val="28"/>
          <w:szCs w:val="28"/>
        </w:rPr>
        <w:t>.</w:t>
      </w:r>
    </w:p>
    <w:p w:rsidR="008972B0" w:rsidRPr="00E608AD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08AD">
        <w:rPr>
          <w:rFonts w:ascii="Times New Roman" w:hAnsi="Times New Roman" w:cs="Times New Roman"/>
          <w:sz w:val="28"/>
          <w:szCs w:val="28"/>
        </w:rPr>
        <w:t xml:space="preserve">4 июля американцы празднуют </w:t>
      </w:r>
      <w:r w:rsidRPr="00C01A69">
        <w:rPr>
          <w:rFonts w:ascii="Times New Roman" w:hAnsi="Times New Roman" w:cs="Times New Roman"/>
          <w:sz w:val="28"/>
          <w:szCs w:val="28"/>
          <w:u w:val="single"/>
        </w:rPr>
        <w:t>День Независимости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iv</w:t>
      </w:r>
      <w:proofErr w:type="gramEnd"/>
      <w:r w:rsidRPr="00E608AD">
        <w:rPr>
          <w:rFonts w:ascii="Times New Roman" w:hAnsi="Times New Roman" w:cs="Times New Roman"/>
          <w:sz w:val="28"/>
          <w:szCs w:val="28"/>
        </w:rPr>
        <w:t>, как один из самых больших своих праздников.</w:t>
      </w:r>
    </w:p>
    <w:p w:rsidR="008972B0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08AD">
        <w:rPr>
          <w:rFonts w:ascii="Times New Roman" w:hAnsi="Times New Roman" w:cs="Times New Roman"/>
          <w:sz w:val="28"/>
          <w:szCs w:val="28"/>
        </w:rPr>
        <w:t xml:space="preserve">В первый понедельник сентября в Соединенных Штатах Америки отмечается </w:t>
      </w:r>
      <w:r w:rsidRPr="00C01A69">
        <w:rPr>
          <w:rFonts w:ascii="Times New Roman" w:hAnsi="Times New Roman" w:cs="Times New Roman"/>
          <w:sz w:val="28"/>
          <w:szCs w:val="28"/>
          <w:u w:val="single"/>
        </w:rPr>
        <w:t>День Труда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v</w:t>
      </w:r>
      <w:proofErr w:type="gramEnd"/>
      <w:r w:rsidRPr="00E60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2B0" w:rsidRPr="00E608AD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268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138430</wp:posOffset>
                </wp:positionV>
                <wp:extent cx="2066925" cy="0"/>
                <wp:effectExtent l="9525" t="12700" r="952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45pt;margin-top:10.9pt;width:1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"/>
            </w:pict>
          </mc:Fallback>
        </mc:AlternateContent>
      </w:r>
    </w:p>
    <w:p w:rsidR="008972B0" w:rsidRPr="00A15BE5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bookmarkStart w:id="1" w:name="А"/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i</w:t>
      </w:r>
      <w:proofErr w:type="spellEnd"/>
      <w:proofErr w:type="gramEnd"/>
      <w:r w:rsidRPr="00C01A6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A15BE5">
        <w:rPr>
          <w:rFonts w:ascii="Times New Roman" w:hAnsi="Times New Roman" w:cs="Times New Roman"/>
          <w:b/>
          <w:sz w:val="24"/>
          <w:szCs w:val="24"/>
        </w:rPr>
        <w:t>Наряду с празднованием интернационального нового года, разные общины, проживающие в США, отмечают Новый год по соответствующему календарю (например, китайскому, иудейскому, мусульманскому, а русскоязычная Америка празднует по традиции Старый Новый Год - 14 января).</w:t>
      </w:r>
    </w:p>
    <w:p w:rsidR="008972B0" w:rsidRPr="00A15BE5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bookmarkStart w:id="2" w:name="Б"/>
      <w:bookmarkEnd w:id="1"/>
      <w:r>
        <w:rPr>
          <w:rStyle w:val="a5"/>
          <w:sz w:val="24"/>
          <w:szCs w:val="24"/>
          <w:lang w:val="en-US"/>
        </w:rPr>
        <w:lastRenderedPageBreak/>
        <w:t>i</w:t>
      </w:r>
      <w:proofErr w:type="gramStart"/>
      <w:r>
        <w:rPr>
          <w:sz w:val="24"/>
          <w:szCs w:val="24"/>
          <w:vertAlign w:val="superscript"/>
          <w:lang w:val="en-US"/>
        </w:rPr>
        <w:t>i</w:t>
      </w:r>
      <w:proofErr w:type="gramEnd"/>
      <w:r w:rsidRPr="00661F3B">
        <w:rPr>
          <w:sz w:val="24"/>
          <w:szCs w:val="24"/>
        </w:rPr>
        <w:t xml:space="preserve"> </w:t>
      </w:r>
      <w:r w:rsidRPr="00A15BE5">
        <w:rPr>
          <w:rFonts w:ascii="Times New Roman" w:hAnsi="Times New Roman" w:cs="Times New Roman"/>
          <w:b/>
          <w:sz w:val="24"/>
          <w:szCs w:val="24"/>
        </w:rPr>
        <w:t xml:space="preserve">Джордж Вашингтон возглавил революционную армию американцев в многолетней войне за независимость против владычества Великобритании и был избран первым Президентом США. </w:t>
      </w:r>
    </w:p>
    <w:p w:rsidR="008972B0" w:rsidRPr="00A15BE5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5BE5">
        <w:rPr>
          <w:rFonts w:ascii="Times New Roman" w:hAnsi="Times New Roman" w:cs="Times New Roman"/>
          <w:b/>
          <w:sz w:val="24"/>
          <w:szCs w:val="24"/>
        </w:rPr>
        <w:t>Абраам</w:t>
      </w:r>
      <w:proofErr w:type="spellEnd"/>
      <w:r w:rsidRPr="00A15BE5">
        <w:rPr>
          <w:rFonts w:ascii="Times New Roman" w:hAnsi="Times New Roman" w:cs="Times New Roman"/>
          <w:b/>
          <w:sz w:val="24"/>
          <w:szCs w:val="24"/>
        </w:rPr>
        <w:t xml:space="preserve"> Линкольн в годы своего президентства руководил борьбой Северных Штатов  против Конфедерации Южных Штатов за неделимость государства и ликвидацию рабства афроамериканцев на юге страны. Американский народ чтит память этих двух замечательных людей, о которых написано множество книг, созданы кинофильмы и ряд художественных произведений, в том числе памятников.</w:t>
      </w:r>
    </w:p>
    <w:p w:rsidR="008972B0" w:rsidRPr="00A15BE5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bookmarkStart w:id="3" w:name="В"/>
      <w:bookmarkEnd w:id="2"/>
      <w:r>
        <w:rPr>
          <w:rStyle w:val="a5"/>
          <w:sz w:val="24"/>
          <w:szCs w:val="24"/>
          <w:lang w:val="en-US"/>
        </w:rPr>
        <w:t>i</w:t>
      </w:r>
      <w:proofErr w:type="gramStart"/>
      <w:r w:rsidRPr="006775CF">
        <w:rPr>
          <w:sz w:val="24"/>
          <w:szCs w:val="24"/>
          <w:vertAlign w:val="superscript"/>
          <w:lang w:val="en-US"/>
        </w:rPr>
        <w:t>ii</w:t>
      </w:r>
      <w:proofErr w:type="gramEnd"/>
      <w:r w:rsidRPr="00A15BE5">
        <w:rPr>
          <w:b/>
          <w:sz w:val="24"/>
          <w:szCs w:val="24"/>
        </w:rPr>
        <w:t xml:space="preserve"> </w:t>
      </w:r>
      <w:r w:rsidRPr="00A15BE5">
        <w:rPr>
          <w:rFonts w:ascii="Times New Roman" w:hAnsi="Times New Roman" w:cs="Times New Roman"/>
          <w:b/>
          <w:sz w:val="24"/>
          <w:szCs w:val="24"/>
        </w:rPr>
        <w:t>В этот день - 11 мая американцы отдают дань памяти и преклонения перед всеми согражданами, погибшими в войнах за свободу и независимость, за безопасность и процветание своей страны. В этот день люди посещают кладбища и воинские могилы, в том числе и на Арлингтонском кладбище в Вашингтоне.</w:t>
      </w:r>
    </w:p>
    <w:p w:rsidR="008972B0" w:rsidRPr="00A15BE5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bookmarkStart w:id="4" w:name="Г"/>
      <w:bookmarkEnd w:id="3"/>
      <w:r>
        <w:rPr>
          <w:rStyle w:val="a5"/>
          <w:sz w:val="24"/>
          <w:szCs w:val="24"/>
          <w:lang w:val="en-US"/>
        </w:rPr>
        <w:t>i</w:t>
      </w:r>
      <w:r w:rsidRPr="006775CF">
        <w:rPr>
          <w:sz w:val="24"/>
          <w:szCs w:val="24"/>
          <w:vertAlign w:val="superscript"/>
          <w:lang w:val="en-US"/>
        </w:rPr>
        <w:t>v</w:t>
      </w:r>
      <w:r w:rsidRPr="00A15BE5">
        <w:rPr>
          <w:b/>
          <w:sz w:val="24"/>
          <w:szCs w:val="24"/>
        </w:rPr>
        <w:t xml:space="preserve"> </w:t>
      </w:r>
      <w:r w:rsidRPr="00A15BE5">
        <w:rPr>
          <w:rFonts w:ascii="Times New Roman" w:hAnsi="Times New Roman" w:cs="Times New Roman"/>
          <w:b/>
          <w:sz w:val="24"/>
          <w:szCs w:val="24"/>
        </w:rPr>
        <w:t>В этот день, 4 июля 1776 года, Второй Континентальный Конгресс тринадцати первых американских штатов принял Декларацию о независимости, в которой была провозглашена независимость Северо-Американских Штатов от Британского короля и свобода нового государства. После пятилетней войны независимость Соединенных Штатов Америки была подтверждена в 1783 году мирным договором с Великобританией.</w:t>
      </w:r>
    </w:p>
    <w:bookmarkEnd w:id="4"/>
    <w:p w:rsidR="008972B0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sz w:val="24"/>
          <w:szCs w:val="24"/>
          <w:lang w:val="en-US"/>
        </w:rPr>
        <w:t>v</w:t>
      </w:r>
      <w:r w:rsidRPr="00A15BE5">
        <w:rPr>
          <w:b/>
          <w:sz w:val="24"/>
          <w:szCs w:val="24"/>
        </w:rPr>
        <w:t xml:space="preserve"> </w:t>
      </w:r>
      <w:bookmarkStart w:id="5" w:name="Д"/>
      <w:r w:rsidRPr="00A15BE5">
        <w:rPr>
          <w:rFonts w:ascii="Times New Roman" w:hAnsi="Times New Roman" w:cs="Times New Roman"/>
          <w:b/>
          <w:sz w:val="24"/>
          <w:szCs w:val="24"/>
        </w:rPr>
        <w:t>Обычно в этот день трудящиеся отдыхают, собираясь в парках на пикники, встречаясь с сослуживцами и соседями, посещая родных.</w:t>
      </w:r>
      <w:bookmarkEnd w:id="5"/>
    </w:p>
    <w:p w:rsidR="008972B0" w:rsidRPr="00293F3C" w:rsidRDefault="008972B0" w:rsidP="008972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b/>
          <w:sz w:val="16"/>
          <w:szCs w:val="16"/>
        </w:rPr>
      </w:pPr>
    </w:p>
    <w:p w:rsidR="008972B0" w:rsidRDefault="008972B0" w:rsidP="00897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1039495</wp:posOffset>
                </wp:positionV>
                <wp:extent cx="1385570" cy="1311275"/>
                <wp:effectExtent l="14605" t="12700" r="9525" b="952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5570" cy="1311275"/>
                        </a:xfrm>
                        <a:custGeom>
                          <a:avLst/>
                          <a:gdLst>
                            <a:gd name="T0" fmla="*/ 322 w 2594"/>
                            <a:gd name="T1" fmla="*/ 347 h 2282"/>
                            <a:gd name="T2" fmla="*/ 322 w 2594"/>
                            <a:gd name="T3" fmla="*/ 47 h 2282"/>
                            <a:gd name="T4" fmla="*/ 2257 w 2594"/>
                            <a:gd name="T5" fmla="*/ 62 h 2282"/>
                            <a:gd name="T6" fmla="*/ 2347 w 2594"/>
                            <a:gd name="T7" fmla="*/ 392 h 2282"/>
                            <a:gd name="T8" fmla="*/ 2452 w 2594"/>
                            <a:gd name="T9" fmla="*/ 2282 h 2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4" h="2282">
                              <a:moveTo>
                                <a:pt x="322" y="347"/>
                              </a:moveTo>
                              <a:cubicBezTo>
                                <a:pt x="161" y="220"/>
                                <a:pt x="0" y="94"/>
                                <a:pt x="322" y="47"/>
                              </a:cubicBezTo>
                              <a:cubicBezTo>
                                <a:pt x="644" y="0"/>
                                <a:pt x="1920" y="5"/>
                                <a:pt x="2257" y="62"/>
                              </a:cubicBezTo>
                              <a:cubicBezTo>
                                <a:pt x="2594" y="119"/>
                                <a:pt x="2314" y="22"/>
                                <a:pt x="2347" y="392"/>
                              </a:cubicBezTo>
                              <a:cubicBezTo>
                                <a:pt x="2380" y="762"/>
                                <a:pt x="2416" y="1522"/>
                                <a:pt x="2452" y="228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98.35pt;margin-top:81.85pt;width:109.1pt;height:10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4,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" path="m322,347c161,220,,94,322,47,644,,1920,5,2257,62v337,57,57,-40,90,330c2380,762,2416,1522,2452,2282e" filled="f" strokecolor="red" strokeweight="1.5pt">
                <v:path arrowok="t" o:connecttype="custom" o:connectlocs="171994,199392;171994,27007;1205563,35626;1253636,225250;1309722,1311275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B7C657B" wp14:editId="3E4DDA5A">
            <wp:simplePos x="0" y="0"/>
            <wp:positionH relativeFrom="column">
              <wp:posOffset>424815</wp:posOffset>
            </wp:positionH>
            <wp:positionV relativeFrom="paragraph">
              <wp:posOffset>769620</wp:posOffset>
            </wp:positionV>
            <wp:extent cx="5295900" cy="3348990"/>
            <wp:effectExtent l="19050" t="19050" r="19050" b="22860"/>
            <wp:wrapTight wrapText="bothSides">
              <wp:wrapPolygon edited="0">
                <wp:start x="-78" y="-123"/>
                <wp:lineTo x="-78" y="21747"/>
                <wp:lineTo x="21678" y="21747"/>
                <wp:lineTo x="21678" y="-123"/>
                <wp:lineTo x="-78" y="-123"/>
              </wp:wrapPolygon>
            </wp:wrapTight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489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562">
        <w:rPr>
          <w:rFonts w:ascii="Arial" w:hAnsi="Arial" w:cs="Arial"/>
          <w:sz w:val="28"/>
          <w:szCs w:val="28"/>
        </w:rPr>
        <w:t xml:space="preserve">Выделите </w:t>
      </w:r>
      <w:r w:rsidRPr="00D477C0">
        <w:rPr>
          <w:rFonts w:ascii="Arial" w:hAnsi="Arial" w:cs="Arial"/>
          <w:sz w:val="28"/>
          <w:szCs w:val="28"/>
          <w:u w:val="single"/>
        </w:rPr>
        <w:t>текст первой сноски</w:t>
      </w:r>
      <w:r w:rsidRPr="00034562">
        <w:rPr>
          <w:rFonts w:ascii="Arial" w:hAnsi="Arial" w:cs="Arial"/>
          <w:sz w:val="28"/>
          <w:szCs w:val="28"/>
        </w:rPr>
        <w:t xml:space="preserve"> и через команду </w:t>
      </w:r>
      <w:r w:rsidRPr="00D477C0">
        <w:rPr>
          <w:rFonts w:ascii="Times New Roman" w:hAnsi="Times New Roman" w:cs="Times New Roman"/>
          <w:b/>
          <w:sz w:val="28"/>
          <w:szCs w:val="28"/>
        </w:rPr>
        <w:t>Вставка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7C0"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7C0">
        <w:rPr>
          <w:rFonts w:ascii="Times New Roman" w:hAnsi="Times New Roman" w:cs="Times New Roman"/>
          <w:b/>
          <w:sz w:val="28"/>
          <w:szCs w:val="28"/>
        </w:rPr>
        <w:t>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7C0"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7C0">
        <w:rPr>
          <w:rFonts w:ascii="Times New Roman" w:hAnsi="Times New Roman" w:cs="Times New Roman"/>
          <w:b/>
          <w:sz w:val="28"/>
          <w:szCs w:val="28"/>
        </w:rPr>
        <w:t>Закладка</w:t>
      </w:r>
      <w:r w:rsidRPr="00034562">
        <w:rPr>
          <w:rFonts w:ascii="Arial" w:hAnsi="Arial" w:cs="Arial"/>
          <w:sz w:val="28"/>
          <w:szCs w:val="28"/>
        </w:rPr>
        <w:t xml:space="preserve"> </w:t>
      </w:r>
      <w:r w:rsidRPr="00D477C0">
        <w:rPr>
          <w:rFonts w:ascii="Arial" w:hAnsi="Arial" w:cs="Arial"/>
          <w:sz w:val="28"/>
          <w:szCs w:val="28"/>
          <w:u w:val="single"/>
        </w:rPr>
        <w:t>дайте ей имя – «Первая».</w:t>
      </w:r>
      <w:r w:rsidRPr="00034562">
        <w:rPr>
          <w:rFonts w:ascii="Arial" w:hAnsi="Arial" w:cs="Arial"/>
          <w:sz w:val="28"/>
          <w:szCs w:val="28"/>
        </w:rPr>
        <w:t xml:space="preserve"> Повторите эти действия для текстов других сносок, давая им имена: «Вторая», … «Пятая».</w:t>
      </w: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Pr="00E07C1D" w:rsidRDefault="00E07C1D" w:rsidP="00E07C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7C1D" w:rsidRPr="00E07C1D" w:rsidRDefault="00E07C1D" w:rsidP="00897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</w:p>
    <w:p w:rsidR="00E07C1D" w:rsidRPr="00E07C1D" w:rsidRDefault="00E07C1D" w:rsidP="00E07C1D">
      <w:pPr>
        <w:spacing w:after="0" w:line="240" w:lineRule="auto"/>
        <w:ind w:left="709"/>
        <w:jc w:val="both"/>
        <w:rPr>
          <w:rFonts w:ascii="Arial" w:hAnsi="Arial" w:cs="Arial"/>
          <w:b/>
          <w:sz w:val="16"/>
          <w:szCs w:val="16"/>
        </w:rPr>
      </w:pPr>
    </w:p>
    <w:p w:rsidR="008972B0" w:rsidRPr="00275F72" w:rsidRDefault="008972B0" w:rsidP="008972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D477C0">
        <w:rPr>
          <w:rFonts w:ascii="Arial" w:hAnsi="Arial" w:cs="Arial"/>
          <w:sz w:val="28"/>
          <w:szCs w:val="28"/>
        </w:rPr>
        <w:t xml:space="preserve">Выделите </w:t>
      </w:r>
      <w:r w:rsidRPr="00D477C0">
        <w:rPr>
          <w:rFonts w:ascii="Arial" w:hAnsi="Arial" w:cs="Arial"/>
          <w:sz w:val="28"/>
          <w:szCs w:val="28"/>
          <w:u w:val="single"/>
        </w:rPr>
        <w:t>первый подчеркнутый в образце текст</w:t>
      </w:r>
      <w:r w:rsidRPr="00D477C0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D477C0">
        <w:rPr>
          <w:rFonts w:ascii="Arial" w:hAnsi="Arial" w:cs="Arial"/>
          <w:sz w:val="28"/>
          <w:szCs w:val="28"/>
        </w:rPr>
        <w:t>через</w:t>
      </w:r>
      <w:proofErr w:type="gramEnd"/>
      <w:r w:rsidRPr="00D477C0">
        <w:rPr>
          <w:rFonts w:ascii="Arial" w:hAnsi="Arial" w:cs="Arial"/>
          <w:sz w:val="28"/>
          <w:szCs w:val="28"/>
        </w:rPr>
        <w:t xml:space="preserve"> </w:t>
      </w:r>
    </w:p>
    <w:p w:rsidR="008972B0" w:rsidRPr="00275F72" w:rsidRDefault="008972B0" w:rsidP="008972B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75F72">
        <w:rPr>
          <w:rFonts w:ascii="Arial" w:hAnsi="Arial" w:cs="Arial"/>
          <w:sz w:val="28"/>
          <w:szCs w:val="28"/>
        </w:rPr>
        <w:t xml:space="preserve">команду </w:t>
      </w:r>
      <w:r w:rsidRPr="00275F72">
        <w:rPr>
          <w:rFonts w:ascii="Times New Roman" w:hAnsi="Times New Roman" w:cs="Times New Roman"/>
          <w:b/>
          <w:sz w:val="28"/>
          <w:szCs w:val="28"/>
        </w:rPr>
        <w:t>Вставка \ Связи \ Гиперссылка</w:t>
      </w:r>
      <w:r w:rsidRPr="00275F72">
        <w:rPr>
          <w:rFonts w:ascii="Arial" w:hAnsi="Arial" w:cs="Arial"/>
          <w:sz w:val="28"/>
          <w:szCs w:val="28"/>
        </w:rPr>
        <w:t xml:space="preserve"> </w:t>
      </w:r>
      <w:r w:rsidRPr="00275F72">
        <w:rPr>
          <w:rFonts w:ascii="Arial" w:hAnsi="Arial" w:cs="Arial"/>
          <w:sz w:val="28"/>
          <w:szCs w:val="28"/>
          <w:u w:val="single"/>
        </w:rPr>
        <w:t>свяжите</w:t>
      </w:r>
      <w:r w:rsidRPr="00275F72">
        <w:rPr>
          <w:rFonts w:ascii="Arial" w:hAnsi="Arial" w:cs="Arial"/>
          <w:sz w:val="28"/>
          <w:szCs w:val="28"/>
        </w:rPr>
        <w:t xml:space="preserve"> его </w:t>
      </w:r>
      <w:r w:rsidRPr="00275F72">
        <w:rPr>
          <w:rFonts w:ascii="Arial" w:hAnsi="Arial" w:cs="Arial"/>
          <w:sz w:val="28"/>
          <w:szCs w:val="28"/>
          <w:u w:val="single"/>
        </w:rPr>
        <w:t>с закладкой «Первая».</w:t>
      </w:r>
      <w:r w:rsidRPr="00275F72">
        <w:rPr>
          <w:rFonts w:ascii="Arial" w:hAnsi="Arial" w:cs="Arial"/>
          <w:sz w:val="28"/>
          <w:szCs w:val="28"/>
        </w:rPr>
        <w:t xml:space="preserve"> Повторите эти действия для следующих выделенных в </w:t>
      </w:r>
      <w:r w:rsidRPr="00275F72">
        <w:rPr>
          <w:rFonts w:ascii="Arial" w:hAnsi="Arial" w:cs="Arial"/>
          <w:sz w:val="28"/>
          <w:szCs w:val="28"/>
        </w:rPr>
        <w:lastRenderedPageBreak/>
        <w:t>образце фрагментов, связывая их с соответствующими номерами закладок.</w:t>
      </w:r>
      <w:r w:rsidRPr="00275F72">
        <w:rPr>
          <w:rFonts w:ascii="Arial" w:hAnsi="Arial" w:cs="Arial"/>
          <w:b/>
          <w:sz w:val="28"/>
          <w:szCs w:val="28"/>
        </w:rPr>
        <w:t xml:space="preserve"> </w:t>
      </w:r>
    </w:p>
    <w:p w:rsidR="008972B0" w:rsidRPr="00293F3C" w:rsidRDefault="008972B0" w:rsidP="008972B0">
      <w:pPr>
        <w:spacing w:after="0" w:line="240" w:lineRule="auto"/>
        <w:ind w:left="349"/>
        <w:jc w:val="both"/>
        <w:rPr>
          <w:rFonts w:ascii="Arial" w:hAnsi="Arial" w:cs="Arial"/>
          <w:b/>
          <w:sz w:val="16"/>
          <w:szCs w:val="16"/>
        </w:rPr>
      </w:pPr>
    </w:p>
    <w:p w:rsidR="008972B0" w:rsidRPr="00D477C0" w:rsidRDefault="008972B0" w:rsidP="00897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7C0">
        <w:rPr>
          <w:rFonts w:ascii="Times New Roman" w:hAnsi="Times New Roman" w:cs="Times New Roman"/>
          <w:sz w:val="28"/>
          <w:szCs w:val="28"/>
        </w:rPr>
        <w:t>Если</w:t>
      </w:r>
      <w:r w:rsidRPr="00D477C0">
        <w:rPr>
          <w:rFonts w:ascii="Times New Roman" w:hAnsi="Times New Roman" w:cs="Times New Roman"/>
          <w:b/>
          <w:sz w:val="28"/>
          <w:szCs w:val="28"/>
        </w:rPr>
        <w:t xml:space="preserve"> нажать клавишу </w:t>
      </w:r>
      <w:proofErr w:type="spellStart"/>
      <w:r w:rsidRPr="00D477C0">
        <w:rPr>
          <w:rFonts w:ascii="Times New Roman" w:hAnsi="Times New Roman" w:cs="Times New Roman"/>
          <w:b/>
          <w:sz w:val="28"/>
          <w:szCs w:val="28"/>
        </w:rPr>
        <w:t>Ctrl</w:t>
      </w:r>
      <w:proofErr w:type="spellEnd"/>
      <w:r w:rsidRPr="00D477C0">
        <w:rPr>
          <w:rFonts w:ascii="Times New Roman" w:hAnsi="Times New Roman" w:cs="Times New Roman"/>
          <w:b/>
          <w:sz w:val="28"/>
          <w:szCs w:val="28"/>
        </w:rPr>
        <w:t xml:space="preserve"> и щелкнуть «мышкой» на текст гиперссылки (</w:t>
      </w:r>
      <w:r w:rsidRPr="00D477C0">
        <w:rPr>
          <w:rFonts w:ascii="Times New Roman" w:hAnsi="Times New Roman" w:cs="Times New Roman"/>
          <w:sz w:val="28"/>
          <w:szCs w:val="28"/>
        </w:rPr>
        <w:t>курсор превратится в «указательный палец»), можно перейти к тексту, на который дается ссылка.</w:t>
      </w:r>
      <w:r w:rsidRPr="00D47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2B0" w:rsidRPr="00275F72" w:rsidRDefault="008972B0" w:rsidP="008972B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Сохраните выполненную работу в папке «Мои документы» под именем «Ссылки».</w:t>
      </w:r>
    </w:p>
    <w:p w:rsidR="008972B0" w:rsidRDefault="008972B0" w:rsidP="008972B0">
      <w:pPr>
        <w:spacing w:after="0" w:line="240" w:lineRule="auto"/>
        <w:ind w:left="709"/>
        <w:jc w:val="both"/>
        <w:rPr>
          <w:rFonts w:ascii="Arial" w:hAnsi="Arial" w:cs="Arial"/>
          <w:b/>
          <w:sz w:val="16"/>
          <w:szCs w:val="16"/>
        </w:rPr>
      </w:pPr>
    </w:p>
    <w:p w:rsidR="008972B0" w:rsidRPr="00275F72" w:rsidRDefault="008972B0" w:rsidP="008972B0">
      <w:pPr>
        <w:spacing w:after="0" w:line="240" w:lineRule="auto"/>
        <w:ind w:left="709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E07C1D" w:rsidRDefault="00E07C1D">
      <w:pPr>
        <w:rPr>
          <w:rFonts w:ascii="Times New Roman" w:hAnsi="Times New Roman" w:cs="Times New Roman"/>
          <w:sz w:val="28"/>
          <w:szCs w:val="28"/>
        </w:rPr>
      </w:pPr>
    </w:p>
    <w:p w:rsidR="00132537" w:rsidRPr="00132537" w:rsidRDefault="00132537" w:rsidP="0013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BFAE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данной практической работы использован фрагмент очерка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«Американские праздники», опубликованный </w:t>
      </w:r>
      <w:r w:rsidRPr="00132537">
        <w:rPr>
          <w:rFonts w:ascii="Times New Roman" w:hAnsi="Times New Roman" w:cs="Times New Roman"/>
          <w:color w:val="353535"/>
          <w:sz w:val="28"/>
          <w:szCs w:val="28"/>
          <w:shd w:val="clear" w:color="auto" w:fill="FBFAEF"/>
        </w:rPr>
        <w:t>18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BFAEF"/>
        </w:rPr>
        <w:t xml:space="preserve"> мая 20</w:t>
      </w:r>
      <w:r w:rsidRPr="00132537">
        <w:rPr>
          <w:rFonts w:ascii="Times New Roman" w:hAnsi="Times New Roman" w:cs="Times New Roman"/>
          <w:color w:val="353535"/>
          <w:sz w:val="28"/>
          <w:szCs w:val="28"/>
          <w:shd w:val="clear" w:color="auto" w:fill="FBFAEF"/>
        </w:rPr>
        <w:t>03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BFAEF"/>
        </w:rPr>
        <w:t xml:space="preserve"> г.</w:t>
      </w:r>
      <w:r w:rsidRPr="00132537">
        <w:rPr>
          <w:rFonts w:ascii="Times New Roman" w:hAnsi="Times New Roman" w:cs="Times New Roman"/>
          <w:color w:val="353535"/>
          <w:sz w:val="28"/>
          <w:szCs w:val="28"/>
          <w:shd w:val="clear" w:color="auto" w:fill="FBFAEF"/>
        </w:rPr>
        <w:t xml:space="preserve"> в сети Интернет</w:t>
      </w:r>
      <w:r>
        <w:rPr>
          <w:color w:val="353535"/>
          <w:sz w:val="27"/>
          <w:szCs w:val="27"/>
          <w:shd w:val="clear" w:color="auto" w:fill="FBFAEF"/>
        </w:rPr>
        <w:t xml:space="preserve">. </w:t>
      </w:r>
    </w:p>
    <w:p w:rsidR="00132537" w:rsidRPr="00132537" w:rsidRDefault="00132537" w:rsidP="00132537">
      <w:pPr>
        <w:jc w:val="both"/>
        <w:rPr>
          <w:rFonts w:ascii="Times New Roman" w:hAnsi="Times New Roman" w:cs="Times New Roman"/>
          <w:sz w:val="28"/>
          <w:szCs w:val="28"/>
        </w:rPr>
      </w:pPr>
      <w:r w:rsidRPr="00132537">
        <w:rPr>
          <w:rFonts w:ascii="Times New Roman" w:hAnsi="Times New Roman" w:cs="Times New Roman"/>
          <w:color w:val="353535"/>
          <w:sz w:val="24"/>
          <w:szCs w:val="24"/>
          <w:shd w:val="clear" w:color="auto" w:fill="FBFAEF"/>
        </w:rPr>
        <w:t>Адрес ссылки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BFAEF"/>
        </w:rPr>
        <w:t xml:space="preserve"> - </w:t>
      </w:r>
      <w:r>
        <w:rPr>
          <w:color w:val="353535"/>
          <w:sz w:val="27"/>
          <w:szCs w:val="27"/>
          <w:shd w:val="clear" w:color="auto" w:fill="FBFAEF"/>
        </w:rPr>
        <w:t>(</w:t>
      </w:r>
      <w:r w:rsidRPr="00132537">
        <w:rPr>
          <w:color w:val="353535"/>
          <w:sz w:val="27"/>
          <w:szCs w:val="27"/>
          <w:shd w:val="clear" w:color="auto" w:fill="FBFAEF"/>
        </w:rPr>
        <w:t>http://www.litsovet.ru/index.php/material.read?material_id=3463</w:t>
      </w:r>
      <w:r>
        <w:rPr>
          <w:color w:val="353535"/>
          <w:sz w:val="27"/>
          <w:szCs w:val="27"/>
          <w:shd w:val="clear" w:color="auto" w:fill="FBFAEF"/>
        </w:rPr>
        <w:t>)</w:t>
      </w:r>
      <w:r>
        <w:rPr>
          <w:rStyle w:val="apple-converted-space"/>
          <w:color w:val="353535"/>
          <w:sz w:val="27"/>
          <w:szCs w:val="27"/>
          <w:shd w:val="clear" w:color="auto" w:fill="FBFAEF"/>
        </w:rPr>
        <w:t> </w:t>
      </w:r>
    </w:p>
    <w:sectPr w:rsidR="00132537" w:rsidRPr="0013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64" w:rsidRDefault="00B66E64" w:rsidP="008972B0">
      <w:pPr>
        <w:spacing w:after="0" w:line="240" w:lineRule="auto"/>
      </w:pPr>
      <w:r>
        <w:separator/>
      </w:r>
    </w:p>
  </w:endnote>
  <w:endnote w:type="continuationSeparator" w:id="0">
    <w:p w:rsidR="00B66E64" w:rsidRDefault="00B66E64" w:rsidP="0089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64" w:rsidRDefault="00B66E64" w:rsidP="008972B0">
      <w:pPr>
        <w:spacing w:after="0" w:line="240" w:lineRule="auto"/>
      </w:pPr>
      <w:r>
        <w:separator/>
      </w:r>
    </w:p>
  </w:footnote>
  <w:footnote w:type="continuationSeparator" w:id="0">
    <w:p w:rsidR="00B66E64" w:rsidRDefault="00B66E64" w:rsidP="00897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0B3A"/>
    <w:multiLevelType w:val="hybridMultilevel"/>
    <w:tmpl w:val="F416AB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B20CAF"/>
    <w:multiLevelType w:val="hybridMultilevel"/>
    <w:tmpl w:val="ED3E2D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571A14"/>
    <w:multiLevelType w:val="hybridMultilevel"/>
    <w:tmpl w:val="E97CFD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0"/>
    <w:rsid w:val="00132537"/>
    <w:rsid w:val="004B014B"/>
    <w:rsid w:val="008972B0"/>
    <w:rsid w:val="009352C0"/>
    <w:rsid w:val="00AE46CC"/>
    <w:rsid w:val="00B66E64"/>
    <w:rsid w:val="00E07C1D"/>
    <w:rsid w:val="00E237C3"/>
    <w:rsid w:val="00E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B0"/>
    <w:pPr>
      <w:ind w:left="720"/>
      <w:contextualSpacing/>
    </w:pPr>
  </w:style>
  <w:style w:type="paragraph" w:customStyle="1" w:styleId="a4">
    <w:name w:val="По центру"/>
    <w:basedOn w:val="a"/>
    <w:qFormat/>
    <w:rsid w:val="008972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89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80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72B0"/>
    <w:rPr>
      <w:rFonts w:ascii="Verdana" w:eastAsia="Times New Roman" w:hAnsi="Verdana" w:cs="Courier New"/>
      <w:sz w:val="20"/>
      <w:szCs w:val="20"/>
      <w:lang w:eastAsia="ru-RU"/>
    </w:rPr>
  </w:style>
  <w:style w:type="character" w:styleId="a5">
    <w:name w:val="endnote reference"/>
    <w:basedOn w:val="a0"/>
    <w:rsid w:val="008972B0"/>
    <w:rPr>
      <w:vertAlign w:val="superscript"/>
    </w:rPr>
  </w:style>
  <w:style w:type="character" w:styleId="a6">
    <w:name w:val="Hyperlink"/>
    <w:basedOn w:val="a0"/>
    <w:rsid w:val="008972B0"/>
    <w:rPr>
      <w:color w:val="0000FF"/>
      <w:u w:val="single"/>
    </w:rPr>
  </w:style>
  <w:style w:type="paragraph" w:styleId="a7">
    <w:name w:val="endnote text"/>
    <w:basedOn w:val="a"/>
    <w:link w:val="a8"/>
    <w:rsid w:val="008972B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897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3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2B0"/>
    <w:pPr>
      <w:ind w:left="720"/>
      <w:contextualSpacing/>
    </w:pPr>
  </w:style>
  <w:style w:type="paragraph" w:customStyle="1" w:styleId="a4">
    <w:name w:val="По центру"/>
    <w:basedOn w:val="a"/>
    <w:qFormat/>
    <w:rsid w:val="008972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89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80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72B0"/>
    <w:rPr>
      <w:rFonts w:ascii="Verdana" w:eastAsia="Times New Roman" w:hAnsi="Verdana" w:cs="Courier New"/>
      <w:sz w:val="20"/>
      <w:szCs w:val="20"/>
      <w:lang w:eastAsia="ru-RU"/>
    </w:rPr>
  </w:style>
  <w:style w:type="character" w:styleId="a5">
    <w:name w:val="endnote reference"/>
    <w:basedOn w:val="a0"/>
    <w:rsid w:val="008972B0"/>
    <w:rPr>
      <w:vertAlign w:val="superscript"/>
    </w:rPr>
  </w:style>
  <w:style w:type="character" w:styleId="a6">
    <w:name w:val="Hyperlink"/>
    <w:basedOn w:val="a0"/>
    <w:rsid w:val="008972B0"/>
    <w:rPr>
      <w:color w:val="0000FF"/>
      <w:u w:val="single"/>
    </w:rPr>
  </w:style>
  <w:style w:type="paragraph" w:styleId="a7">
    <w:name w:val="endnote text"/>
    <w:basedOn w:val="a"/>
    <w:link w:val="a8"/>
    <w:rsid w:val="008972B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897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3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5</cp:revision>
  <dcterms:created xsi:type="dcterms:W3CDTF">2014-07-07T06:37:00Z</dcterms:created>
  <dcterms:modified xsi:type="dcterms:W3CDTF">2014-07-07T11:20:00Z</dcterms:modified>
</cp:coreProperties>
</file>