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1560374" wp14:editId="5BCF1922">
            <wp:simplePos x="0" y="0"/>
            <wp:positionH relativeFrom="column">
              <wp:posOffset>250825</wp:posOffset>
            </wp:positionH>
            <wp:positionV relativeFrom="paragraph">
              <wp:posOffset>46990</wp:posOffset>
            </wp:positionV>
            <wp:extent cx="5158740" cy="2219325"/>
            <wp:effectExtent l="0" t="0" r="3810" b="9525"/>
            <wp:wrapThrough wrapText="bothSides">
              <wp:wrapPolygon edited="0">
                <wp:start x="8774" y="0"/>
                <wp:lineTo x="8375" y="2967"/>
                <wp:lineTo x="3031" y="5562"/>
                <wp:lineTo x="2792" y="7973"/>
                <wp:lineTo x="2792" y="8900"/>
                <wp:lineTo x="6381" y="11866"/>
                <wp:lineTo x="6301" y="14833"/>
                <wp:lineTo x="0" y="17428"/>
                <wp:lineTo x="0" y="18355"/>
                <wp:lineTo x="8375" y="20766"/>
                <wp:lineTo x="9412" y="21507"/>
                <wp:lineTo x="9651" y="21507"/>
                <wp:lineTo x="15394" y="21507"/>
                <wp:lineTo x="15713" y="20766"/>
                <wp:lineTo x="16032" y="17799"/>
                <wp:lineTo x="17947" y="14833"/>
                <wp:lineTo x="17787" y="11866"/>
                <wp:lineTo x="21377" y="8900"/>
                <wp:lineTo x="21536" y="6489"/>
                <wp:lineTo x="21536" y="5748"/>
                <wp:lineTo x="19941" y="4821"/>
                <wp:lineTo x="15713" y="2967"/>
                <wp:lineTo x="15873" y="0"/>
                <wp:lineTo x="877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C73C0C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Учебное занятие по истории</w:t>
      </w:r>
    </w:p>
    <w:p w:rsidR="004F5175" w:rsidRDefault="004F5175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9 класс</w:t>
      </w:r>
    </w:p>
    <w:p w:rsidR="001855AA" w:rsidRDefault="001855AA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623814" w:rsidRPr="004E5BB8" w:rsidRDefault="001855AA" w:rsidP="00623814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 xml:space="preserve">       </w:t>
      </w:r>
      <w:r w:rsidR="004F5175"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Выполнила: учитель истории - Чумак Наталья Ивановна</w:t>
      </w:r>
    </w:p>
    <w:p w:rsidR="00623814" w:rsidRPr="004E5BB8" w:rsidRDefault="00623814" w:rsidP="00623814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623814" w:rsidRDefault="00623814" w:rsidP="00623814">
      <w:pPr>
        <w:shd w:val="clear" w:color="auto" w:fill="FFFFFF"/>
        <w:spacing w:after="0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Муниципальное общеобразовательное учреждение</w:t>
      </w:r>
    </w:p>
    <w:p w:rsidR="00623814" w:rsidRDefault="00623814" w:rsidP="00623814">
      <w:pPr>
        <w:shd w:val="clear" w:color="auto" w:fill="FFFFFF"/>
        <w:spacing w:after="0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Южно-степная средняя общеобразовательная школа</w:t>
      </w:r>
    </w:p>
    <w:p w:rsidR="004F5175" w:rsidRDefault="004F5175" w:rsidP="00623814">
      <w:pPr>
        <w:shd w:val="clear" w:color="auto" w:fill="FFFFFF"/>
        <w:spacing w:before="150" w:beforeAutospacing="1" w:after="100" w:afterAutospacing="1" w:line="240" w:lineRule="auto"/>
        <w:ind w:right="-1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1855AA" w:rsidRDefault="001855AA" w:rsidP="001855AA">
      <w:pPr>
        <w:shd w:val="clear" w:color="auto" w:fill="FFFFFF"/>
        <w:spacing w:before="150" w:beforeAutospacing="1" w:after="100" w:afterAutospacing="1" w:line="240" w:lineRule="auto"/>
        <w:ind w:right="-1"/>
        <w:jc w:val="right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Адрес: Челябинская область</w:t>
      </w:r>
    </w:p>
    <w:p w:rsidR="001855AA" w:rsidRDefault="001855AA" w:rsidP="001855AA">
      <w:pPr>
        <w:shd w:val="clear" w:color="auto" w:fill="FFFFFF"/>
        <w:spacing w:before="150" w:beforeAutospacing="1" w:after="100" w:afterAutospacing="1" w:line="240" w:lineRule="auto"/>
        <w:ind w:right="-1"/>
        <w:jc w:val="right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Карталинский</w:t>
      </w:r>
      <w:proofErr w:type="spellEnd"/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 xml:space="preserve"> район</w:t>
      </w:r>
    </w:p>
    <w:p w:rsidR="00623814" w:rsidRPr="00623814" w:rsidRDefault="00623814" w:rsidP="00623814">
      <w:pPr>
        <w:shd w:val="clear" w:color="auto" w:fill="FFFFFF"/>
        <w:spacing w:after="0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 w:rsidRPr="00623814"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 xml:space="preserve">                                           </w:t>
      </w:r>
      <w:r w:rsidR="001855AA"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п. Южно-Степной</w:t>
      </w:r>
      <w:r w:rsidRPr="00623814"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 xml:space="preserve"> </w:t>
      </w:r>
    </w:p>
    <w:p w:rsidR="001855AA" w:rsidRDefault="001855AA" w:rsidP="001855AA">
      <w:pPr>
        <w:shd w:val="clear" w:color="auto" w:fill="FFFFFF"/>
        <w:spacing w:before="150" w:beforeAutospacing="1" w:after="100" w:afterAutospacing="1" w:line="240" w:lineRule="auto"/>
        <w:ind w:right="-1"/>
        <w:jc w:val="right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1855AA" w:rsidRDefault="001855AA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201</w:t>
      </w:r>
      <w:r w:rsidR="003C461C"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  <w:t>3</w:t>
      </w:r>
    </w:p>
    <w:p w:rsidR="00F946BE" w:rsidRDefault="00F946BE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sz w:val="28"/>
          <w:szCs w:val="28"/>
          <w:lang w:eastAsia="ru-RU"/>
        </w:rPr>
      </w:pPr>
    </w:p>
    <w:p w:rsidR="00D1414B" w:rsidRPr="00623814" w:rsidRDefault="00D1414B" w:rsidP="00D1414B">
      <w:pPr>
        <w:shd w:val="clear" w:color="auto" w:fill="FFFFFF"/>
        <w:spacing w:before="150" w:beforeAutospacing="1" w:after="10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color w:val="002060"/>
          <w:sz w:val="28"/>
          <w:szCs w:val="28"/>
          <w:lang w:eastAsia="ru-RU"/>
        </w:rPr>
      </w:pPr>
      <w:r w:rsidRPr="00623814">
        <w:rPr>
          <w:rFonts w:ascii="Courier New" w:eastAsia="Times New Roman" w:hAnsi="Courier New" w:cs="Courier New"/>
          <w:b/>
          <w:bCs/>
          <w:i/>
          <w:color w:val="002060"/>
          <w:sz w:val="28"/>
          <w:szCs w:val="28"/>
          <w:lang w:eastAsia="ru-RU"/>
        </w:rPr>
        <w:lastRenderedPageBreak/>
        <w:t xml:space="preserve">Структура плана учебного занятия по истории 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1.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</w: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9 класс</w:t>
      </w:r>
      <w:r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 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2.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</w: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Программа основного общего образования по истории, обществознанию 5-9 классов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, сайт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Минобрнауки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России.-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http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/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www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/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mongou.r</w:t>
      </w:r>
      <w:proofErr w:type="spellEnd"/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proofErr w:type="gramStart"/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Рабочая программа по истории  9 класс</w:t>
      </w:r>
      <w:r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(линии учебника издательство «Просвещение», Данилов А.А., Косулина Л. Г. </w:t>
      </w:r>
      <w:proofErr w:type="gram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«История России ХХ век» учебник для 9</w:t>
      </w:r>
      <w:r w:rsidR="00C73C0C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кл. </w:t>
      </w:r>
      <w:proofErr w:type="gram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обще</w:t>
      </w:r>
      <w:r w:rsidR="00AC7EFE"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образовательного учреждения:</w:t>
      </w:r>
      <w:proofErr w:type="gramEnd"/>
      <w:r w:rsidR="00AC7EFE"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AC7EFE"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М.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:Просвещение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, 20</w:t>
      </w:r>
      <w:r w:rsidR="003B714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06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)</w:t>
      </w:r>
      <w:proofErr w:type="gramEnd"/>
    </w:p>
    <w:p w:rsidR="00D1414B" w:rsidRPr="00E8459B" w:rsidRDefault="00D81744" w:rsidP="00E8459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E8459B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Т</w:t>
      </w:r>
      <w:r w:rsidR="00D1414B" w:rsidRPr="00E8459B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ема:</w:t>
      </w:r>
      <w:r w:rsidR="00D1414B" w:rsidRPr="00E8459B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 </w:t>
      </w:r>
      <w:r w:rsid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Россия в </w:t>
      </w:r>
      <w:r w:rsidR="00E8459B" w:rsidRPr="00E8459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19</w:t>
      </w:r>
      <w:r w:rsid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17</w:t>
      </w:r>
      <w:r w:rsidR="00E8459B" w:rsidRPr="00E8459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–1921 </w:t>
      </w:r>
      <w:proofErr w:type="spellStart"/>
      <w:r w:rsid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г.</w:t>
      </w:r>
      <w:proofErr w:type="gramStart"/>
      <w:r w:rsid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г</w:t>
      </w:r>
      <w:proofErr w:type="spellEnd"/>
      <w:proofErr w:type="gramEnd"/>
      <w:r w:rsid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Учебное занятие  2.</w:t>
      </w:r>
      <w:r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«</w:t>
      </w:r>
      <w:r w:rsidR="00E8459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Переход к новой экономической политике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»</w:t>
      </w:r>
    </w:p>
    <w:p w:rsidR="00D1414B" w:rsidRPr="00E8459B" w:rsidRDefault="00D1414B" w:rsidP="00E8459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</w:pPr>
      <w:r w:rsidRPr="00E8459B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Цели и задачи урока</w:t>
      </w:r>
      <w:r w:rsidRPr="00E8459B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: </w:t>
      </w:r>
    </w:p>
    <w:p w:rsidR="00312F9A" w:rsidRDefault="00D1414B" w:rsidP="00270F3F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Образовательная цель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</w:t>
      </w:r>
      <w:r w:rsidR="00270F3F" w:rsidRPr="00270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70F3F" w:rsidRPr="00270F3F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усвоение</w:t>
      </w:r>
      <w:r w:rsidR="00270F3F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причин, сущности и итогов </w:t>
      </w:r>
      <w:r w:rsid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НЭП</w:t>
      </w:r>
      <w:r w:rsidR="00270F3F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а.</w:t>
      </w:r>
    </w:p>
    <w:p w:rsidR="00270F3F" w:rsidRPr="00312F9A" w:rsidRDefault="00270F3F" w:rsidP="00270F3F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 xml:space="preserve">Задачи: 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доказать, что политика «военного коммунизма» зашла в тупик;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охарактеризовать основные мероприятия НЭПа; проанализировать противоречия НЭПа.</w:t>
      </w:r>
    </w:p>
    <w:p w:rsidR="00270F3F" w:rsidRDefault="00D1414B" w:rsidP="00270F3F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Развивающая цель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</w:t>
      </w:r>
      <w:r w:rsidR="00270F3F" w:rsidRPr="00270F3F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развитие умений анализировать </w:t>
      </w:r>
      <w:r w:rsidR="00270F3F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социально-</w:t>
      </w:r>
      <w:r w:rsidR="00270F3F" w:rsidRPr="00270F3F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экономическую ситуацию в</w:t>
      </w:r>
      <w:r w:rsidR="00270F3F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стране после гражданской войны.</w:t>
      </w:r>
    </w:p>
    <w:p w:rsidR="00D1414B" w:rsidRPr="00270F3F" w:rsidRDefault="00270F3F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</w:pPr>
      <w:r w:rsidRPr="00270F3F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Задачи: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развивать логическое мышление, навыки сравнения и самостоятельной работы, умение добывать необходимую информацию и предъявлять результаты своей деятельности.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развивать умение выделять главное и устанавливать причинно-следственные связи;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сравнивать основные мероприятия политики “военного коммунизма” и нэпа;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формулировать выводы по итогам нэпа;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формирование навыков работы с текстом учебника, документами;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развитие навыков грамотной устной речи;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развивать навыки групповой работы.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Воспитательная цель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воспитывать интерес к истории, уважение к труду и самостоятельности, уважение к правам человека.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воспитывать умение формулировать и отстаивать свою точку зрения по любому вопросу.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5.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</w: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Тип учебного занятия</w:t>
      </w:r>
      <w:r w:rsidRPr="00AC7EFE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: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изучение нового материала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6.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</w: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Средства  обучения</w:t>
      </w:r>
      <w:r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>: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Оборудование</w:t>
      </w:r>
      <w:r w:rsidR="00F946B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 xml:space="preserve"> и литература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 xml:space="preserve">: </w:t>
      </w:r>
    </w:p>
    <w:p w:rsidR="00D1414B" w:rsidRPr="00AC7EFE" w:rsidRDefault="00D1414B" w:rsidP="00D1414B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схемы, таблицы, документы на карточках, рабочая тетрадь </w:t>
      </w:r>
    </w:p>
    <w:p w:rsidR="00D1414B" w:rsidRPr="00AC7EFE" w:rsidRDefault="00D1414B" w:rsidP="00D1414B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Учебник: История России, 9 класс, А.А. Данилов, Л.Г. К</w:t>
      </w:r>
      <w:r w:rsidR="003B714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осулина, М.: “Просвещение”, 2006</w:t>
      </w:r>
    </w:p>
    <w:p w:rsidR="00D1414B" w:rsidRPr="00AC7EFE" w:rsidRDefault="00D1414B" w:rsidP="00D1414B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Виртуальная</w:t>
      </w:r>
      <w:r w:rsid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школа Кирилла и </w:t>
      </w:r>
      <w:proofErr w:type="spellStart"/>
      <w:r w:rsid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Мефодия</w:t>
      </w:r>
      <w:proofErr w:type="spellEnd"/>
      <w:r w:rsid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(видеофрагмент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)</w:t>
      </w:r>
    </w:p>
    <w:p w:rsidR="00D1414B" w:rsidRPr="00AC7EFE" w:rsidRDefault="00D1414B" w:rsidP="00D1414B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Е.Н. Сорокина: Поурочные планы по учебнику 9 класс, А.А. Данилов, Л.Г. Косулина, часть I. Волгоград.</w:t>
      </w:r>
    </w:p>
    <w:p w:rsidR="00D1414B" w:rsidRPr="00AC7EFE" w:rsidRDefault="00D1414B" w:rsidP="00D1414B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О.В. Арасланова, А.В.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Поздеев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 Поурочные разработки по Истории России XX- начало XXI века.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</w:p>
    <w:p w:rsidR="00D1414B" w:rsidRPr="00F946B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F946BE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Понятия:</w:t>
      </w:r>
      <w:r w:rsidRPr="00F946B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«НЭП», «продналог», «концессия», «хозрасчет».</w:t>
      </w:r>
    </w:p>
    <w:p w:rsidR="00D1414B" w:rsidRPr="00F946BE" w:rsidRDefault="00D1414B" w:rsidP="00F946BE">
      <w:pPr>
        <w:pStyle w:val="1"/>
        <w:rPr>
          <w:rFonts w:ascii="Courier New" w:eastAsia="Times New Roman" w:hAnsi="Courier New" w:cs="Courier New"/>
          <w:b w:val="0"/>
          <w:i/>
          <w:color w:val="000000" w:themeColor="text1"/>
          <w:sz w:val="24"/>
          <w:szCs w:val="24"/>
          <w:lang w:eastAsia="ru-RU"/>
        </w:rPr>
      </w:pPr>
      <w:r w:rsidRPr="00F946BE">
        <w:rPr>
          <w:rFonts w:ascii="Courier New" w:eastAsia="Times New Roman" w:hAnsi="Courier New" w:cs="Courier New"/>
          <w:b w:val="0"/>
          <w:i/>
          <w:color w:val="000000" w:themeColor="text1"/>
          <w:sz w:val="24"/>
          <w:szCs w:val="24"/>
          <w:lang w:eastAsia="ru-RU"/>
        </w:rPr>
        <w:t xml:space="preserve">Дата: 1921 – 1929 </w:t>
      </w:r>
      <w:proofErr w:type="spellStart"/>
      <w:r w:rsidRPr="00F946BE">
        <w:rPr>
          <w:rFonts w:ascii="Courier New" w:eastAsia="Times New Roman" w:hAnsi="Courier New" w:cs="Courier New"/>
          <w:b w:val="0"/>
          <w:i/>
          <w:color w:val="000000" w:themeColor="text1"/>
          <w:sz w:val="24"/>
          <w:szCs w:val="24"/>
          <w:lang w:eastAsia="ru-RU"/>
        </w:rPr>
        <w:t>г.</w:t>
      </w:r>
      <w:proofErr w:type="gramStart"/>
      <w:r w:rsidRPr="00F946BE">
        <w:rPr>
          <w:rFonts w:ascii="Courier New" w:eastAsia="Times New Roman" w:hAnsi="Courier New" w:cs="Courier New"/>
          <w:b w:val="0"/>
          <w:i/>
          <w:color w:val="000000" w:themeColor="text1"/>
          <w:sz w:val="24"/>
          <w:szCs w:val="24"/>
          <w:lang w:eastAsia="ru-RU"/>
        </w:rPr>
        <w:t>г</w:t>
      </w:r>
      <w:proofErr w:type="spellEnd"/>
      <w:proofErr w:type="gramEnd"/>
      <w:r w:rsidRPr="00F946BE">
        <w:rPr>
          <w:rFonts w:ascii="Courier New" w:eastAsia="Times New Roman" w:hAnsi="Courier New" w:cs="Courier New"/>
          <w:b w:val="0"/>
          <w:i/>
          <w:color w:val="000000" w:themeColor="text1"/>
          <w:sz w:val="24"/>
          <w:szCs w:val="24"/>
          <w:lang w:eastAsia="ru-RU"/>
        </w:rPr>
        <w:t>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7.</w:t>
      </w: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Методические приемы:</w:t>
      </w:r>
      <w:r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репродуктивные (вступительные слова учителя), частично-поисковые (самостоятельная работа в группах с познавательными материалами и документами).</w:t>
      </w:r>
    </w:p>
    <w:p w:rsidR="00D1414B" w:rsidRPr="00AC7EFE" w:rsidRDefault="00D1414B" w:rsidP="00D1414B">
      <w:pPr>
        <w:shd w:val="clear" w:color="auto" w:fill="FFFFFF"/>
        <w:spacing w:before="150"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Формы работы: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вступительное слово учителя, беседа, групповая работа по решению познавательных заданий, работа с текстами </w:t>
      </w:r>
      <w:r w:rsid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учебниками и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документов, выступления представителей групп с результатами своей познавательной деятельности, заполнение опорного конспекта, общее обсуждение проблемных заданий, составление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синкв</w:t>
      </w:r>
      <w:r w:rsid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ейна</w:t>
      </w:r>
      <w:proofErr w:type="spellEnd"/>
      <w:r w:rsid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, обсуждение видеофрагмента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.</w:t>
      </w:r>
    </w:p>
    <w:p w:rsidR="00D1414B" w:rsidRPr="00AC7EFE" w:rsidRDefault="00D1414B" w:rsidP="00D1414B">
      <w:pPr>
        <w:shd w:val="clear" w:color="auto" w:fill="FFFFFF"/>
        <w:spacing w:before="150"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</w:p>
    <w:p w:rsidR="00D1414B" w:rsidRPr="00623814" w:rsidRDefault="00D1414B" w:rsidP="00D1414B">
      <w:pPr>
        <w:shd w:val="clear" w:color="auto" w:fill="FFFFFF"/>
        <w:spacing w:before="150" w:after="0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color w:val="000080"/>
          <w:sz w:val="28"/>
          <w:szCs w:val="28"/>
          <w:lang w:eastAsia="ru-RU"/>
        </w:rPr>
      </w:pPr>
      <w:r w:rsidRPr="00623814">
        <w:rPr>
          <w:rFonts w:ascii="Courier New" w:eastAsia="Times New Roman" w:hAnsi="Courier New" w:cs="Courier New"/>
          <w:b/>
          <w:bCs/>
          <w:i/>
          <w:color w:val="000080"/>
          <w:sz w:val="28"/>
          <w:szCs w:val="28"/>
          <w:lang w:eastAsia="ru-RU"/>
        </w:rPr>
        <w:t>Структура плана учебного занятия по истории</w:t>
      </w:r>
    </w:p>
    <w:p w:rsidR="00D1414B" w:rsidRPr="00D81744" w:rsidRDefault="00D1414B" w:rsidP="00D1414B">
      <w:pPr>
        <w:numPr>
          <w:ilvl w:val="1"/>
          <w:numId w:val="3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i/>
          <w:color w:val="002060"/>
          <w:sz w:val="24"/>
          <w:szCs w:val="24"/>
          <w:lang w:eastAsia="ru-RU"/>
        </w:rPr>
      </w:pP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 xml:space="preserve">9 класс </w:t>
      </w:r>
    </w:p>
    <w:p w:rsidR="00D1414B" w:rsidRPr="00AC7EFE" w:rsidRDefault="00D1414B" w:rsidP="00D1414B">
      <w:pPr>
        <w:numPr>
          <w:ilvl w:val="1"/>
          <w:numId w:val="3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Программа основного общего образования по истории</w:t>
      </w:r>
      <w:r w:rsidRPr="00AC7EFE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, обществознанию 5-9 классов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, сайт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Минобрнауки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России.-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http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/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www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/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mongou.r</w:t>
      </w:r>
      <w:proofErr w:type="spellEnd"/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proofErr w:type="gramStart"/>
      <w:r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Рабочая программа по истории  9 класс</w:t>
      </w:r>
      <w:r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(линии учебника издательство «Просвещение»,</w:t>
      </w:r>
      <w:r w:rsidRPr="00AC7EFE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Данилов А.А., Косулина Л. Г. «История России ХХ век» учебник для 9кл. общеобразовательного учреждения</w:t>
      </w:r>
      <w:r w:rsidR="003B714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</w:t>
      </w:r>
      <w:proofErr w:type="gramEnd"/>
      <w:r w:rsidR="003B714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3B714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М.:Просвещение</w:t>
      </w:r>
      <w:proofErr w:type="spellEnd"/>
      <w:r w:rsidR="003B714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, 2006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)</w:t>
      </w:r>
      <w:proofErr w:type="gramEnd"/>
    </w:p>
    <w:p w:rsidR="00E8459B" w:rsidRPr="00E8459B" w:rsidRDefault="00E8459B" w:rsidP="00E8459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E8459B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Тема:</w:t>
      </w:r>
      <w:r w:rsidR="003E0937" w:rsidRP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Россия в 1917–1921 </w:t>
      </w:r>
      <w:proofErr w:type="spellStart"/>
      <w:r w:rsidR="003E0937" w:rsidRP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г.</w:t>
      </w:r>
      <w:proofErr w:type="gramStart"/>
      <w:r w:rsidR="003E0937" w:rsidRP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г</w:t>
      </w:r>
      <w:proofErr w:type="spellEnd"/>
      <w:proofErr w:type="gramEnd"/>
      <w:r w:rsidR="003E0937" w:rsidRPr="003E0937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.</w:t>
      </w:r>
      <w:r w:rsidRPr="00E8459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</w:p>
    <w:p w:rsidR="00E8459B" w:rsidRPr="00E8459B" w:rsidRDefault="00E8459B" w:rsidP="00E8459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E8459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 w:rsidRPr="00E8459B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Учебное занятие  2.</w:t>
      </w:r>
      <w:r w:rsidRPr="00E8459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«Переход к новой экономической политике»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</w:p>
    <w:p w:rsidR="00D1414B" w:rsidRPr="00E8459B" w:rsidRDefault="00D1414B" w:rsidP="00E8459B">
      <w:pPr>
        <w:pStyle w:val="a6"/>
        <w:numPr>
          <w:ilvl w:val="1"/>
          <w:numId w:val="3"/>
        </w:numPr>
        <w:shd w:val="clear" w:color="auto" w:fill="FFFFFF"/>
        <w:spacing w:after="0" w:afterAutospacing="1" w:line="240" w:lineRule="auto"/>
        <w:ind w:right="-1"/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</w:pPr>
      <w:r w:rsidRPr="00E8459B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 xml:space="preserve">Педагогическая идея учебного занятия: </w:t>
      </w:r>
    </w:p>
    <w:p w:rsidR="00D1414B" w:rsidRPr="004E5BB8" w:rsidRDefault="00D1414B" w:rsidP="00AC7EFE">
      <w:pPr>
        <w:shd w:val="clear" w:color="auto" w:fill="FFFFFF"/>
        <w:spacing w:after="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</w:pPr>
      <w:r w:rsidRPr="004E5BB8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>«НЭП – всерьез и надолго, но… не навсегда».</w:t>
      </w:r>
    </w:p>
    <w:p w:rsidR="00D1414B" w:rsidRPr="004E5BB8" w:rsidRDefault="00D1414B" w:rsidP="00D1414B">
      <w:pPr>
        <w:shd w:val="clear" w:color="auto" w:fill="FFFFFF"/>
        <w:spacing w:after="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</w:pPr>
      <w:r w:rsidRPr="004E5BB8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>В.И. Ленин</w:t>
      </w:r>
    </w:p>
    <w:p w:rsidR="00312F9A" w:rsidRDefault="00E8459B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i/>
          <w:color w:val="00206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 xml:space="preserve">5. </w:t>
      </w:r>
      <w:r w:rsidR="00D1414B"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Цели и задачи урока:</w:t>
      </w:r>
      <w:r w:rsidR="00D1414B" w:rsidRPr="00D81744">
        <w:rPr>
          <w:rFonts w:ascii="Courier New" w:eastAsia="Times New Roman" w:hAnsi="Courier New" w:cs="Courier New"/>
          <w:i/>
          <w:color w:val="002060"/>
          <w:sz w:val="24"/>
          <w:szCs w:val="24"/>
          <w:lang w:eastAsia="ru-RU"/>
        </w:rPr>
        <w:t xml:space="preserve"> </w:t>
      </w:r>
    </w:p>
    <w:p w:rsidR="00312F9A" w:rsidRPr="00312F9A" w:rsidRDefault="00312F9A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Образовательная цель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</w:t>
      </w:r>
      <w:r w:rsidRPr="00312F9A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усвоение причин, сущности и итогов НЭПа.</w:t>
      </w:r>
    </w:p>
    <w:p w:rsidR="00312F9A" w:rsidRPr="00312F9A" w:rsidRDefault="00312F9A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 xml:space="preserve">Задачи: </w:t>
      </w:r>
    </w:p>
    <w:p w:rsidR="00312F9A" w:rsidRPr="00312F9A" w:rsidRDefault="00312F9A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доказать, что политика «военного коммунизма» зашла в тупик;</w:t>
      </w:r>
    </w:p>
    <w:p w:rsidR="00312F9A" w:rsidRPr="00312F9A" w:rsidRDefault="00312F9A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охарактеризовать основные мероприятия НЭПа; проанализировать противоречия НЭПа.</w:t>
      </w:r>
    </w:p>
    <w:p w:rsidR="00312F9A" w:rsidRPr="00312F9A" w:rsidRDefault="00312F9A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Развивающая цель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 развитие умений анализировать социально-экономическую ситуацию в стране после гражданской войны.</w:t>
      </w:r>
    </w:p>
    <w:p w:rsidR="00312F9A" w:rsidRPr="00312F9A" w:rsidRDefault="00312F9A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Задачи:</w:t>
      </w:r>
    </w:p>
    <w:p w:rsidR="00312F9A" w:rsidRPr="00312F9A" w:rsidRDefault="00312F9A" w:rsidP="00312F9A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развивать логическое мышление, навыки сравнения и самостоятельной работы, умение добывать необходимую информацию и предъявлять результаты своей деятельности.</w:t>
      </w:r>
    </w:p>
    <w:p w:rsidR="00312F9A" w:rsidRPr="00312F9A" w:rsidRDefault="00312F9A" w:rsidP="00312F9A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развивать умение выделять главное и устанавливать причинно-следственные связи;</w:t>
      </w:r>
    </w:p>
    <w:p w:rsidR="00312F9A" w:rsidRPr="00312F9A" w:rsidRDefault="00312F9A" w:rsidP="00312F9A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сравнивать основные мероприятия политики “военного коммунизма” и нэпа;</w:t>
      </w:r>
    </w:p>
    <w:p w:rsidR="00312F9A" w:rsidRPr="00312F9A" w:rsidRDefault="00312F9A" w:rsidP="00312F9A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формулировать выводы по итогам нэпа;</w:t>
      </w:r>
    </w:p>
    <w:p w:rsidR="00312F9A" w:rsidRPr="00312F9A" w:rsidRDefault="00312F9A" w:rsidP="00312F9A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формирование навыков работы с текстом учебника, документами;</w:t>
      </w:r>
    </w:p>
    <w:p w:rsidR="00312F9A" w:rsidRPr="00312F9A" w:rsidRDefault="00312F9A" w:rsidP="00312F9A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развитие навыков грамотной устной речи;</w:t>
      </w:r>
    </w:p>
    <w:p w:rsidR="00312F9A" w:rsidRPr="00312F9A" w:rsidRDefault="00312F9A" w:rsidP="00312F9A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•</w:t>
      </w:r>
      <w:r w:rsidRP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развивать навыки групповой работы.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i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Воспитательная цель:</w:t>
      </w:r>
    </w:p>
    <w:p w:rsidR="00D1414B" w:rsidRPr="00AC7EFE" w:rsidRDefault="00D1414B" w:rsidP="00D1414B">
      <w:pPr>
        <w:numPr>
          <w:ilvl w:val="0"/>
          <w:numId w:val="9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воспитывать интерес к истории, уважение к труду и самостоятельности, уважение к правам человека.</w:t>
      </w:r>
    </w:p>
    <w:p w:rsidR="00D1414B" w:rsidRPr="00AC7EFE" w:rsidRDefault="00D1414B" w:rsidP="00D1414B">
      <w:pPr>
        <w:numPr>
          <w:ilvl w:val="0"/>
          <w:numId w:val="9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воспитывать умение формулировать и отстаивать свою точку зрения по любому вопросу.</w:t>
      </w:r>
    </w:p>
    <w:p w:rsidR="00D1414B" w:rsidRPr="00592E04" w:rsidRDefault="00E8459B" w:rsidP="00E8459B">
      <w:pPr>
        <w:shd w:val="clear" w:color="auto" w:fill="FFFFFF"/>
        <w:spacing w:after="0" w:afterAutospacing="1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6.</w:t>
      </w:r>
      <w:r w:rsidR="00D1414B"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Планируемые результаты учебного занятия</w:t>
      </w:r>
      <w:r w:rsidR="00D1414B"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>:</w:t>
      </w:r>
      <w:r w:rsidR="00623814" w:rsidRPr="00D81744">
        <w:rPr>
          <w:rFonts w:ascii="Courier New" w:eastAsia="Times New Roman" w:hAnsi="Courier New" w:cs="Courier New"/>
          <w:bCs/>
          <w:i/>
          <w:color w:val="002060"/>
          <w:sz w:val="24"/>
          <w:szCs w:val="24"/>
          <w:lang w:eastAsia="ru-RU"/>
        </w:rPr>
        <w:t xml:space="preserve"> </w:t>
      </w:r>
      <w:r w:rsidR="00D1414B" w:rsidRPr="00623814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Уметь</w:t>
      </w:r>
      <w:r w:rsidR="00623814" w:rsidRPr="00623814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:</w:t>
      </w:r>
      <w:r w:rsidR="00D1414B" w:rsidRP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работать</w:t>
      </w:r>
      <w:r w:rsidR="00D1414B" w:rsidRPr="00592E0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с </w:t>
      </w:r>
      <w:r w:rsidR="00F16B05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тестом, </w:t>
      </w:r>
      <w:r w:rsidR="00D1414B" w:rsidRPr="00592E0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текстом учебника, документами</w:t>
      </w:r>
      <w:r w:rsidR="0062381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, схемами</w:t>
      </w:r>
      <w:r w:rsidR="00D1414B" w:rsidRPr="00592E0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и таблицами; составлять</w:t>
      </w:r>
      <w:r w:rsidR="00F16B05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опорный конспект,</w:t>
      </w:r>
      <w:r w:rsidR="00D1414B" w:rsidRPr="00592E0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proofErr w:type="spellStart"/>
      <w:r w:rsidR="00D1414B" w:rsidRPr="00592E0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синквейн</w:t>
      </w:r>
      <w:proofErr w:type="spellEnd"/>
      <w:r w:rsidR="00D1414B" w:rsidRPr="00592E0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; делать сравнительный анализ, </w:t>
      </w:r>
      <w:r w:rsidR="00F16B05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вывод, решать проблемы; выступать в рамках проблемной дискуссии.</w:t>
      </w:r>
    </w:p>
    <w:p w:rsidR="00D1414B" w:rsidRPr="00AC7EFE" w:rsidRDefault="00E8459B" w:rsidP="00E8459B">
      <w:pPr>
        <w:shd w:val="clear" w:color="auto" w:fill="FFFFFF"/>
        <w:spacing w:after="0" w:afterAutospacing="1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u w:val="single"/>
          <w:lang w:eastAsia="ru-RU"/>
        </w:rPr>
        <w:t>7.</w:t>
      </w:r>
      <w:r w:rsidR="00D1414B"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u w:val="single"/>
          <w:lang w:eastAsia="ru-RU"/>
        </w:rPr>
        <w:t>Тип учебного занятия</w:t>
      </w:r>
      <w:r w:rsidR="00D1414B" w:rsidRPr="00AC7EFE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  <w:lang w:eastAsia="ru-RU"/>
        </w:rPr>
        <w:t>:</w:t>
      </w:r>
      <w:r w:rsidR="00D1414B"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 xml:space="preserve"> </w:t>
      </w:r>
      <w:r w:rsidR="00D1414B" w:rsidRPr="00F16B05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  <w:lang w:eastAsia="ru-RU"/>
        </w:rPr>
        <w:t>изучение нового материала</w:t>
      </w:r>
    </w:p>
    <w:p w:rsidR="00D1414B" w:rsidRPr="00D81744" w:rsidRDefault="00E8459B" w:rsidP="00E8459B">
      <w:pPr>
        <w:shd w:val="clear" w:color="auto" w:fill="FFFFFF"/>
        <w:spacing w:after="0" w:afterAutospacing="1" w:line="240" w:lineRule="auto"/>
        <w:ind w:right="-1"/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u w:val="single"/>
          <w:lang w:eastAsia="ru-RU"/>
        </w:rPr>
        <w:t>8.</w:t>
      </w:r>
      <w:r w:rsidR="00D1414B"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u w:val="single"/>
          <w:lang w:eastAsia="ru-RU"/>
        </w:rPr>
        <w:t>Средства  обучения:</w:t>
      </w:r>
    </w:p>
    <w:p w:rsidR="00AC7EFE" w:rsidRDefault="00D1414B" w:rsidP="00AC7EFE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 xml:space="preserve"> Оборудование</w:t>
      </w:r>
      <w:r w:rsidR="00F946BE" w:rsidRPr="00F946B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 xml:space="preserve"> </w:t>
      </w:r>
      <w:r w:rsidR="00F946B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и литература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: 1. схемы, таблицы, документы на карточках, рабочая тетрадь</w:t>
      </w:r>
      <w:r w:rsid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.</w:t>
      </w:r>
    </w:p>
    <w:p w:rsidR="00D1414B" w:rsidRPr="00AC7EFE" w:rsidRDefault="00D1414B" w:rsidP="00AC7EFE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2. Учебник: История России, 9 класс, А.А. Данилов, Л.Г. К</w:t>
      </w:r>
      <w:r w:rsidR="003B714B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осулина, М.: “Просвещение”, 2006</w:t>
      </w:r>
    </w:p>
    <w:p w:rsidR="00D1414B" w:rsidRPr="00AC7EFE" w:rsidRDefault="00D1414B" w:rsidP="00E8459B">
      <w:pPr>
        <w:numPr>
          <w:ilvl w:val="0"/>
          <w:numId w:val="16"/>
        </w:numPr>
        <w:shd w:val="clear" w:color="auto" w:fill="FFFFFF"/>
        <w:spacing w:after="0" w:line="40" w:lineRule="atLeast"/>
        <w:ind w:left="0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Мефодия</w:t>
      </w:r>
      <w:bookmarkStart w:id="1" w:name="_Hlk310085358"/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(видеофрагмент</w:t>
      </w:r>
      <w:bookmarkEnd w:id="1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)</w:t>
      </w:r>
    </w:p>
    <w:p w:rsidR="00D1414B" w:rsidRPr="00AC7EFE" w:rsidRDefault="00D1414B" w:rsidP="00E8459B">
      <w:pPr>
        <w:numPr>
          <w:ilvl w:val="0"/>
          <w:numId w:val="16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Е.Н. Сорокина: Поурочные планы по учебнику 9 класс, А.А. Данилов, Л.Г. Косулина, часть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val="en-US" w:eastAsia="ru-RU"/>
        </w:rPr>
        <w:t>I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. Волгоград.</w:t>
      </w:r>
    </w:p>
    <w:p w:rsidR="00D1414B" w:rsidRPr="00AC7EFE" w:rsidRDefault="00D1414B" w:rsidP="00E8459B">
      <w:pPr>
        <w:numPr>
          <w:ilvl w:val="0"/>
          <w:numId w:val="16"/>
        </w:numPr>
        <w:shd w:val="clear" w:color="auto" w:fill="FFFFFF"/>
        <w:spacing w:after="0" w:line="240" w:lineRule="auto"/>
        <w:ind w:left="0" w:right="-1" w:firstLine="0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О.В. Арасланова, А.В.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Поздеев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: Поурочные разработки по Истории России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val="en-US" w:eastAsia="ru-RU"/>
        </w:rPr>
        <w:t>XX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- начало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val="en-US" w:eastAsia="ru-RU"/>
        </w:rPr>
        <w:t>XXI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века.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Понятия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: «НЭП», «продналог», «концессия», </w:t>
      </w:r>
      <w:r w:rsidR="004E5BB8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«нэпман</w:t>
      </w:r>
      <w:r w:rsidR="004E5BB8" w:rsidRPr="004E5BB8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»,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«хозрасчет».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Дата: 1921 – 1929 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г.</w:t>
      </w:r>
      <w:proofErr w:type="gram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г</w:t>
      </w:r>
      <w:proofErr w:type="spellEnd"/>
      <w:proofErr w:type="gram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</w:p>
    <w:p w:rsidR="00D1414B" w:rsidRPr="00592E04" w:rsidRDefault="00D1414B" w:rsidP="003B714B">
      <w:pPr>
        <w:shd w:val="clear" w:color="auto" w:fill="FFFFFF"/>
        <w:spacing w:after="0" w:line="240" w:lineRule="auto"/>
        <w:ind w:right="-1"/>
        <w:jc w:val="center"/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</w:pPr>
      <w:r w:rsidRPr="003B714B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>ПЛАН УРОКА</w:t>
      </w:r>
    </w:p>
    <w:p w:rsidR="00D1414B" w:rsidRPr="00592E04" w:rsidRDefault="00D1414B" w:rsidP="00D1414B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-1" w:firstLine="0"/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</w:pPr>
      <w:r w:rsidRPr="00592E04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  <w:t xml:space="preserve">Причины и необходимость перехода </w:t>
      </w:r>
      <w:proofErr w:type="gramStart"/>
      <w:r w:rsidRPr="00592E04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  <w:t>к</w:t>
      </w:r>
      <w:proofErr w:type="gramEnd"/>
      <w:r w:rsidRPr="00592E04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  <w:t xml:space="preserve"> НЭП.</w:t>
      </w:r>
    </w:p>
    <w:p w:rsidR="00D1414B" w:rsidRPr="00592E04" w:rsidRDefault="00623814" w:rsidP="00D1414B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-1" w:firstLine="0"/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  <w:t>О</w:t>
      </w:r>
      <w:r w:rsidR="00D1414B" w:rsidRPr="00592E04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  <w:t>сновные мероприятия НЭПа.</w:t>
      </w:r>
    </w:p>
    <w:p w:rsidR="00D1414B" w:rsidRPr="00592E04" w:rsidRDefault="00D1414B" w:rsidP="00D1414B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-1" w:firstLine="0"/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</w:pPr>
      <w:r w:rsidRPr="00592E04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  <w:t>Итоги и значение НЭПа.</w:t>
      </w:r>
    </w:p>
    <w:p w:rsidR="00D1414B" w:rsidRPr="00592E04" w:rsidRDefault="00D1414B" w:rsidP="00D1414B">
      <w:pPr>
        <w:numPr>
          <w:ilvl w:val="0"/>
          <w:numId w:val="11"/>
        </w:numPr>
        <w:shd w:val="clear" w:color="auto" w:fill="FFFFFF"/>
        <w:spacing w:after="0" w:line="300" w:lineRule="atLeast"/>
        <w:ind w:left="0" w:right="-1" w:firstLine="0"/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</w:pPr>
      <w:r w:rsidRPr="00592E04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ru-RU"/>
        </w:rPr>
        <w:t>Противоречия НЭПа.</w:t>
      </w:r>
    </w:p>
    <w:p w:rsidR="00D1414B" w:rsidRPr="00D81744" w:rsidRDefault="00E8459B" w:rsidP="00E8459B">
      <w:pPr>
        <w:shd w:val="clear" w:color="auto" w:fill="FFFFFF"/>
        <w:spacing w:before="150" w:after="0" w:afterAutospacing="1" w:line="240" w:lineRule="auto"/>
        <w:ind w:right="-1"/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9.</w:t>
      </w:r>
      <w:r w:rsidR="00D1414B"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Этапы учебного занятия</w:t>
      </w:r>
      <w:r w:rsidR="00D81744" w:rsidRPr="00D81744">
        <w:rPr>
          <w:rFonts w:ascii="Courier New" w:eastAsia="Times New Roman" w:hAnsi="Courier New" w:cs="Courier New"/>
          <w:b/>
          <w:bCs/>
          <w:i/>
          <w:color w:val="002060"/>
          <w:sz w:val="24"/>
          <w:szCs w:val="24"/>
          <w:lang w:eastAsia="ru-RU"/>
        </w:rPr>
        <w:t>:</w:t>
      </w:r>
    </w:p>
    <w:p w:rsidR="00D1414B" w:rsidRPr="00AC7EFE" w:rsidRDefault="00D1414B" w:rsidP="00D1414B">
      <w:pPr>
        <w:shd w:val="clear" w:color="auto" w:fill="FFFFFF"/>
        <w:spacing w:after="0" w:afterAutospacing="1" w:line="240" w:lineRule="auto"/>
        <w:ind w:right="-1"/>
        <w:jc w:val="center"/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>ХОД УРОКА:</w:t>
      </w:r>
    </w:p>
    <w:p w:rsidR="00312F9A" w:rsidRPr="00312F9A" w:rsidRDefault="00312F9A" w:rsidP="00312F9A">
      <w:pPr>
        <w:shd w:val="clear" w:color="auto" w:fill="FFFFFF"/>
        <w:spacing w:after="100" w:afterAutospacing="1" w:line="40" w:lineRule="atLeast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1.</w:t>
      </w:r>
      <w:r w:rsidR="00D1414B" w:rsidRPr="00312F9A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Организационный</w:t>
      </w:r>
      <w:r w:rsidR="00D81744" w:rsidRPr="00312F9A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 момент</w:t>
      </w:r>
      <w:r w:rsidR="00D1414B" w:rsidRPr="00312F9A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:</w:t>
      </w:r>
    </w:p>
    <w:p w:rsidR="00D1414B" w:rsidRPr="00312F9A" w:rsidRDefault="00312F9A" w:rsidP="00312F9A">
      <w:pPr>
        <w:numPr>
          <w:ilvl w:val="0"/>
          <w:numId w:val="10"/>
        </w:numPr>
        <w:shd w:val="clear" w:color="auto" w:fill="FFFFFF"/>
        <w:spacing w:after="100" w:afterAutospacing="1" w:line="40" w:lineRule="atLeast"/>
        <w:ind w:left="0" w:firstLine="0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Подготовка учащихся к работе.</w:t>
      </w:r>
    </w:p>
    <w:p w:rsidR="00D1414B" w:rsidRPr="00AC7EFE" w:rsidRDefault="00D1414B" w:rsidP="00D1414B">
      <w:pPr>
        <w:numPr>
          <w:ilvl w:val="0"/>
          <w:numId w:val="10"/>
        </w:numPr>
        <w:shd w:val="clear" w:color="auto" w:fill="FFFFFF"/>
        <w:spacing w:after="100" w:afterAutospacing="1" w:line="20" w:lineRule="atLeast"/>
        <w:ind w:left="0" w:right="-1" w:firstLine="0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Создание нормально</w:t>
      </w:r>
      <w:r w:rsidR="00312F9A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й внешней обстановки для работы.</w:t>
      </w:r>
    </w:p>
    <w:p w:rsidR="00D1414B" w:rsidRPr="00AC7EFE" w:rsidRDefault="00D81744" w:rsidP="00D1414B">
      <w:pPr>
        <w:shd w:val="clear" w:color="auto" w:fill="FFFFFF"/>
        <w:spacing w:after="100" w:afterAutospacing="1" w:line="20" w:lineRule="atLeast"/>
        <w:ind w:right="-1"/>
        <w:contextualSpacing/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>3.  Всесторонняя проверка</w:t>
      </w:r>
      <w:r w:rsidR="00D1414B" w:rsidRPr="00AC7EFE">
        <w:rPr>
          <w:rFonts w:ascii="Courier New" w:eastAsia="Times New Roman" w:hAnsi="Courier New" w:cs="Courier New"/>
          <w:b/>
          <w:bCs/>
          <w:i/>
          <w:sz w:val="24"/>
          <w:szCs w:val="24"/>
          <w:lang w:eastAsia="ru-RU"/>
        </w:rPr>
        <w:t xml:space="preserve"> знаний, умений и навыков: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     Урок начинается с выполнения отдельными учащимися задания 2 (с. 81), 4 (с. 82) в рабочей тетради (</w:t>
      </w:r>
      <w:proofErr w:type="spellStart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вып</w:t>
      </w:r>
      <w:proofErr w:type="spellEnd"/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. 1), а также провести проверочное тестирование</w:t>
      </w:r>
      <w:r w:rsidR="00D81744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 w:rsidR="00D04DA2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учащихся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.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 xml:space="preserve">1.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Кто возглавлял крестьянское движение на Украине в годы Гражданской войны?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а) С. М. Буденный; б) Н. И. Махно; в) С. В. Петлюра.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 xml:space="preserve">2.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Кто такой А. С. Антонов?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а) Член ЦК Партии социалистов-революционеров;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б) участник покушения на графа Мирбаха;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в) бывший начальник милиции, возглавивший крестьянское восстание.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 xml:space="preserve">3. 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Кто был избран председателем Кронштадтского временного революционного комитета?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а) Генерал А. Н. Козловский;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б) старший писарь С. Петриченко;</w:t>
      </w:r>
    </w:p>
    <w:p w:rsidR="00D1414B" w:rsidRPr="00AC7EFE" w:rsidRDefault="00D1414B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в) лидер эсеров В. М. Чернов.</w:t>
      </w:r>
    </w:p>
    <w:p w:rsidR="00D1414B" w:rsidRPr="00AC7EFE" w:rsidRDefault="00AC7EFE" w:rsidP="00D1414B">
      <w:pPr>
        <w:shd w:val="clear" w:color="auto" w:fill="FFFFFF"/>
        <w:spacing w:before="100" w:beforeAutospacing="1"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</w:r>
      <w:r w:rsidR="00D1414B"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 xml:space="preserve">4. </w:t>
      </w:r>
      <w:r w:rsidR="00D1414B"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ab/>
        <w:t>Кто возглавил войска, подавившие выступление моряков Кронштадта?</w:t>
      </w:r>
    </w:p>
    <w:p w:rsidR="00D1414B" w:rsidRPr="00AC7EFE" w:rsidRDefault="00D1414B" w:rsidP="00D1414B">
      <w:pPr>
        <w:shd w:val="clear" w:color="auto" w:fill="FFFFFF"/>
        <w:spacing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  <w:t>а) С. М. Буденный; б) М. Н. Тухачевский; в) И. П. Уборевич.</w:t>
      </w:r>
    </w:p>
    <w:p w:rsidR="00D1414B" w:rsidRPr="00AC7EFE" w:rsidRDefault="00D1414B" w:rsidP="00D1414B">
      <w:pPr>
        <w:shd w:val="clear" w:color="auto" w:fill="FFFFFF"/>
        <w:spacing w:after="100" w:afterAutospacing="1" w:line="20" w:lineRule="atLeast"/>
        <w:ind w:right="-1"/>
        <w:contextualSpacing/>
        <w:rPr>
          <w:rFonts w:ascii="Courier New" w:eastAsia="Times New Roman" w:hAnsi="Courier New" w:cs="Courier New"/>
          <w:bCs/>
          <w:i/>
          <w:sz w:val="24"/>
          <w:szCs w:val="24"/>
          <w:lang w:eastAsia="ru-RU"/>
        </w:rPr>
      </w:pPr>
    </w:p>
    <w:p w:rsidR="00D1414B" w:rsidRPr="00AC7EFE" w:rsidRDefault="00D81744" w:rsidP="00D1414B">
      <w:pPr>
        <w:shd w:val="clear" w:color="auto" w:fill="FFFFFF"/>
        <w:spacing w:after="0" w:afterAutospacing="1" w:line="240" w:lineRule="auto"/>
        <w:ind w:right="-1"/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>4.  Подготовка</w:t>
      </w:r>
      <w:r w:rsidR="00D1414B" w:rsidRPr="00AC7EFE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 xml:space="preserve"> учащихся к активному и сознательному усвоению нового материала</w:t>
      </w:r>
      <w:r w:rsidR="00D1414B"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3B714B" w:rsidRPr="003B714B" w:rsidRDefault="00D1414B" w:rsidP="003B714B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color w:val="000000"/>
          <w:sz w:val="24"/>
          <w:szCs w:val="24"/>
          <w:u w:val="single"/>
          <w:lang w:eastAsia="ru-RU"/>
        </w:rPr>
      </w:pPr>
      <w:r w:rsidRPr="003B714B">
        <w:rPr>
          <w:rFonts w:ascii="Courier New" w:eastAsia="Times New Roman" w:hAnsi="Courier New" w:cs="Courier New"/>
          <w:bCs/>
          <w:i/>
          <w:color w:val="000000"/>
          <w:sz w:val="24"/>
          <w:szCs w:val="24"/>
          <w:u w:val="single"/>
          <w:lang w:eastAsia="ru-RU"/>
        </w:rPr>
        <w:t>Вступительная беседа.</w:t>
      </w:r>
    </w:p>
    <w:p w:rsidR="00D1414B" w:rsidRPr="00AC7EFE" w:rsidRDefault="00D1414B" w:rsidP="003B714B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ru-RU"/>
        </w:rPr>
        <w:t>1.Как называлась политика Советского государства в период  гражданской войны?</w:t>
      </w:r>
    </w:p>
    <w:p w:rsidR="00D1414B" w:rsidRPr="00AC7EFE" w:rsidRDefault="00D1414B" w:rsidP="003B714B">
      <w:pPr>
        <w:shd w:val="clear" w:color="auto" w:fill="FFFFFF"/>
        <w:spacing w:after="0" w:line="40" w:lineRule="atLeast"/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ru-RU"/>
        </w:rPr>
        <w:t>2.Как звучит тема нашего урока?</w:t>
      </w:r>
    </w:p>
    <w:p w:rsidR="00D1414B" w:rsidRPr="00AC7EFE" w:rsidRDefault="00D1414B" w:rsidP="00D1414B">
      <w:pPr>
        <w:shd w:val="clear" w:color="auto" w:fill="FFFFFF"/>
        <w:spacing w:after="0" w:line="40" w:lineRule="atLeast"/>
        <w:ind w:right="-1"/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ru-RU"/>
        </w:rPr>
        <w:t>3.Сформулируйте самостоятельно цели урока.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 xml:space="preserve">  </w:t>
      </w:r>
      <w:proofErr w:type="gramStart"/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val="en-US" w:eastAsia="ru-RU"/>
        </w:rPr>
        <w:t>I</w:t>
      </w:r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 xml:space="preserve"> этап – Что я знаю?</w:t>
      </w:r>
      <w:proofErr w:type="gramEnd"/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val="en-US" w:eastAsia="ru-RU"/>
        </w:rPr>
        <w:t>II</w:t>
      </w:r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 xml:space="preserve"> этап – Что я хочу узнать?</w:t>
      </w:r>
      <w:proofErr w:type="gramEnd"/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val="en-US" w:eastAsia="ru-RU"/>
        </w:rPr>
        <w:t>III</w:t>
      </w:r>
      <w:r w:rsidRPr="00AC7EFE">
        <w:rPr>
          <w:rFonts w:ascii="Courier New" w:eastAsia="Times New Roman" w:hAnsi="Courier New" w:cs="Courier New"/>
          <w:b/>
          <w:bCs/>
          <w:i/>
          <w:color w:val="FF0000"/>
          <w:sz w:val="24"/>
          <w:szCs w:val="24"/>
          <w:lang w:eastAsia="ru-RU"/>
        </w:rPr>
        <w:t xml:space="preserve"> этап – Что узнал?</w:t>
      </w:r>
      <w:proofErr w:type="gramEnd"/>
      <w:r w:rsidRPr="00AC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D6" w:rsidRPr="00AF65D6" w:rsidRDefault="00D81744" w:rsidP="00AF65D6">
      <w:pPr>
        <w:numPr>
          <w:ilvl w:val="0"/>
          <w:numId w:val="11"/>
        </w:num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Усвоение</w:t>
      </w:r>
      <w:r w:rsidR="00D1414B" w:rsidRPr="00AC7EFE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новых знаний.</w:t>
      </w:r>
      <w:r w:rsidR="00AF65D6" w:rsidRPr="00AF65D6">
        <w:t xml:space="preserve"> </w:t>
      </w:r>
    </w:p>
    <w:p w:rsidR="00AF65D6" w:rsidRDefault="00AF65D6" w:rsidP="00AF65D6">
      <w:pPr>
        <w:spacing w:after="65" w:line="240" w:lineRule="auto"/>
        <w:ind w:left="720"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F65D6">
        <w:rPr>
          <w:rFonts w:ascii="Courier New" w:eastAsia="Times New Roman" w:hAnsi="Courier New" w:cs="Courier New"/>
          <w:b/>
          <w:bCs/>
          <w:i/>
          <w:color w:val="000000"/>
          <w:kern w:val="36"/>
          <w:sz w:val="28"/>
          <w:szCs w:val="28"/>
          <w:lang w:eastAsia="ru-RU"/>
        </w:rPr>
        <w:t>Проблема</w:t>
      </w:r>
      <w:r w:rsidRPr="00AF65D6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– “военный коммунизм” или “демократический социализм”? </w:t>
      </w:r>
    </w:p>
    <w:p w:rsidR="00D1414B" w:rsidRPr="00F25B41" w:rsidRDefault="00D1414B" w:rsidP="00D1414B">
      <w:pPr>
        <w:framePr w:hSpace="180" w:wrap="around" w:vAnchor="text" w:hAnchor="page" w:x="1441" w:y="611"/>
        <w:numPr>
          <w:ilvl w:val="0"/>
          <w:numId w:val="12"/>
        </w:numPr>
        <w:spacing w:before="100" w:beforeAutospacing="1" w:after="65" w:line="240" w:lineRule="auto"/>
        <w:ind w:left="0" w:right="-1" w:firstLine="0"/>
        <w:suppressOverlap/>
        <w:outlineLvl w:val="0"/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</w:pPr>
      <w:r w:rsidRPr="00F25B41"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  <w:t xml:space="preserve">Причины и необходимость перехода </w:t>
      </w:r>
      <w:proofErr w:type="gramStart"/>
      <w:r w:rsidRPr="00F25B41"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  <w:t>к</w:t>
      </w:r>
      <w:proofErr w:type="gramEnd"/>
      <w:r w:rsidRPr="00F25B41"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  <w:t xml:space="preserve"> НЭП.</w:t>
      </w:r>
    </w:p>
    <w:p w:rsidR="003B714B" w:rsidRPr="00AC7EFE" w:rsidRDefault="003B714B" w:rsidP="003B714B">
      <w:pPr>
        <w:framePr w:hSpace="180" w:wrap="around" w:vAnchor="text" w:hAnchor="page" w:x="1441" w:y="611"/>
        <w:shd w:val="clear" w:color="auto" w:fill="FFFFFF"/>
        <w:spacing w:after="0" w:line="240" w:lineRule="auto"/>
        <w:ind w:right="-1"/>
        <w:suppressOverlap/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  <w:lang w:eastAsia="ru-RU"/>
        </w:rPr>
        <w:t>Зада</w:t>
      </w:r>
      <w:r w:rsidR="007C38A0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  <w:lang w:eastAsia="ru-RU"/>
        </w:rPr>
        <w:t>ча</w:t>
      </w:r>
      <w:r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  <w:lang w:eastAsia="ru-RU"/>
        </w:rPr>
        <w:t xml:space="preserve">. </w:t>
      </w:r>
      <w:r w:rsidRPr="003B714B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  <w:lang w:eastAsia="ru-RU"/>
        </w:rPr>
        <w:t>Доказать</w:t>
      </w:r>
      <w:r w:rsidRPr="00AC7EFE">
        <w:rPr>
          <w:rFonts w:ascii="Courier New" w:eastAsia="Times New Roman" w:hAnsi="Courier New" w:cs="Courier New"/>
          <w:bCs/>
          <w:i/>
          <w:sz w:val="24"/>
          <w:szCs w:val="24"/>
          <w:u w:val="single"/>
          <w:lang w:eastAsia="ru-RU"/>
        </w:rPr>
        <w:t>, что политика «военного коммунизма» зашла в тупик.</w:t>
      </w:r>
    </w:p>
    <w:p w:rsidR="00D1414B" w:rsidRPr="004E5BB8" w:rsidRDefault="00D1414B" w:rsidP="00D1414B">
      <w:pPr>
        <w:framePr w:hSpace="180" w:wrap="around" w:vAnchor="text" w:hAnchor="page" w:x="1441" w:y="611"/>
        <w:spacing w:before="100" w:beforeAutospacing="1" w:after="65" w:line="240" w:lineRule="auto"/>
        <w:ind w:right="-1"/>
        <w:suppressOverlap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4E5BB8">
        <w:rPr>
          <w:rFonts w:ascii="Courier New" w:eastAsia="Times New Roman" w:hAnsi="Courier New" w:cs="Courier New"/>
          <w:b/>
          <w:bCs/>
          <w:i/>
          <w:color w:val="7030A0"/>
          <w:kern w:val="36"/>
          <w:sz w:val="24"/>
          <w:szCs w:val="24"/>
          <w:lang w:eastAsia="ru-RU"/>
        </w:rPr>
        <w:t>Проанализируйте данные схемы.</w:t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val="en-US" w:eastAsia="ru-RU"/>
        </w:rPr>
        <w:t>I</w:t>
      </w:r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  <w:t xml:space="preserve"> этап – Что я знаю?</w:t>
      </w:r>
      <w:proofErr w:type="gramEnd"/>
    </w:p>
    <w:tbl>
      <w:tblPr>
        <w:tblStyle w:val="a3"/>
        <w:tblpPr w:leftFromText="180" w:rightFromText="180" w:vertAnchor="text" w:horzAnchor="margin" w:tblpXSpec="right" w:tblpY="892"/>
        <w:tblOverlap w:val="never"/>
        <w:tblW w:w="0" w:type="auto"/>
        <w:tblLook w:val="04A0" w:firstRow="1" w:lastRow="0" w:firstColumn="1" w:lastColumn="0" w:noHBand="0" w:noVBand="1"/>
      </w:tblPr>
      <w:tblGrid>
        <w:gridCol w:w="5009"/>
      </w:tblGrid>
      <w:tr w:rsidR="00D1414B" w:rsidRPr="00AC7EFE" w:rsidTr="00592E04">
        <w:trPr>
          <w:trHeight w:val="2380"/>
        </w:trPr>
        <w:tc>
          <w:tcPr>
            <w:tcW w:w="5009" w:type="dxa"/>
          </w:tcPr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u w:val="single"/>
                <w:lang w:eastAsia="ru-RU"/>
              </w:rPr>
              <w:t xml:space="preserve">Потери: 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20 млн. человек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Промышленность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proofErr w:type="gramStart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отброшена</w:t>
            </w:r>
            <w:proofErr w:type="gramEnd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на десятилетия назад: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-по добычи угля – к концу 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val="en-US" w:eastAsia="ru-RU"/>
              </w:rPr>
              <w:t>XIX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века;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-валовая продукция сельского хозяйства – уменьшилась в 2 раза</w:t>
            </w:r>
          </w:p>
        </w:tc>
      </w:tr>
    </w:tbl>
    <w:tbl>
      <w:tblPr>
        <w:tblStyle w:val="a3"/>
        <w:tblpPr w:leftFromText="180" w:rightFromText="180" w:vertAnchor="text" w:horzAnchor="margin" w:tblpY="1437"/>
        <w:tblOverlap w:val="never"/>
        <w:tblW w:w="0" w:type="auto"/>
        <w:tblLook w:val="04A0" w:firstRow="1" w:lastRow="0" w:firstColumn="1" w:lastColumn="0" w:noHBand="0" w:noVBand="1"/>
      </w:tblPr>
      <w:tblGrid>
        <w:gridCol w:w="3134"/>
      </w:tblGrid>
      <w:tr w:rsidR="00D1414B" w:rsidRPr="00AC7EFE" w:rsidTr="00D1414B">
        <w:trPr>
          <w:trHeight w:val="3501"/>
        </w:trPr>
        <w:tc>
          <w:tcPr>
            <w:tcW w:w="3134" w:type="dxa"/>
          </w:tcPr>
          <w:p w:rsidR="00D1414B" w:rsidRPr="00AC7EFE" w:rsidRDefault="00D1414B" w:rsidP="00D1414B">
            <w:pPr>
              <w:spacing w:before="100" w:beforeAutospacing="1" w:after="65"/>
              <w:ind w:right="-1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-4 года 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val="en-US" w:eastAsia="ru-RU"/>
              </w:rPr>
              <w:t>I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мировой войны;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-революции;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-гражданская война;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-интервенция;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-политика «военного коммунизма»;</w:t>
            </w:r>
          </w:p>
          <w:p w:rsidR="00D1414B" w:rsidRPr="00AC7EFE" w:rsidRDefault="00D1414B" w:rsidP="00D1414B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-«малая гражданская война»</w:t>
            </w:r>
          </w:p>
        </w:tc>
      </w:tr>
    </w:tbl>
    <w:p w:rsidR="00D1414B" w:rsidRPr="00AC7EFE" w:rsidRDefault="00D1414B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C7EFE"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 wp14:anchorId="71EF8962" wp14:editId="0D767123">
            <wp:extent cx="1047750" cy="1057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14B" w:rsidRPr="00AC7EFE" w:rsidRDefault="00592E04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C7EFE"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EFAFF" wp14:editId="6C4FD3B6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476250" cy="609600"/>
                <wp:effectExtent l="0" t="0" r="76200" b="571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15pt;margin-top:.1pt;width:3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jAOQIAAGEEAAAOAAAAZHJzL2Uyb0RvYy54bWysVE2P2yAQvVfqf0Dcs7ZTx5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368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5689"/>
      </w:tblGrid>
      <w:tr w:rsidR="00592E04" w:rsidRPr="00AC7EFE" w:rsidTr="00592E04">
        <w:trPr>
          <w:trHeight w:val="566"/>
        </w:trPr>
        <w:tc>
          <w:tcPr>
            <w:tcW w:w="5689" w:type="dxa"/>
          </w:tcPr>
          <w:p w:rsidR="00592E04" w:rsidRPr="00AC7EFE" w:rsidRDefault="00592E04" w:rsidP="00592E04">
            <w:pPr>
              <w:spacing w:before="100" w:beforeAutospacing="1" w:after="65"/>
              <w:ind w:right="-1"/>
              <w:jc w:val="center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Детская беспризорность – 7 </w:t>
            </w:r>
            <w:proofErr w:type="spellStart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млн.ч</w:t>
            </w:r>
            <w:proofErr w:type="spellEnd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</w:tr>
    </w:tbl>
    <w:p w:rsidR="00D1414B" w:rsidRDefault="00D1414B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04DA2" w:rsidRPr="00AC7EFE" w:rsidRDefault="00D04DA2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64157D" w:rsidRPr="00F16B05" w:rsidRDefault="00D1414B" w:rsidP="0064157D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F16B05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>РАБОТА С ДОКУМЕНТАМИ:</w:t>
      </w:r>
      <w:r w:rsidR="0064157D" w:rsidRPr="00F16B05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 xml:space="preserve"> </w:t>
      </w:r>
    </w:p>
    <w:p w:rsidR="00F25B41" w:rsidRDefault="0064157D" w:rsidP="00F25B41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64157D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>Вопрос.</w:t>
      </w: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Pr="00D04DA2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Какие выводы можно сделать, опираясь на  эти документы?</w:t>
      </w:r>
    </w:p>
    <w:p w:rsidR="00D1414B" w:rsidRPr="00AC7EFE" w:rsidRDefault="00D1414B" w:rsidP="00F25B41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1.Писатель Михаил Осоргин отмечал, что людоедство тогда было обыденным явлением. Ели преимущественно родных, в порядке умирания, кормя детей постарше, но не жалея грудных младенцев, жизни еще не знавших, хотя в них проку было мало. Ели по отдельности, не за общим столом, и разговоров об этом не было…</w:t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2.Из письма наркома по иностранным делам Г.В. Чичерина:</w:t>
      </w:r>
    </w:p>
    <w:p w:rsidR="00D04DA2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«С 1 августа наши сотрудники не получают ничего. Из остатков прежних складов мы даем более чем скудный обед. Живут тем, что продают старые вещи</w:t>
      </w: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… В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се торгуют. Начальники отделов на улице продают штаны. Иностранные посланники проходят и видят их. У меня в канцелярии секретарша падает в голодные обмороки».</w:t>
      </w:r>
    </w:p>
    <w:p w:rsidR="00D04DA2" w:rsidRDefault="00D1414B" w:rsidP="00D04DA2">
      <w:pPr>
        <w:spacing w:after="0" w:line="240" w:lineRule="auto"/>
        <w:ind w:right="-1"/>
        <w:jc w:val="center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ВЫВОД?</w:t>
      </w:r>
    </w:p>
    <w:p w:rsidR="00D1414B" w:rsidRPr="00AC7EFE" w:rsidRDefault="00D1414B" w:rsidP="00F25B41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Обучающиеся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 xml:space="preserve"> делают вывод: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F25B41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в стране кризис</w:t>
      </w:r>
      <w:r w:rsidR="00F25B41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, голод. О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кончание гражданской войны поставило на повестку дня вопрос о восстановлении народного хозяйства.</w:t>
      </w:r>
    </w:p>
    <w:p w:rsidR="00D1414B" w:rsidRPr="00AC7EFE" w:rsidRDefault="00D1414B" w:rsidP="00D1414B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Итак, в стране кризис.</w:t>
      </w:r>
    </w:p>
    <w:p w:rsidR="00D1414B" w:rsidRPr="003B714B" w:rsidRDefault="003B714B" w:rsidP="00D1414B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3B714B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 xml:space="preserve">Задание. </w:t>
      </w:r>
      <w:r w:rsidR="004E5BB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Предложите пути выхода из него</w:t>
      </w:r>
      <w:r w:rsidR="004E5BB8" w:rsidRPr="004E5BB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4E5BB8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(схема на доске)</w:t>
      </w:r>
    </w:p>
    <w:p w:rsidR="00D1414B" w:rsidRPr="004E5BB8" w:rsidRDefault="004E5BB8" w:rsidP="00D1414B">
      <w:pPr>
        <w:spacing w:after="65" w:line="240" w:lineRule="auto"/>
        <w:ind w:right="-1"/>
        <w:jc w:val="center"/>
        <w:outlineLvl w:val="0"/>
        <w:rPr>
          <w:rFonts w:ascii="Courier New" w:eastAsia="Times New Roman" w:hAnsi="Courier New" w:cs="Courier New"/>
          <w:b/>
          <w:bCs/>
          <w:i/>
          <w:color w:val="7030A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noProof/>
          <w:color w:val="FF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F52C7D4" wp14:editId="45C8E090">
            <wp:simplePos x="0" y="0"/>
            <wp:positionH relativeFrom="column">
              <wp:posOffset>1541780</wp:posOffset>
            </wp:positionH>
            <wp:positionV relativeFrom="paragraph">
              <wp:posOffset>151130</wp:posOffset>
            </wp:positionV>
            <wp:extent cx="560705" cy="694690"/>
            <wp:effectExtent l="0" t="28892" r="20002" b="953"/>
            <wp:wrapThrough wrapText="bothSides">
              <wp:wrapPolygon edited="0">
                <wp:start x="-516" y="2377"/>
                <wp:lineTo x="776" y="4813"/>
                <wp:lineTo x="8959" y="13511"/>
                <wp:lineTo x="9904" y="20676"/>
                <wp:lineTo x="20160" y="21166"/>
                <wp:lineTo x="20377" y="18210"/>
                <wp:lineTo x="18955" y="17549"/>
                <wp:lineTo x="11461" y="9477"/>
                <wp:lineTo x="433" y="-544"/>
                <wp:lineTo x="-299" y="-579"/>
                <wp:lineTo x="-516" y="237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6708"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b/>
          <w:bCs/>
          <w:i/>
          <w:noProof/>
          <w:color w:val="FF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65BD844" wp14:editId="4C848E61">
            <wp:simplePos x="0" y="0"/>
            <wp:positionH relativeFrom="column">
              <wp:posOffset>3315335</wp:posOffset>
            </wp:positionH>
            <wp:positionV relativeFrom="paragraph">
              <wp:posOffset>355600</wp:posOffset>
            </wp:positionV>
            <wp:extent cx="560705" cy="694690"/>
            <wp:effectExtent l="0" t="0" r="0" b="0"/>
            <wp:wrapThrough wrapText="bothSides">
              <wp:wrapPolygon edited="0">
                <wp:start x="0" y="0"/>
                <wp:lineTo x="0" y="1185"/>
                <wp:lineTo x="16879" y="20139"/>
                <wp:lineTo x="19814" y="20139"/>
                <wp:lineTo x="20548" y="18362"/>
                <wp:lineTo x="220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4B" w:rsidRPr="004E5BB8">
        <w:rPr>
          <w:rFonts w:ascii="Courier New" w:eastAsia="Times New Roman" w:hAnsi="Courier New" w:cs="Courier New"/>
          <w:b/>
          <w:bCs/>
          <w:i/>
          <w:color w:val="7030A0"/>
          <w:kern w:val="36"/>
          <w:sz w:val="24"/>
          <w:szCs w:val="24"/>
          <w:lang w:eastAsia="ru-RU"/>
        </w:rPr>
        <w:t>Варианты развития страны</w:t>
      </w:r>
    </w:p>
    <w:tbl>
      <w:tblPr>
        <w:tblStyle w:val="a3"/>
        <w:tblpPr w:leftFromText="180" w:rightFromText="180" w:vertAnchor="text" w:horzAnchor="margin" w:tblpXSpec="right" w:tblpY="450"/>
        <w:tblOverlap w:val="never"/>
        <w:tblW w:w="0" w:type="auto"/>
        <w:tblLook w:val="04A0" w:firstRow="1" w:lastRow="0" w:firstColumn="1" w:lastColumn="0" w:noHBand="0" w:noVBand="1"/>
      </w:tblPr>
      <w:tblGrid>
        <w:gridCol w:w="3300"/>
      </w:tblGrid>
      <w:tr w:rsidR="00D1414B" w:rsidRPr="00AC7EFE" w:rsidTr="00D04DA2">
        <w:trPr>
          <w:trHeight w:val="2667"/>
        </w:trPr>
        <w:tc>
          <w:tcPr>
            <w:tcW w:w="3300" w:type="dxa"/>
          </w:tcPr>
          <w:p w:rsidR="00D1414B" w:rsidRPr="00AC7EFE" w:rsidRDefault="00D1414B" w:rsidP="00AC7EFE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841C0E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Тактический маневр, при котором, с одной стороны, командные высоты сохраняются за большевиками, а с другой</w:t>
            </w:r>
            <w:r w:rsidR="00D04DA2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="00D04DA2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делается временная уступка небольшевистским силам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7"/>
      </w:tblGrid>
      <w:tr w:rsidR="00D1414B" w:rsidRPr="00AC7EFE" w:rsidTr="004E5BB8">
        <w:trPr>
          <w:trHeight w:val="1154"/>
        </w:trPr>
        <w:tc>
          <w:tcPr>
            <w:tcW w:w="2227" w:type="dxa"/>
          </w:tcPr>
          <w:p w:rsidR="00D1414B" w:rsidRPr="00AC7EFE" w:rsidRDefault="00D1414B" w:rsidP="004E5BB8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1414B" w:rsidRPr="00AC7EFE" w:rsidRDefault="00D1414B" w:rsidP="004E5BB8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Продолжение военного коммунизма, т.е. террор, насилие, репрессии</w:t>
            </w:r>
          </w:p>
          <w:p w:rsidR="00D1414B" w:rsidRPr="00AC7EFE" w:rsidRDefault="00D1414B" w:rsidP="004E5BB8">
            <w:pPr>
              <w:spacing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793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2569"/>
      </w:tblGrid>
      <w:tr w:rsidR="00AC7EFE" w:rsidRPr="00AC7EFE" w:rsidTr="00AC7EFE">
        <w:trPr>
          <w:trHeight w:val="1033"/>
        </w:trPr>
        <w:tc>
          <w:tcPr>
            <w:tcW w:w="2569" w:type="dxa"/>
          </w:tcPr>
          <w:p w:rsidR="00AC7EFE" w:rsidRPr="00AC7EFE" w:rsidRDefault="00AC7EFE" w:rsidP="00AC7EFE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841C0E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Полное удовлетворение требований мятежников</w:t>
            </w:r>
          </w:p>
        </w:tc>
      </w:tr>
    </w:tbl>
    <w:p w:rsidR="00D1414B" w:rsidRPr="00AC7EFE" w:rsidRDefault="004E5BB8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Arial" w:eastAsia="Times New Roman" w:hAnsi="Arial" w:cs="Arial"/>
          <w:bCs/>
          <w:color w:val="841C0E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color w:val="841C0E"/>
          <w:kern w:val="36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63BB9C6" wp14:editId="2C52B96C">
            <wp:simplePos x="0" y="0"/>
            <wp:positionH relativeFrom="column">
              <wp:posOffset>742950</wp:posOffset>
            </wp:positionH>
            <wp:positionV relativeFrom="paragraph">
              <wp:posOffset>242570</wp:posOffset>
            </wp:positionV>
            <wp:extent cx="731520" cy="609600"/>
            <wp:effectExtent l="0" t="110490" r="0" b="15240"/>
            <wp:wrapThrough wrapText="bothSides">
              <wp:wrapPolygon edited="0">
                <wp:start x="20365" y="-1757"/>
                <wp:lineTo x="5774" y="13079"/>
                <wp:lineTo x="1846" y="17958"/>
                <wp:lineTo x="3664" y="20533"/>
                <wp:lineTo x="8385" y="15733"/>
                <wp:lineTo x="22183" y="818"/>
                <wp:lineTo x="20365" y="-1757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16626">
                      <a:off x="0" y="0"/>
                      <a:ext cx="7315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Arial" w:eastAsia="Times New Roman" w:hAnsi="Arial" w:cs="Arial"/>
          <w:bCs/>
          <w:color w:val="841C0E"/>
          <w:kern w:val="36"/>
          <w:sz w:val="24"/>
          <w:szCs w:val="24"/>
          <w:lang w:eastAsia="ru-RU"/>
        </w:rPr>
      </w:pPr>
    </w:p>
    <w:p w:rsidR="00D1414B" w:rsidRPr="00AC7EFE" w:rsidRDefault="00D1414B" w:rsidP="00D1414B">
      <w:pPr>
        <w:spacing w:before="100" w:beforeAutospacing="1" w:after="65" w:line="240" w:lineRule="auto"/>
        <w:ind w:right="-1"/>
        <w:outlineLvl w:val="0"/>
        <w:rPr>
          <w:rFonts w:ascii="Arial" w:eastAsia="Times New Roman" w:hAnsi="Arial" w:cs="Arial"/>
          <w:b/>
          <w:bCs/>
          <w:color w:val="841C0E"/>
          <w:kern w:val="36"/>
          <w:sz w:val="24"/>
          <w:szCs w:val="24"/>
          <w:lang w:eastAsia="ru-RU"/>
        </w:rPr>
      </w:pPr>
    </w:p>
    <w:p w:rsidR="004E5BB8" w:rsidRDefault="004E5BB8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val="en-US" w:eastAsia="ru-RU"/>
        </w:rPr>
      </w:pPr>
    </w:p>
    <w:p w:rsidR="004E5BB8" w:rsidRDefault="004E5BB8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val="en-US" w:eastAsia="ru-RU"/>
        </w:rPr>
      </w:pPr>
    </w:p>
    <w:p w:rsidR="00D1414B" w:rsidRPr="00AC7EFE" w:rsidRDefault="00D1414B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val="en-US" w:eastAsia="ru-RU"/>
        </w:rPr>
        <w:t>II</w:t>
      </w:r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  <w:t xml:space="preserve"> этап – Что я хочу узнать?</w:t>
      </w:r>
      <w:proofErr w:type="gramEnd"/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  <w:t xml:space="preserve"> </w:t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F25B41"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lang w:eastAsia="ru-RU"/>
        </w:rPr>
        <w:t>2.</w:t>
      </w:r>
      <w:r w:rsidR="003B714B" w:rsidRPr="00F25B41"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  <w:t xml:space="preserve"> О</w:t>
      </w:r>
      <w:r w:rsidRPr="00F25B41"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  <w:t>сновные мероприятия НЭПа.</w:t>
      </w:r>
      <w:r w:rsidRPr="00F25B41">
        <w:rPr>
          <w:rFonts w:ascii="Courier New" w:eastAsia="Times New Roman" w:hAnsi="Courier New" w:cs="Courier New"/>
          <w:bCs/>
          <w:i/>
          <w:color w:val="403152" w:themeColor="accent4" w:themeShade="80"/>
          <w:kern w:val="36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(&amp;18; 1 пункт)</w:t>
      </w:r>
    </w:p>
    <w:p w:rsidR="00D1414B" w:rsidRPr="00AC7EFE" w:rsidRDefault="00D1414B" w:rsidP="00D1414B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  <w:t>Задача для учащихся:</w:t>
      </w:r>
      <w:r w:rsidRPr="00AC7EFE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выяснить, чем отличался НЭП от политики «военного коммунизма»?</w:t>
      </w:r>
    </w:p>
    <w:p w:rsidR="00D1414B" w:rsidRPr="00AC7EFE" w:rsidRDefault="006E06FE" w:rsidP="00D1414B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64157D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>Класс делится на 3</w:t>
      </w:r>
      <w:r w:rsidR="00D1414B" w:rsidRPr="0064157D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 xml:space="preserve"> группы.</w:t>
      </w:r>
      <w:r w:rsidR="00D1414B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Каждая группа получает</w:t>
      </w:r>
    </w:p>
    <w:p w:rsidR="0064157D" w:rsidRDefault="0064157D" w:rsidP="00D81744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«Путеводитель по теме»</w:t>
      </w:r>
      <w:r w:rsidR="00D1414B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для решения одного из вопросов темы. </w:t>
      </w:r>
    </w:p>
    <w:p w:rsidR="00D81744" w:rsidRPr="00AC7EFE" w:rsidRDefault="0064157D" w:rsidP="0064157D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4E5BB8">
        <w:rPr>
          <w:rFonts w:ascii="Courier New" w:eastAsia="Times New Roman" w:hAnsi="Courier New" w:cs="Courier New"/>
          <w:b/>
          <w:bCs/>
          <w:i/>
          <w:color w:val="7030A0"/>
          <w:kern w:val="36"/>
          <w:sz w:val="24"/>
          <w:szCs w:val="24"/>
          <w:lang w:eastAsia="ru-RU"/>
        </w:rPr>
        <w:t>Сравнительная таблица</w:t>
      </w:r>
      <w:r w:rsidR="00D81744" w:rsidRPr="006E06FE">
        <w:rPr>
          <w:rFonts w:ascii="Courier New" w:eastAsia="Times New Roman" w:hAnsi="Courier New" w:cs="Courier New"/>
          <w:bCs/>
          <w:i/>
          <w:color w:val="7030A0"/>
          <w:kern w:val="36"/>
          <w:sz w:val="24"/>
          <w:szCs w:val="24"/>
          <w:lang w:eastAsia="ru-RU"/>
        </w:rPr>
        <w:t xml:space="preserve"> </w:t>
      </w:r>
      <w:r w:rsidR="00D81744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(Приложение)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3083"/>
        <w:gridCol w:w="2637"/>
      </w:tblGrid>
      <w:tr w:rsidR="00D81744" w:rsidRPr="00AC7EFE" w:rsidTr="002B06F1">
        <w:trPr>
          <w:trHeight w:val="657"/>
        </w:trPr>
        <w:tc>
          <w:tcPr>
            <w:tcW w:w="3708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3083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Политика «военного коммунизма»</w:t>
            </w:r>
          </w:p>
        </w:tc>
        <w:tc>
          <w:tcPr>
            <w:tcW w:w="2637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НЭП</w:t>
            </w:r>
          </w:p>
        </w:tc>
      </w:tr>
      <w:tr w:rsidR="00D81744" w:rsidRPr="00AC7EFE" w:rsidTr="002B06F1">
        <w:trPr>
          <w:trHeight w:val="744"/>
        </w:trPr>
        <w:tc>
          <w:tcPr>
            <w:tcW w:w="3708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1.мероприятия в </w:t>
            </w:r>
            <w:proofErr w:type="gramStart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/хозяйстве</w:t>
            </w:r>
          </w:p>
        </w:tc>
        <w:tc>
          <w:tcPr>
            <w:tcW w:w="3083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продразвёрстка</w:t>
            </w:r>
          </w:p>
        </w:tc>
        <w:tc>
          <w:tcPr>
            <w:tcW w:w="2637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jc w:val="center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D81744" w:rsidRPr="00AC7EFE" w:rsidTr="002B06F1">
        <w:trPr>
          <w:trHeight w:val="769"/>
        </w:trPr>
        <w:tc>
          <w:tcPr>
            <w:tcW w:w="3708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2.мероприятия в области промышленности</w:t>
            </w:r>
          </w:p>
        </w:tc>
        <w:tc>
          <w:tcPr>
            <w:tcW w:w="3083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Национализация всей промышленности</w:t>
            </w:r>
          </w:p>
        </w:tc>
        <w:tc>
          <w:tcPr>
            <w:tcW w:w="2637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jc w:val="center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D81744" w:rsidRPr="00AC7EFE" w:rsidTr="002B06F1">
        <w:trPr>
          <w:trHeight w:val="629"/>
        </w:trPr>
        <w:tc>
          <w:tcPr>
            <w:tcW w:w="3708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3.товарно-денежные отношения</w:t>
            </w:r>
          </w:p>
        </w:tc>
        <w:tc>
          <w:tcPr>
            <w:tcW w:w="3083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Устранение ТДО</w:t>
            </w:r>
          </w:p>
        </w:tc>
        <w:tc>
          <w:tcPr>
            <w:tcW w:w="2637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jc w:val="center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D81744" w:rsidRPr="00AC7EFE" w:rsidTr="002B06F1">
        <w:trPr>
          <w:trHeight w:val="655"/>
        </w:trPr>
        <w:tc>
          <w:tcPr>
            <w:tcW w:w="3708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4.трудовые отношения</w:t>
            </w:r>
          </w:p>
        </w:tc>
        <w:tc>
          <w:tcPr>
            <w:tcW w:w="3083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Всеобщая трудовая повинность</w:t>
            </w:r>
          </w:p>
        </w:tc>
        <w:tc>
          <w:tcPr>
            <w:tcW w:w="2637" w:type="dxa"/>
          </w:tcPr>
          <w:p w:rsidR="00D81744" w:rsidRPr="00AC7EFE" w:rsidRDefault="00D81744" w:rsidP="002B06F1">
            <w:pPr>
              <w:spacing w:before="100" w:beforeAutospacing="1" w:after="65"/>
              <w:ind w:right="-1"/>
              <w:jc w:val="center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1414B" w:rsidRPr="0064157D" w:rsidRDefault="0064157D" w:rsidP="0064157D">
      <w:pPr>
        <w:spacing w:after="65" w:line="240" w:lineRule="auto"/>
        <w:ind w:right="-1"/>
        <w:jc w:val="center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>Путеводитель по теме для группы № 1</w:t>
      </w:r>
    </w:p>
    <w:tbl>
      <w:tblPr>
        <w:tblW w:w="94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2"/>
        <w:gridCol w:w="3247"/>
        <w:gridCol w:w="3868"/>
      </w:tblGrid>
      <w:tr w:rsidR="00D1414B" w:rsidRPr="00AC7EFE" w:rsidTr="00A43D5E">
        <w:trPr>
          <w:trHeight w:val="390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Задание – выяснить сущность и основные мероприятия нэпа.</w:t>
            </w:r>
          </w:p>
        </w:tc>
      </w:tr>
      <w:tr w:rsidR="00D1414B" w:rsidRPr="00AC7EFE" w:rsidTr="00A43D5E">
        <w:trPr>
          <w:trHeight w:val="3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Источник</w:t>
            </w:r>
          </w:p>
        </w:tc>
      </w:tr>
      <w:tr w:rsidR="00D1414B" w:rsidRPr="00AC7EFE" w:rsidTr="00592E04">
        <w:trPr>
          <w:trHeight w:val="53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. Сущность новой экономической политики.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Записать в тетрадь определение нэпа. 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Выделить ключевые слова в определении.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На основании </w:t>
            </w:r>
            <w:r w:rsidR="004E5BB8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текста учебника 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сформулировать основные мероприятия нэпа, и записать их в таблицу “Основные мероприятия “военного коммунизма” и нэпа”.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Проверить правильность выполнения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“Нэп – система экономических мероприятий, сменившая политику “военного коммунизма” и являющаяся ее противоположностью”. 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Учебник: История России, 9 класс, А.А. Данилов, Л.Г. Косулина, М.: “Просвещение»,</w:t>
            </w:r>
            <w:r w:rsidR="004E5BB8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пункт 2</w:t>
            </w:r>
          </w:p>
          <w:p w:rsidR="00D1414B" w:rsidRPr="00AC7EFE" w:rsidRDefault="00D1414B" w:rsidP="003B7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См. сравнительную таблицу “Основные мероприятия “военного коммунизма” и нэпа” </w:t>
            </w:r>
            <w:r w:rsidR="00D81744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(приложение)</w:t>
            </w:r>
          </w:p>
        </w:tc>
      </w:tr>
    </w:tbl>
    <w:p w:rsidR="00F25B41" w:rsidRPr="00F25B41" w:rsidRDefault="00F25B41" w:rsidP="00F25B41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</w:pPr>
      <w:r w:rsidRPr="00F25B41">
        <w:rPr>
          <w:rFonts w:ascii="Courier New" w:eastAsia="Times New Roman" w:hAnsi="Courier New" w:cs="Courier New"/>
          <w:b/>
          <w:bCs/>
          <w:i/>
          <w:color w:val="403152" w:themeColor="accent4" w:themeShade="80"/>
          <w:kern w:val="36"/>
          <w:sz w:val="24"/>
          <w:szCs w:val="24"/>
          <w:u w:val="single"/>
          <w:lang w:eastAsia="ru-RU"/>
        </w:rPr>
        <w:t>3.Итоги и значение НЭПа.</w:t>
      </w:r>
    </w:p>
    <w:p w:rsidR="00D1414B" w:rsidRPr="00F25B41" w:rsidRDefault="00D1414B" w:rsidP="00F25B41">
      <w:pPr>
        <w:pStyle w:val="a6"/>
        <w:spacing w:before="100" w:beforeAutospacing="1" w:after="65" w:line="240" w:lineRule="auto"/>
        <w:ind w:left="1065"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 w:rsidRPr="00F25B41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>Путеводитель по теме для группы № 2.</w:t>
      </w:r>
    </w:p>
    <w:p w:rsidR="00AF65D6" w:rsidRPr="0064157D" w:rsidRDefault="0064157D" w:rsidP="0064157D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64157D">
        <w:rPr>
          <w:rFonts w:ascii="Courier New" w:eastAsia="Times New Roman" w:hAnsi="Courier New" w:cs="Courier New"/>
          <w:bCs/>
          <w:i/>
          <w:color w:val="000000" w:themeColor="text1"/>
          <w:kern w:val="36"/>
          <w:sz w:val="24"/>
          <w:szCs w:val="24"/>
          <w:lang w:eastAsia="ru-RU"/>
        </w:rPr>
        <w:t xml:space="preserve">Задание - </w:t>
      </w:r>
      <w:r w:rsidR="00AF65D6" w:rsidRPr="0064157D">
        <w:rPr>
          <w:rFonts w:ascii="Courier New" w:eastAsia="Times New Roman" w:hAnsi="Courier New" w:cs="Courier New"/>
          <w:bCs/>
          <w:i/>
          <w:color w:val="000000" w:themeColor="text1"/>
          <w:kern w:val="36"/>
          <w:sz w:val="24"/>
          <w:szCs w:val="24"/>
          <w:lang w:eastAsia="ru-RU"/>
        </w:rPr>
        <w:t>Выбор пути развития для страны и обоснование его прогрессивного характера.</w:t>
      </w:r>
    </w:p>
    <w:tbl>
      <w:tblPr>
        <w:tblW w:w="97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2"/>
        <w:gridCol w:w="4726"/>
        <w:gridCol w:w="2080"/>
      </w:tblGrid>
      <w:tr w:rsidR="00D1414B" w:rsidRPr="00AC7EFE" w:rsidTr="00A43D5E">
        <w:trPr>
          <w:trHeight w:val="38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4E5BB8" w:rsidRDefault="00D1414B" w:rsidP="004E5BB8">
            <w:pPr>
              <w:spacing w:before="100" w:beforeAutospacing="1" w:after="65" w:line="240" w:lineRule="auto"/>
              <w:ind w:right="-1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4E5BB8"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4E5BB8" w:rsidRDefault="00D1414B" w:rsidP="004E5BB8">
            <w:pPr>
              <w:spacing w:before="100" w:beforeAutospacing="1" w:after="65" w:line="240" w:lineRule="auto"/>
              <w:ind w:right="-1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4E5BB8"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4E5BB8" w:rsidRDefault="00D1414B" w:rsidP="004E5BB8">
            <w:pPr>
              <w:spacing w:before="100" w:beforeAutospacing="1" w:after="65" w:line="240" w:lineRule="auto"/>
              <w:ind w:right="-1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4E5BB8"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Источники</w:t>
            </w:r>
          </w:p>
        </w:tc>
      </w:tr>
      <w:tr w:rsidR="00D1414B" w:rsidRPr="00AC7EFE" w:rsidTr="00D04DA2">
        <w:trPr>
          <w:trHeight w:val="221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1. Каковы итоги новой экономической политики?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Заполнить таблицу “Итоги нэпа” </w:t>
            </w:r>
          </w:p>
          <w:tbl>
            <w:tblPr>
              <w:tblW w:w="429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46"/>
              <w:gridCol w:w="2146"/>
            </w:tblGrid>
            <w:tr w:rsidR="00D1414B" w:rsidRPr="00AC7EFE" w:rsidTr="00A43D5E">
              <w:trPr>
                <w:trHeight w:val="6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414B" w:rsidRPr="00AC7EFE" w:rsidRDefault="00D1414B" w:rsidP="00D1414B">
                  <w:pPr>
                    <w:spacing w:before="100" w:beforeAutospacing="1" w:after="65" w:line="240" w:lineRule="auto"/>
                    <w:ind w:right="-1"/>
                    <w:outlineLvl w:val="0"/>
                    <w:rPr>
                      <w:rFonts w:ascii="Courier New" w:eastAsia="Times New Roman" w:hAnsi="Courier New" w:cs="Courier New"/>
                      <w:bCs/>
                      <w:i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AC7EFE">
                    <w:rPr>
                      <w:rFonts w:ascii="Courier New" w:eastAsia="Times New Roman" w:hAnsi="Courier New" w:cs="Courier New"/>
                      <w:bCs/>
                      <w:i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положительные итоги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414B" w:rsidRPr="00AC7EFE" w:rsidRDefault="00D1414B" w:rsidP="00D1414B">
                  <w:pPr>
                    <w:spacing w:before="100" w:beforeAutospacing="1" w:after="65" w:line="240" w:lineRule="auto"/>
                    <w:ind w:right="-1"/>
                    <w:outlineLvl w:val="0"/>
                    <w:rPr>
                      <w:rFonts w:ascii="Courier New" w:eastAsia="Times New Roman" w:hAnsi="Courier New" w:cs="Courier New"/>
                      <w:bCs/>
                      <w:i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AC7EFE">
                    <w:rPr>
                      <w:rFonts w:ascii="Courier New" w:eastAsia="Times New Roman" w:hAnsi="Courier New" w:cs="Courier New"/>
                      <w:bCs/>
                      <w:i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отрицательные итоги</w:t>
                  </w:r>
                </w:p>
              </w:tc>
            </w:tr>
          </w:tbl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История России 9 класс, стр.130-132.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Документ №11. стр. 196-197</w:t>
            </w:r>
          </w:p>
        </w:tc>
      </w:tr>
      <w:tr w:rsidR="00D1414B" w:rsidRPr="00AC7EFE" w:rsidTr="00592E04">
        <w:trPr>
          <w:trHeight w:val="18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2. Какая политика “военный коммунизм” или нэп более прогрессивная?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Сравните нэп с политикой “военного коммунизма”, выделите характерные черты той и другой политики; 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сделайте вывод о том, какая из них более прогрессивная для развития страны.</w:t>
            </w:r>
          </w:p>
        </w:tc>
      </w:tr>
    </w:tbl>
    <w:p w:rsidR="00D1414B" w:rsidRPr="00AC7EFE" w:rsidRDefault="00AC7EFE" w:rsidP="00592E04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Итоги НЭП</w:t>
      </w:r>
      <w:r w:rsidR="00D1414B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а</w:t>
      </w:r>
      <w:r w:rsidR="00592E04" w:rsidRPr="00592E04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592E04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(</w:t>
      </w:r>
      <w:r w:rsidR="00592E04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Опорный конспект</w:t>
      </w:r>
      <w:r w:rsidR="00592E04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)</w:t>
      </w:r>
    </w:p>
    <w:tbl>
      <w:tblPr>
        <w:tblW w:w="986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8"/>
        <w:gridCol w:w="3850"/>
      </w:tblGrid>
      <w:tr w:rsidR="00D1414B" w:rsidRPr="00AC7EFE" w:rsidTr="00A43D5E">
        <w:trPr>
          <w:trHeight w:val="39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4E5BB8" w:rsidRDefault="00D1414B" w:rsidP="004E5BB8">
            <w:pPr>
              <w:spacing w:before="100" w:beforeAutospacing="1" w:after="65" w:line="240" w:lineRule="auto"/>
              <w:ind w:right="-1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4E5BB8"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4E5BB8" w:rsidRDefault="00D1414B" w:rsidP="004E5BB8">
            <w:pPr>
              <w:spacing w:before="100" w:beforeAutospacing="1" w:after="65" w:line="240" w:lineRule="auto"/>
              <w:ind w:right="-1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4E5BB8">
              <w:rPr>
                <w:rFonts w:ascii="Courier New" w:eastAsia="Times New Roman" w:hAnsi="Courier New" w:cs="Courier New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D1414B" w:rsidRPr="00AC7EFE" w:rsidTr="00D04DA2">
        <w:trPr>
          <w:trHeight w:val="476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- увеличились объемы с/х; 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 восстановлены дореволюционные посевные площади к 1923 г.;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достигнут</w:t>
            </w:r>
            <w:proofErr w:type="gramEnd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довоенный уровень в животноводстве к 1927г.;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 рост середняцких хозяйств (60%);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достигнут</w:t>
            </w:r>
            <w:proofErr w:type="gramEnd"/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довоенный уровень в промышленности к 1928г.;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 улучшилось материальное положение рабочих, крестьян, служащих (реальная зарплата рабочих составляла 93,7% довоенного уровня).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- нехватка промышленных товаров; 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 увеличение цен – тормозился рост жизненного уровня населения;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 безработица;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 обострение жилищного вопроса;</w:t>
            </w:r>
          </w:p>
          <w:p w:rsidR="00D1414B" w:rsidRPr="00AC7EFE" w:rsidRDefault="00D1414B" w:rsidP="00D1414B">
            <w:pPr>
              <w:spacing w:before="100" w:beforeAutospacing="1" w:after="65" w:line="240" w:lineRule="auto"/>
              <w:ind w:right="-1"/>
              <w:outlineLvl w:val="0"/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C7EFE">
              <w:rPr>
                <w:rFonts w:ascii="Courier New" w:eastAsia="Times New Roman" w:hAnsi="Courier New" w:cs="Courier New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- аграрное перенаселение.</w:t>
            </w:r>
          </w:p>
        </w:tc>
      </w:tr>
    </w:tbl>
    <w:p w:rsidR="00D1414B" w:rsidRPr="00F25B41" w:rsidRDefault="00D1414B" w:rsidP="00D1414B">
      <w:pPr>
        <w:shd w:val="clear" w:color="auto" w:fill="FFFFFF"/>
        <w:spacing w:after="0" w:line="300" w:lineRule="atLeast"/>
        <w:ind w:right="-1"/>
        <w:rPr>
          <w:rFonts w:ascii="Courier New" w:eastAsia="Times New Roman" w:hAnsi="Courier New" w:cs="Courier New"/>
          <w:b/>
          <w:i/>
          <w:color w:val="403152" w:themeColor="accent4" w:themeShade="80"/>
          <w:sz w:val="24"/>
          <w:szCs w:val="24"/>
          <w:u w:val="single"/>
          <w:lang w:eastAsia="ru-RU"/>
        </w:rPr>
      </w:pPr>
      <w:r w:rsidRPr="00F25B41">
        <w:rPr>
          <w:rFonts w:ascii="Courier New" w:eastAsia="Times New Roman" w:hAnsi="Courier New" w:cs="Courier New"/>
          <w:b/>
          <w:i/>
          <w:color w:val="403152" w:themeColor="accent4" w:themeShade="80"/>
          <w:sz w:val="24"/>
          <w:szCs w:val="24"/>
          <w:u w:val="single"/>
          <w:lang w:eastAsia="ru-RU"/>
        </w:rPr>
        <w:t>4.Противоречия НЭПа.</w:t>
      </w:r>
    </w:p>
    <w:p w:rsidR="00D1414B" w:rsidRPr="00AC7EFE" w:rsidRDefault="00D1414B" w:rsidP="00D1414B">
      <w:pPr>
        <w:shd w:val="clear" w:color="auto" w:fill="FFFFFF"/>
        <w:spacing w:after="0" w:line="300" w:lineRule="atLeast"/>
        <w:ind w:right="-1"/>
        <w:rPr>
          <w:rFonts w:ascii="Courier New" w:eastAsia="Times New Roman" w:hAnsi="Courier New" w:cs="Courier New"/>
          <w:i/>
          <w:color w:val="002060"/>
          <w:sz w:val="24"/>
          <w:szCs w:val="24"/>
          <w:u w:val="single"/>
          <w:lang w:eastAsia="ru-RU"/>
        </w:rPr>
      </w:pPr>
    </w:p>
    <w:p w:rsidR="006E06FE" w:rsidRPr="0064157D" w:rsidRDefault="006E06FE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  <w:r w:rsidRPr="0064157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Путеводитель по теме для группы № 3.</w:t>
      </w:r>
    </w:p>
    <w:p w:rsidR="00D1414B" w:rsidRPr="00AC7EFE" w:rsidRDefault="00D1414B" w:rsidP="00D1414B">
      <w:pPr>
        <w:shd w:val="clear" w:color="auto" w:fill="FFFFFF"/>
        <w:spacing w:after="0" w:line="240" w:lineRule="auto"/>
        <w:ind w:right="-1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i/>
          <w:color w:val="000000"/>
          <w:sz w:val="24"/>
          <w:szCs w:val="24"/>
          <w:u w:val="single"/>
          <w:lang w:eastAsia="ru-RU"/>
        </w:rPr>
        <w:t>Самостоятельная работа учащихся с текстом учебника.</w:t>
      </w:r>
      <w:r w:rsidRPr="00AC7EFE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«Социально-экономические противоречия НЭПа» учебник &amp;18 стр.137-139</w:t>
      </w:r>
    </w:p>
    <w:p w:rsidR="005B2680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Задание.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Выяснить, каковы социально-экономические</w:t>
      </w:r>
      <w:r w:rsidR="00592E04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5B268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противоречия НЭПа по вопросам:</w:t>
      </w:r>
    </w:p>
    <w:p w:rsidR="005B2680" w:rsidRPr="00B27D88" w:rsidRDefault="005B2680" w:rsidP="00B27D88">
      <w:pPr>
        <w:pStyle w:val="a6"/>
        <w:numPr>
          <w:ilvl w:val="0"/>
          <w:numId w:val="13"/>
        </w:num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B27D8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Как изменились социальная структура и образ жизни людей?</w:t>
      </w:r>
    </w:p>
    <w:p w:rsidR="00B27D88" w:rsidRDefault="005B2680" w:rsidP="00B27D88">
      <w:pPr>
        <w:pStyle w:val="a6"/>
        <w:numPr>
          <w:ilvl w:val="0"/>
          <w:numId w:val="13"/>
        </w:num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B27D8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Охарактеризуйте социальную структуру общества: «нэпманы», предприниматели, пролетариат, крестьяне.</w:t>
      </w:r>
    </w:p>
    <w:p w:rsidR="00312F9A" w:rsidRDefault="00B27D88" w:rsidP="00B27D88">
      <w:pPr>
        <w:pStyle w:val="a6"/>
        <w:numPr>
          <w:ilvl w:val="0"/>
          <w:numId w:val="13"/>
        </w:num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Какие с/х проблемы проявились в Советской России?</w:t>
      </w:r>
      <w:r w:rsidR="00D1414B" w:rsidRPr="00B27D8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</w:p>
    <w:p w:rsidR="00312F9A" w:rsidRPr="00F16B05" w:rsidRDefault="00312F9A" w:rsidP="00F16B05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F16B05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>ФИЗМИНУТКА</w:t>
      </w:r>
    </w:p>
    <w:p w:rsidR="006E06FE" w:rsidRPr="00B27D88" w:rsidRDefault="00312F9A" w:rsidP="00312F9A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  </w:t>
      </w:r>
      <w:r w:rsidR="006E06FE" w:rsidRPr="00B27D88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>После выполнения задания учащиеся выступают с подготовленными ответами. По ходу выступлений учащиеся составляют опорный конспект по основным вопросам темы. Проверка заполненных учащимися таблиц.</w:t>
      </w:r>
    </w:p>
    <w:p w:rsidR="006D1B28" w:rsidRPr="00312F9A" w:rsidRDefault="00D1414B" w:rsidP="00F16B05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 w:rsidRPr="00F16B05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>ПРОСМОТР ВИДЕОФРАГМЕНТА</w:t>
      </w:r>
      <w:r w:rsidRPr="00312F9A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«НЭП в Москве»</w:t>
      </w:r>
    </w:p>
    <w:p w:rsidR="00D1414B" w:rsidRPr="00AC7EFE" w:rsidRDefault="006D1B28" w:rsidP="0064157D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Вопрос: Главное занятие </w:t>
      </w:r>
      <w:r w:rsidR="0064157D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(основной вид деятельности) людей в</w:t>
      </w: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64157D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период </w:t>
      </w: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НЭПа?</w:t>
      </w:r>
      <w:r w:rsidR="00D1414B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F25B41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Ответ: </w:t>
      </w:r>
      <w:r w:rsidR="00F25B41" w:rsidRPr="00F25B41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Все торгуют. </w:t>
      </w:r>
      <w:r w:rsidR="00D1414B"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  </w:t>
      </w:r>
    </w:p>
    <w:p w:rsidR="00D1414B" w:rsidRPr="00AC7EFE" w:rsidRDefault="006E06FE" w:rsidP="00D04DA2">
      <w:pPr>
        <w:spacing w:before="100" w:beforeAutospacing="1" w:after="0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>6. Проверка</w:t>
      </w:r>
      <w:r w:rsidR="00D1414B" w:rsidRPr="00AC7EFE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понимания учащимися нового материала.</w:t>
      </w:r>
    </w:p>
    <w:p w:rsidR="00D1414B" w:rsidRPr="00AC7EFE" w:rsidRDefault="00D1414B" w:rsidP="00D04DA2">
      <w:pPr>
        <w:spacing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val="en-US" w:eastAsia="ru-RU"/>
        </w:rPr>
        <w:t>III</w:t>
      </w:r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  <w:t xml:space="preserve"> этап – Что узнал?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          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Задание. 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Учащимся попробовать составить </w:t>
      </w:r>
      <w:proofErr w:type="spell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синквейн</w:t>
      </w:r>
      <w:proofErr w:type="spellEnd"/>
    </w:p>
    <w:p w:rsidR="00D04DA2" w:rsidRDefault="00D1414B" w:rsidP="00D04DA2">
      <w:pPr>
        <w:spacing w:after="0" w:line="40" w:lineRule="atLeast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по тексту учебника с. 136 (последний абзац до конца пункта)</w:t>
      </w:r>
      <w:r w:rsidR="00AB57C0" w:rsidRPr="00AB57C0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AB57C0" w:rsidRPr="00AC7EFE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>Синквейн</w:t>
      </w:r>
      <w:proofErr w:type="spellEnd"/>
      <w:r w:rsidR="00AB57C0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AB57C0"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(один из вариантов)</w:t>
      </w:r>
    </w:p>
    <w:p w:rsidR="00AB57C0" w:rsidRPr="00AB57C0" w:rsidRDefault="00AB57C0" w:rsidP="00AB57C0">
      <w:pPr>
        <w:pStyle w:val="a6"/>
        <w:numPr>
          <w:ilvl w:val="0"/>
          <w:numId w:val="14"/>
        </w:numPr>
        <w:spacing w:after="0" w:line="40" w:lineRule="atLeast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П</w:t>
      </w:r>
      <w:r w:rsidR="00B27D88"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олитика</w:t>
      </w:r>
      <w:r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(НЭП)</w:t>
      </w:r>
    </w:p>
    <w:p w:rsidR="00AB57C0" w:rsidRDefault="00D1414B" w:rsidP="00AB57C0">
      <w:pPr>
        <w:pStyle w:val="a6"/>
        <w:numPr>
          <w:ilvl w:val="0"/>
          <w:numId w:val="14"/>
        </w:numPr>
        <w:spacing w:before="100" w:beforeAutospacing="1" w:after="0" w:line="40" w:lineRule="atLeast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Вынужденная, мирная</w:t>
      </w:r>
    </w:p>
    <w:p w:rsidR="00AB57C0" w:rsidRDefault="00D1414B" w:rsidP="00AB57C0">
      <w:pPr>
        <w:pStyle w:val="a6"/>
        <w:numPr>
          <w:ilvl w:val="0"/>
          <w:numId w:val="14"/>
        </w:numPr>
        <w:spacing w:before="100" w:beforeAutospacing="1" w:after="0" w:line="40" w:lineRule="atLeast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Отступить, сосредоточить, победить</w:t>
      </w:r>
    </w:p>
    <w:p w:rsidR="00AB57C0" w:rsidRDefault="00D1414B" w:rsidP="00AB57C0">
      <w:pPr>
        <w:pStyle w:val="a6"/>
        <w:numPr>
          <w:ilvl w:val="0"/>
          <w:numId w:val="14"/>
        </w:numPr>
        <w:spacing w:before="100" w:beforeAutospacing="1" w:after="0" w:line="40" w:lineRule="atLeast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«НЭП – это всерьез и надолго</w:t>
      </w:r>
      <w:r w:rsid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,</w:t>
      </w:r>
      <w:r w:rsidR="00AB57C0" w:rsidRPr="00AB57C0">
        <w:t xml:space="preserve"> </w:t>
      </w:r>
      <w:r w:rsidR="00AB57C0"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но… не навсегда</w:t>
      </w:r>
      <w:r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»</w:t>
      </w:r>
    </w:p>
    <w:p w:rsidR="00D1414B" w:rsidRPr="00AB57C0" w:rsidRDefault="00D1414B" w:rsidP="00AB57C0">
      <w:pPr>
        <w:pStyle w:val="a6"/>
        <w:numPr>
          <w:ilvl w:val="0"/>
          <w:numId w:val="14"/>
        </w:numPr>
        <w:spacing w:before="100" w:beforeAutospacing="1" w:after="0" w:line="40" w:lineRule="atLeast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B57C0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переход</w:t>
      </w:r>
    </w:p>
    <w:p w:rsid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  <w:t>7.</w:t>
      </w:r>
      <w:r w:rsidR="006E06FE"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  <w:t xml:space="preserve"> Закрепление</w:t>
      </w:r>
      <w:r w:rsidRPr="00AC7EFE"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  <w:t xml:space="preserve"> нового материала.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 xml:space="preserve"> ТЕСТ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1.</w:t>
      </w: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Событием, ускорившим введение НЭПа был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: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а. </w:t>
      </w:r>
      <w:proofErr w:type="spell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корниловский</w:t>
      </w:r>
      <w:proofErr w:type="spell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мятеж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б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кронштадский</w:t>
      </w:r>
      <w:proofErr w:type="spell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мятеж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в. 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val="en-US" w:eastAsia="ru-RU"/>
        </w:rPr>
        <w:t>X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съезд РКП (б)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г. денежная реформа советского правительства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2. Выберите отличия продналога от продразверстки: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а. был вдвое меньше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б. объявлялся заранее и не мог быть </w:t>
      </w: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изменен</w:t>
      </w:r>
      <w:proofErr w:type="gramEnd"/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. распространялся только на зажиточное крестьянство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г. выплачивался деньгами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3. Для НЭПа было характерно: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а. полная национализация производства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б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. карточная система распределения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в. бесплатные коммунальные услуги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г. признание мелкой и средней частной собственности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u w:val="single"/>
          <w:lang w:eastAsia="ru-RU"/>
        </w:rPr>
        <w:t>4. Благодаря НЭПу удалось: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а. восстановить разрушенную экономику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б</w:t>
      </w:r>
      <w:proofErr w:type="gramEnd"/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. решить проблему безработицы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в. повысить жизненный уровень населения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г. начать быструю индустриализацию</w:t>
      </w:r>
    </w:p>
    <w:p w:rsidR="00D1414B" w:rsidRPr="00AC7EFE" w:rsidRDefault="006E06FE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>8. Инструктаж</w:t>
      </w:r>
      <w:r w:rsidR="00D1414B" w:rsidRPr="00AC7EFE">
        <w:rPr>
          <w:rFonts w:ascii="Courier New" w:eastAsia="Times New Roman" w:hAnsi="Courier New" w:cs="Courier New"/>
          <w:b/>
          <w:bCs/>
          <w:i/>
          <w:color w:val="000000"/>
          <w:kern w:val="36"/>
          <w:sz w:val="24"/>
          <w:szCs w:val="24"/>
          <w:lang w:eastAsia="ru-RU"/>
        </w:rPr>
        <w:t xml:space="preserve"> по выполнению домашнего задания.</w:t>
      </w:r>
    </w:p>
    <w:p w:rsidR="00D1414B" w:rsidRPr="004E5BB8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1.Д/з &amp;18, работа с новыми </w:t>
      </w:r>
      <w:r w:rsidR="004E5BB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терминами с. 142</w:t>
      </w:r>
      <w:r w:rsidR="004E5BB8" w:rsidRPr="004E5BB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(</w:t>
      </w:r>
      <w:r w:rsidR="004E5BB8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записать в словарь)</w:t>
      </w:r>
    </w:p>
    <w:p w:rsidR="00D1414B" w:rsidRPr="00AC7EFE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2.Выполнить задания из рабочей тетради: вып.1</w:t>
      </w:r>
      <w:r w:rsidR="00A6354A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 xml:space="preserve">параграф 20, </w:t>
      </w:r>
    </w:p>
    <w:p w:rsidR="00D04DA2" w:rsidRDefault="00D1414B" w:rsidP="00D04DA2">
      <w:p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  <w:t>лист 9,стр.93</w:t>
      </w:r>
    </w:p>
    <w:p w:rsidR="006D1B28" w:rsidRDefault="00D1414B" w:rsidP="006D1B28">
      <w:pPr>
        <w:shd w:val="clear" w:color="auto" w:fill="FFFFFF"/>
        <w:spacing w:after="0" w:line="300" w:lineRule="atLeast"/>
        <w:ind w:right="-1"/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  <w:t>9.Подведение итогов урока.</w:t>
      </w:r>
    </w:p>
    <w:p w:rsidR="006D1B28" w:rsidRPr="006D1B28" w:rsidRDefault="006D1B28" w:rsidP="006D1B28">
      <w:pPr>
        <w:pStyle w:val="a6"/>
        <w:numPr>
          <w:ilvl w:val="0"/>
          <w:numId w:val="15"/>
        </w:numPr>
        <w:shd w:val="clear" w:color="auto" w:fill="FFFFFF"/>
        <w:spacing w:after="0" w:line="300" w:lineRule="atLeast"/>
        <w:ind w:right="-1"/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</w:pPr>
      <w:r w:rsidRPr="006D1B28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>Возвращение к</w:t>
      </w:r>
      <w:r w:rsidR="00D1414B" w:rsidRPr="006D1B28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 xml:space="preserve"> </w:t>
      </w:r>
      <w:r w:rsidRPr="006D1B28"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  <w:t xml:space="preserve">проблеме – “военный коммунизм” или “демократический социализм”? </w:t>
      </w:r>
    </w:p>
    <w:p w:rsidR="00AF65D6" w:rsidRPr="00AF65D6" w:rsidRDefault="00AF65D6" w:rsidP="00AF65D6">
      <w:pPr>
        <w:shd w:val="clear" w:color="auto" w:fill="FFFFFF"/>
        <w:spacing w:after="0" w:line="300" w:lineRule="atLeast"/>
        <w:ind w:right="-1"/>
        <w:jc w:val="center"/>
        <w:rPr>
          <w:rFonts w:ascii="Courier New" w:eastAsia="Times New Roman" w:hAnsi="Courier New" w:cs="Courier New"/>
          <w:b/>
          <w:i/>
          <w:color w:val="000000" w:themeColor="text1"/>
          <w:sz w:val="24"/>
          <w:szCs w:val="24"/>
          <w:lang w:eastAsia="ru-RU"/>
        </w:rPr>
      </w:pPr>
      <w:r w:rsidRPr="00AF65D6">
        <w:rPr>
          <w:rFonts w:ascii="Courier New" w:eastAsia="Times New Roman" w:hAnsi="Courier New" w:cs="Courier New"/>
          <w:b/>
          <w:bCs/>
          <w:i/>
          <w:color w:val="000000" w:themeColor="text1"/>
          <w:sz w:val="24"/>
          <w:szCs w:val="24"/>
          <w:lang w:eastAsia="ru-RU"/>
        </w:rPr>
        <w:t>Характерные черты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4242"/>
      </w:tblGrid>
      <w:tr w:rsidR="00AF65D6" w:rsidRPr="00AF65D6" w:rsidTr="00AC327A">
        <w:trPr>
          <w:tblCellSpacing w:w="0" w:type="dxa"/>
          <w:jc w:val="center"/>
        </w:trPr>
        <w:tc>
          <w:tcPr>
            <w:tcW w:w="0" w:type="auto"/>
          </w:tcPr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“военный коммунизм”</w:t>
            </w:r>
          </w:p>
        </w:tc>
        <w:tc>
          <w:tcPr>
            <w:tcW w:w="0" w:type="auto"/>
          </w:tcPr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новая экономическая политика</w:t>
            </w:r>
          </w:p>
        </w:tc>
      </w:tr>
      <w:tr w:rsidR="00AF65D6" w:rsidRPr="00AF65D6" w:rsidTr="00AC327A">
        <w:trPr>
          <w:tblCellSpacing w:w="0" w:type="dxa"/>
          <w:jc w:val="center"/>
        </w:trPr>
        <w:tc>
          <w:tcPr>
            <w:tcW w:w="0" w:type="auto"/>
          </w:tcPr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  <w:t>бестоварное производство</w:t>
            </w:r>
          </w:p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  <w:t>принуждение к труду</w:t>
            </w:r>
          </w:p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командно-административная экономика</w:t>
            </w:r>
          </w:p>
        </w:tc>
        <w:tc>
          <w:tcPr>
            <w:tcW w:w="0" w:type="auto"/>
          </w:tcPr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  <w:t>рыночные отношения</w:t>
            </w:r>
          </w:p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  <w:t>многообразие собственности</w:t>
            </w:r>
          </w:p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  <w:t xml:space="preserve">экономическая свобода </w:t>
            </w:r>
          </w:p>
          <w:p w:rsidR="00AF65D6" w:rsidRPr="00AF65D6" w:rsidRDefault="00AF65D6" w:rsidP="00AC327A">
            <w:pPr>
              <w:shd w:val="clear" w:color="auto" w:fill="FFFFFF"/>
              <w:spacing w:after="0" w:line="300" w:lineRule="atLeast"/>
              <w:ind w:right="-1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65D6">
              <w:rPr>
                <w:rFonts w:ascii="Courier New" w:eastAsia="Times New Roman" w:hAnsi="Courier New" w:cs="Courier New"/>
                <w:bCs/>
                <w:i/>
                <w:color w:val="000000" w:themeColor="text1"/>
                <w:sz w:val="24"/>
                <w:szCs w:val="24"/>
                <w:lang w:eastAsia="ru-RU"/>
              </w:rPr>
              <w:t>рыночная экономика</w:t>
            </w:r>
          </w:p>
        </w:tc>
      </w:tr>
    </w:tbl>
    <w:p w:rsidR="00D1414B" w:rsidRPr="006D1B28" w:rsidRDefault="00D1414B" w:rsidP="006D1B28">
      <w:pPr>
        <w:pStyle w:val="a6"/>
        <w:numPr>
          <w:ilvl w:val="0"/>
          <w:numId w:val="15"/>
        </w:numPr>
        <w:spacing w:after="0" w:line="240" w:lineRule="auto"/>
        <w:ind w:right="-1"/>
        <w:outlineLvl w:val="0"/>
        <w:rPr>
          <w:rFonts w:ascii="Courier New" w:eastAsia="Times New Roman" w:hAnsi="Courier New" w:cs="Courier New"/>
          <w:bCs/>
          <w:i/>
          <w:color w:val="000000"/>
          <w:kern w:val="36"/>
          <w:sz w:val="24"/>
          <w:szCs w:val="24"/>
          <w:lang w:eastAsia="ru-RU"/>
        </w:rPr>
      </w:pPr>
      <w:r w:rsidRPr="006D1B28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>Возвращение к эпиграфу:</w:t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  <w:t xml:space="preserve"> «НЭП – это всерьез и надолго, но… не навсегда»</w:t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jc w:val="center"/>
        <w:outlineLvl w:val="0"/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color w:val="FF0000"/>
          <w:kern w:val="36"/>
          <w:sz w:val="24"/>
          <w:szCs w:val="24"/>
          <w:lang w:eastAsia="ru-RU"/>
        </w:rPr>
        <w:t>В.И. Ленин</w:t>
      </w:r>
    </w:p>
    <w:p w:rsidR="00D1414B" w:rsidRPr="00AC7EFE" w:rsidRDefault="00D1414B" w:rsidP="00D1414B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kern w:val="36"/>
          <w:sz w:val="24"/>
          <w:szCs w:val="24"/>
          <w:u w:val="single"/>
          <w:lang w:eastAsia="ru-RU"/>
        </w:rPr>
      </w:pPr>
      <w:r w:rsidRPr="00AC7EFE">
        <w:rPr>
          <w:rFonts w:ascii="Courier New" w:eastAsia="Times New Roman" w:hAnsi="Courier New" w:cs="Courier New"/>
          <w:b/>
          <w:bCs/>
          <w:i/>
          <w:kern w:val="36"/>
          <w:sz w:val="24"/>
          <w:szCs w:val="24"/>
          <w:lang w:eastAsia="ru-RU"/>
        </w:rPr>
        <w:t xml:space="preserve">  </w:t>
      </w:r>
      <w:r w:rsidRPr="00AC7EFE">
        <w:rPr>
          <w:rFonts w:ascii="Courier New" w:eastAsia="Times New Roman" w:hAnsi="Courier New" w:cs="Courier New"/>
          <w:bCs/>
          <w:i/>
          <w:kern w:val="36"/>
          <w:sz w:val="24"/>
          <w:szCs w:val="24"/>
          <w:u w:val="single"/>
          <w:lang w:eastAsia="ru-RU"/>
        </w:rPr>
        <w:t>Вопросы учащимся:</w:t>
      </w:r>
    </w:p>
    <w:p w:rsidR="00D1414B" w:rsidRPr="00AC7EFE" w:rsidRDefault="00D1414B" w:rsidP="005F0236">
      <w:pPr>
        <w:numPr>
          <w:ilvl w:val="0"/>
          <w:numId w:val="7"/>
        </w:numPr>
        <w:spacing w:after="0" w:line="240" w:lineRule="auto"/>
        <w:ind w:left="0" w:right="-1" w:firstLine="0"/>
        <w:outlineLvl w:val="0"/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>Почему всерьез?</w:t>
      </w:r>
    </w:p>
    <w:p w:rsidR="00D1414B" w:rsidRPr="00AC7EFE" w:rsidRDefault="00D1414B" w:rsidP="005F0236">
      <w:pPr>
        <w:numPr>
          <w:ilvl w:val="0"/>
          <w:numId w:val="7"/>
        </w:numPr>
        <w:spacing w:after="0" w:line="240" w:lineRule="auto"/>
        <w:ind w:left="0" w:right="-1" w:firstLine="0"/>
        <w:outlineLvl w:val="0"/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>Почему надолго?</w:t>
      </w:r>
    </w:p>
    <w:p w:rsidR="00D1414B" w:rsidRDefault="00D1414B" w:rsidP="005F0236">
      <w:pPr>
        <w:numPr>
          <w:ilvl w:val="0"/>
          <w:numId w:val="7"/>
        </w:numPr>
        <w:spacing w:after="0" w:line="240" w:lineRule="auto"/>
        <w:ind w:left="0" w:right="-1" w:firstLine="0"/>
        <w:outlineLvl w:val="0"/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</w:pPr>
      <w:r w:rsidRPr="00AC7EFE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>Почему не навсегда?</w:t>
      </w:r>
    </w:p>
    <w:p w:rsidR="005F0236" w:rsidRPr="00AC7EFE" w:rsidRDefault="006D1B28" w:rsidP="005F0236">
      <w:pPr>
        <w:spacing w:before="100" w:beforeAutospacing="1" w:after="65" w:line="240" w:lineRule="auto"/>
        <w:ind w:right="-1"/>
        <w:outlineLvl w:val="0"/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 xml:space="preserve">  </w:t>
      </w:r>
      <w:r w:rsidR="005F0236" w:rsidRPr="005F0236">
        <w:rPr>
          <w:rFonts w:ascii="Courier New" w:eastAsia="Times New Roman" w:hAnsi="Courier New" w:cs="Courier New"/>
          <w:bCs/>
          <w:i/>
          <w:kern w:val="36"/>
          <w:sz w:val="24"/>
          <w:szCs w:val="24"/>
          <w:lang w:eastAsia="ru-RU"/>
        </w:rPr>
        <w:t>В выводе урока можно подчеркнуть связь с современностью. Реформы современной России еще раз подтверждают преимущества объективной рыночной экономики и негативные последствия для экономического развития нашей страны командно-административной экономики.</w:t>
      </w:r>
    </w:p>
    <w:p w:rsidR="00FD4D32" w:rsidRPr="005F0236" w:rsidRDefault="00AC7EFE" w:rsidP="00D1414B">
      <w:pPr>
        <w:ind w:right="-1"/>
        <w:rPr>
          <w:rFonts w:ascii="Courier New" w:hAnsi="Courier New" w:cs="Courier New"/>
          <w:i/>
          <w:sz w:val="24"/>
          <w:szCs w:val="24"/>
          <w:u w:val="single"/>
        </w:rPr>
      </w:pPr>
      <w:r w:rsidRPr="005F0236">
        <w:rPr>
          <w:rFonts w:ascii="Courier New" w:hAnsi="Courier New" w:cs="Courier New"/>
          <w:i/>
          <w:sz w:val="24"/>
          <w:szCs w:val="24"/>
          <w:u w:val="single"/>
        </w:rPr>
        <w:t xml:space="preserve">Выставление отметок в </w:t>
      </w:r>
      <w:r w:rsidR="00312F9A">
        <w:rPr>
          <w:rFonts w:ascii="Courier New" w:hAnsi="Courier New" w:cs="Courier New"/>
          <w:i/>
          <w:sz w:val="24"/>
          <w:szCs w:val="24"/>
          <w:u w:val="single"/>
        </w:rPr>
        <w:t xml:space="preserve">журнал и </w:t>
      </w:r>
      <w:r w:rsidRPr="005F0236">
        <w:rPr>
          <w:rFonts w:ascii="Courier New" w:hAnsi="Courier New" w:cs="Courier New"/>
          <w:i/>
          <w:sz w:val="24"/>
          <w:szCs w:val="24"/>
          <w:u w:val="single"/>
        </w:rPr>
        <w:t>дневники учащихся.</w:t>
      </w:r>
    </w:p>
    <w:sectPr w:rsidR="00FD4D32" w:rsidRPr="005F0236" w:rsidSect="00D14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61" w:rsidRDefault="001A1961" w:rsidP="00F946BE">
      <w:pPr>
        <w:spacing w:after="0" w:line="240" w:lineRule="auto"/>
      </w:pPr>
      <w:r>
        <w:separator/>
      </w:r>
    </w:p>
  </w:endnote>
  <w:endnote w:type="continuationSeparator" w:id="0">
    <w:p w:rsidR="001A1961" w:rsidRDefault="001A1961" w:rsidP="00F9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61" w:rsidRDefault="001A1961" w:rsidP="00F946BE">
      <w:pPr>
        <w:spacing w:after="0" w:line="240" w:lineRule="auto"/>
      </w:pPr>
      <w:r>
        <w:separator/>
      </w:r>
    </w:p>
  </w:footnote>
  <w:footnote w:type="continuationSeparator" w:id="0">
    <w:p w:rsidR="001A1961" w:rsidRDefault="001A1961" w:rsidP="00F9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A3ED"/>
      </v:shape>
    </w:pict>
  </w:numPicBullet>
  <w:abstractNum w:abstractNumId="0">
    <w:nsid w:val="02551750"/>
    <w:multiLevelType w:val="hybridMultilevel"/>
    <w:tmpl w:val="716495E0"/>
    <w:lvl w:ilvl="0" w:tplc="9692D63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7701"/>
    <w:multiLevelType w:val="hybridMultilevel"/>
    <w:tmpl w:val="7E8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8BB"/>
    <w:multiLevelType w:val="hybridMultilevel"/>
    <w:tmpl w:val="E08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30C2"/>
    <w:multiLevelType w:val="hybridMultilevel"/>
    <w:tmpl w:val="79981D34"/>
    <w:lvl w:ilvl="0" w:tplc="D1622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428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5C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23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147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6CE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BE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583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A8B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97160"/>
    <w:multiLevelType w:val="hybridMultilevel"/>
    <w:tmpl w:val="0C764B98"/>
    <w:lvl w:ilvl="0" w:tplc="0A780BE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4F00BA"/>
    <w:multiLevelType w:val="hybridMultilevel"/>
    <w:tmpl w:val="78BA15A6"/>
    <w:lvl w:ilvl="0" w:tplc="C13CD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5D83"/>
    <w:multiLevelType w:val="hybridMultilevel"/>
    <w:tmpl w:val="CFC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5115"/>
    <w:multiLevelType w:val="hybridMultilevel"/>
    <w:tmpl w:val="AB627F0C"/>
    <w:lvl w:ilvl="0" w:tplc="7B0A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66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C1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46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D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C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EE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6D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AB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431F4"/>
    <w:multiLevelType w:val="hybridMultilevel"/>
    <w:tmpl w:val="331C3FF2"/>
    <w:lvl w:ilvl="0" w:tplc="DC6E09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741F5"/>
    <w:multiLevelType w:val="hybridMultilevel"/>
    <w:tmpl w:val="290E60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548C7"/>
    <w:multiLevelType w:val="hybridMultilevel"/>
    <w:tmpl w:val="8A4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25E4C"/>
    <w:multiLevelType w:val="hybridMultilevel"/>
    <w:tmpl w:val="C28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B6700"/>
    <w:multiLevelType w:val="hybridMultilevel"/>
    <w:tmpl w:val="583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55878"/>
    <w:multiLevelType w:val="hybridMultilevel"/>
    <w:tmpl w:val="1FC8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35A03"/>
    <w:multiLevelType w:val="multilevel"/>
    <w:tmpl w:val="2AC2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00008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F5414"/>
    <w:multiLevelType w:val="multilevel"/>
    <w:tmpl w:val="75AA9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C0AE4"/>
    <w:multiLevelType w:val="hybridMultilevel"/>
    <w:tmpl w:val="D95A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16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B"/>
    <w:rsid w:val="001855AA"/>
    <w:rsid w:val="001A1961"/>
    <w:rsid w:val="00270F3F"/>
    <w:rsid w:val="00312F9A"/>
    <w:rsid w:val="003B714B"/>
    <w:rsid w:val="003C461C"/>
    <w:rsid w:val="003E0937"/>
    <w:rsid w:val="004E5BB8"/>
    <w:rsid w:val="004F5175"/>
    <w:rsid w:val="00592E04"/>
    <w:rsid w:val="005B2680"/>
    <w:rsid w:val="005F0236"/>
    <w:rsid w:val="00623814"/>
    <w:rsid w:val="0064157D"/>
    <w:rsid w:val="006D1B28"/>
    <w:rsid w:val="006E06FE"/>
    <w:rsid w:val="007C38A0"/>
    <w:rsid w:val="00A6354A"/>
    <w:rsid w:val="00AB57C0"/>
    <w:rsid w:val="00AC7EFE"/>
    <w:rsid w:val="00AF65D6"/>
    <w:rsid w:val="00B27D88"/>
    <w:rsid w:val="00C73C0C"/>
    <w:rsid w:val="00D04DA2"/>
    <w:rsid w:val="00D1414B"/>
    <w:rsid w:val="00D81744"/>
    <w:rsid w:val="00E8459B"/>
    <w:rsid w:val="00F16B05"/>
    <w:rsid w:val="00F25B41"/>
    <w:rsid w:val="00F946BE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28"/>
  </w:style>
  <w:style w:type="paragraph" w:styleId="1">
    <w:name w:val="heading 1"/>
    <w:basedOn w:val="a"/>
    <w:next w:val="a"/>
    <w:link w:val="10"/>
    <w:uiPriority w:val="9"/>
    <w:qFormat/>
    <w:rsid w:val="00F9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D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9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6BE"/>
  </w:style>
  <w:style w:type="paragraph" w:styleId="a9">
    <w:name w:val="footer"/>
    <w:basedOn w:val="a"/>
    <w:link w:val="aa"/>
    <w:uiPriority w:val="99"/>
    <w:unhideWhenUsed/>
    <w:rsid w:val="00F9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28"/>
  </w:style>
  <w:style w:type="paragraph" w:styleId="1">
    <w:name w:val="heading 1"/>
    <w:basedOn w:val="a"/>
    <w:next w:val="a"/>
    <w:link w:val="10"/>
    <w:uiPriority w:val="9"/>
    <w:qFormat/>
    <w:rsid w:val="00F94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D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9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6BE"/>
  </w:style>
  <w:style w:type="paragraph" w:styleId="a9">
    <w:name w:val="footer"/>
    <w:basedOn w:val="a"/>
    <w:link w:val="aa"/>
    <w:uiPriority w:val="99"/>
    <w:unhideWhenUsed/>
    <w:rsid w:val="00F9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5468-E37E-480D-97CE-3530383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Наталья</cp:lastModifiedBy>
  <cp:revision>9</cp:revision>
  <dcterms:created xsi:type="dcterms:W3CDTF">2011-11-28T16:07:00Z</dcterms:created>
  <dcterms:modified xsi:type="dcterms:W3CDTF">2014-12-14T04:04:00Z</dcterms:modified>
</cp:coreProperties>
</file>