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A8" w:rsidRPr="00C7233D" w:rsidRDefault="00A31DA8" w:rsidP="00F57097">
      <w:pPr>
        <w:tabs>
          <w:tab w:val="left" w:pos="1134"/>
        </w:tabs>
        <w:spacing w:after="0"/>
        <w:jc w:val="center"/>
        <w:rPr>
          <w:rFonts w:ascii="Times New Roman" w:hAnsi="Times New Roman" w:cs="Times New Roman"/>
          <w:b/>
          <w:sz w:val="28"/>
          <w:szCs w:val="28"/>
        </w:rPr>
      </w:pPr>
    </w:p>
    <w:p w:rsidR="000673D3" w:rsidRPr="00C7233D" w:rsidRDefault="000673D3" w:rsidP="00C163B1">
      <w:pPr>
        <w:spacing w:after="0"/>
        <w:jc w:val="center"/>
        <w:rPr>
          <w:rFonts w:ascii="Times New Roman" w:hAnsi="Times New Roman" w:cs="Times New Roman"/>
          <w:b/>
          <w:sz w:val="28"/>
          <w:szCs w:val="28"/>
        </w:rPr>
      </w:pPr>
    </w:p>
    <w:p w:rsidR="000673D3" w:rsidRPr="00C7233D" w:rsidRDefault="000673D3" w:rsidP="00C163B1">
      <w:pPr>
        <w:spacing w:after="0"/>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9"/>
        <w:gridCol w:w="2268"/>
        <w:gridCol w:w="3538"/>
      </w:tblGrid>
      <w:tr w:rsidR="00C163B1" w:rsidRPr="00C7233D" w:rsidTr="00A31DA8">
        <w:tc>
          <w:tcPr>
            <w:tcW w:w="3539" w:type="dxa"/>
          </w:tcPr>
          <w:p w:rsidR="00C163B1" w:rsidRPr="00C7233D" w:rsidRDefault="00C163B1" w:rsidP="00C163B1">
            <w:pPr>
              <w:jc w:val="center"/>
              <w:rPr>
                <w:rFonts w:ascii="Times New Roman" w:hAnsi="Times New Roman" w:cs="Times New Roman"/>
                <w:b/>
                <w:sz w:val="24"/>
                <w:szCs w:val="24"/>
              </w:rPr>
            </w:pPr>
            <w:r w:rsidRPr="00C7233D">
              <w:rPr>
                <w:rFonts w:ascii="Times New Roman" w:hAnsi="Times New Roman" w:cs="Times New Roman"/>
                <w:b/>
                <w:sz w:val="24"/>
                <w:szCs w:val="24"/>
              </w:rPr>
              <w:t>«Согласовано»</w:t>
            </w:r>
          </w:p>
          <w:p w:rsidR="00C163B1" w:rsidRPr="00C7233D" w:rsidRDefault="00C163B1" w:rsidP="00C163B1">
            <w:pPr>
              <w:rPr>
                <w:rFonts w:ascii="Times New Roman" w:hAnsi="Times New Roman" w:cs="Times New Roman"/>
                <w:sz w:val="24"/>
                <w:szCs w:val="24"/>
              </w:rPr>
            </w:pPr>
            <w:r w:rsidRPr="00C7233D">
              <w:rPr>
                <w:rFonts w:ascii="Times New Roman" w:hAnsi="Times New Roman" w:cs="Times New Roman"/>
                <w:sz w:val="24"/>
                <w:szCs w:val="24"/>
              </w:rPr>
              <w:t>Заместитель директора по УВР МОУ СОШ №22</w:t>
            </w:r>
          </w:p>
          <w:p w:rsidR="00C163B1" w:rsidRPr="00C7233D" w:rsidRDefault="00C163B1" w:rsidP="00C163B1">
            <w:pPr>
              <w:jc w:val="center"/>
              <w:rPr>
                <w:rFonts w:ascii="Times New Roman" w:hAnsi="Times New Roman" w:cs="Times New Roman"/>
                <w:sz w:val="24"/>
                <w:szCs w:val="24"/>
                <w:lang w:val="en-US"/>
              </w:rPr>
            </w:pPr>
            <w:r w:rsidRPr="00C7233D">
              <w:rPr>
                <w:rFonts w:ascii="Times New Roman" w:hAnsi="Times New Roman" w:cs="Times New Roman"/>
                <w:sz w:val="24"/>
                <w:szCs w:val="24"/>
              </w:rPr>
              <w:t>_______</w:t>
            </w:r>
            <w:r w:rsidR="00A31DA8" w:rsidRPr="00C7233D">
              <w:rPr>
                <w:rFonts w:ascii="Times New Roman" w:hAnsi="Times New Roman" w:cs="Times New Roman"/>
                <w:sz w:val="24"/>
                <w:szCs w:val="24"/>
              </w:rPr>
              <w:t>__</w:t>
            </w:r>
            <w:r w:rsidR="00A31DA8" w:rsidRPr="00C7233D">
              <w:rPr>
                <w:rFonts w:ascii="Times New Roman" w:hAnsi="Times New Roman" w:cs="Times New Roman"/>
                <w:sz w:val="24"/>
                <w:szCs w:val="24"/>
                <w:lang w:val="en-US"/>
              </w:rPr>
              <w:t>//</w:t>
            </w:r>
          </w:p>
          <w:p w:rsidR="00C163B1" w:rsidRPr="00C7233D" w:rsidRDefault="00C163B1" w:rsidP="00A31DA8">
            <w:pPr>
              <w:rPr>
                <w:rFonts w:ascii="Times New Roman" w:hAnsi="Times New Roman" w:cs="Times New Roman"/>
                <w:sz w:val="24"/>
                <w:szCs w:val="24"/>
                <w:vertAlign w:val="superscript"/>
              </w:rPr>
            </w:pPr>
            <w:r w:rsidRPr="00C7233D">
              <w:rPr>
                <w:rFonts w:ascii="Times New Roman" w:hAnsi="Times New Roman" w:cs="Times New Roman"/>
                <w:sz w:val="24"/>
                <w:szCs w:val="24"/>
                <w:vertAlign w:val="superscript"/>
              </w:rPr>
              <w:t>Подпись                   ФИО</w:t>
            </w:r>
          </w:p>
          <w:p w:rsidR="00A31DA8" w:rsidRPr="00C7233D" w:rsidRDefault="00A31DA8" w:rsidP="00A31DA8">
            <w:pPr>
              <w:rPr>
                <w:rFonts w:ascii="Times New Roman" w:hAnsi="Times New Roman" w:cs="Times New Roman"/>
                <w:sz w:val="24"/>
                <w:szCs w:val="24"/>
                <w:u w:val="single"/>
                <w:lang w:val="en-US"/>
              </w:rPr>
            </w:pPr>
            <w:r w:rsidRPr="00C7233D">
              <w:rPr>
                <w:rFonts w:ascii="Times New Roman" w:hAnsi="Times New Roman" w:cs="Times New Roman"/>
                <w:sz w:val="24"/>
                <w:szCs w:val="24"/>
              </w:rPr>
              <w:t>«</w:t>
            </w:r>
            <w:r w:rsidR="00011830">
              <w:rPr>
                <w:rFonts w:ascii="Times New Roman" w:hAnsi="Times New Roman" w:cs="Times New Roman"/>
                <w:sz w:val="24"/>
                <w:szCs w:val="24"/>
              </w:rPr>
              <w:t xml:space="preserve">       </w:t>
            </w:r>
            <w:r w:rsidRPr="00C7233D">
              <w:rPr>
                <w:rFonts w:ascii="Times New Roman" w:hAnsi="Times New Roman" w:cs="Times New Roman"/>
                <w:sz w:val="24"/>
                <w:szCs w:val="24"/>
              </w:rPr>
              <w:t>» ______________ 2014 г.</w:t>
            </w:r>
          </w:p>
        </w:tc>
        <w:tc>
          <w:tcPr>
            <w:tcW w:w="2268" w:type="dxa"/>
          </w:tcPr>
          <w:p w:rsidR="00C163B1" w:rsidRPr="00C7233D" w:rsidRDefault="00C163B1" w:rsidP="00C163B1">
            <w:pPr>
              <w:jc w:val="center"/>
              <w:rPr>
                <w:rFonts w:ascii="Times New Roman" w:hAnsi="Times New Roman" w:cs="Times New Roman"/>
                <w:b/>
                <w:sz w:val="24"/>
                <w:szCs w:val="24"/>
              </w:rPr>
            </w:pPr>
          </w:p>
        </w:tc>
        <w:tc>
          <w:tcPr>
            <w:tcW w:w="3538" w:type="dxa"/>
          </w:tcPr>
          <w:p w:rsidR="00C163B1" w:rsidRPr="00C7233D" w:rsidRDefault="00C163B1" w:rsidP="00C163B1">
            <w:pPr>
              <w:jc w:val="center"/>
              <w:rPr>
                <w:rFonts w:ascii="Times New Roman" w:hAnsi="Times New Roman" w:cs="Times New Roman"/>
                <w:b/>
                <w:sz w:val="24"/>
                <w:szCs w:val="24"/>
              </w:rPr>
            </w:pPr>
            <w:r w:rsidRPr="00C7233D">
              <w:rPr>
                <w:rFonts w:ascii="Times New Roman" w:hAnsi="Times New Roman" w:cs="Times New Roman"/>
                <w:b/>
                <w:sz w:val="24"/>
                <w:szCs w:val="24"/>
              </w:rPr>
              <w:t>«Утверждаю»</w:t>
            </w:r>
          </w:p>
          <w:p w:rsidR="00C163B1" w:rsidRPr="00C7233D" w:rsidRDefault="00C163B1" w:rsidP="00C163B1">
            <w:pPr>
              <w:jc w:val="center"/>
              <w:rPr>
                <w:rFonts w:ascii="Times New Roman" w:hAnsi="Times New Roman" w:cs="Times New Roman"/>
                <w:sz w:val="24"/>
                <w:szCs w:val="24"/>
              </w:rPr>
            </w:pPr>
            <w:r w:rsidRPr="00C7233D">
              <w:rPr>
                <w:rFonts w:ascii="Times New Roman" w:hAnsi="Times New Roman" w:cs="Times New Roman"/>
                <w:sz w:val="24"/>
                <w:szCs w:val="24"/>
              </w:rPr>
              <w:t>Директор МОУ СОШ №22</w:t>
            </w:r>
          </w:p>
          <w:p w:rsidR="00C163B1" w:rsidRPr="00C7233D" w:rsidRDefault="00C163B1" w:rsidP="00C163B1">
            <w:pPr>
              <w:jc w:val="center"/>
              <w:rPr>
                <w:rFonts w:ascii="Times New Roman" w:hAnsi="Times New Roman" w:cs="Times New Roman"/>
                <w:sz w:val="24"/>
                <w:szCs w:val="24"/>
              </w:rPr>
            </w:pPr>
            <w:r w:rsidRPr="00C7233D">
              <w:rPr>
                <w:rFonts w:ascii="Times New Roman" w:hAnsi="Times New Roman" w:cs="Times New Roman"/>
                <w:sz w:val="24"/>
                <w:szCs w:val="24"/>
              </w:rPr>
              <w:t xml:space="preserve">______________ </w:t>
            </w:r>
            <w:r w:rsidRPr="00C7233D">
              <w:rPr>
                <w:rFonts w:ascii="Times New Roman" w:hAnsi="Times New Roman" w:cs="Times New Roman"/>
                <w:sz w:val="24"/>
                <w:szCs w:val="24"/>
                <w:u w:val="single"/>
              </w:rPr>
              <w:t>Савченко Т. Л.</w:t>
            </w:r>
          </w:p>
          <w:p w:rsidR="00C163B1" w:rsidRPr="00C7233D" w:rsidRDefault="00C163B1" w:rsidP="00C163B1">
            <w:pPr>
              <w:jc w:val="center"/>
              <w:rPr>
                <w:rFonts w:ascii="Times New Roman" w:hAnsi="Times New Roman" w:cs="Times New Roman"/>
                <w:b/>
                <w:sz w:val="24"/>
                <w:szCs w:val="24"/>
                <w:u w:val="single"/>
                <w:vertAlign w:val="superscript"/>
              </w:rPr>
            </w:pPr>
            <w:r w:rsidRPr="00C7233D">
              <w:rPr>
                <w:rFonts w:ascii="Times New Roman" w:hAnsi="Times New Roman" w:cs="Times New Roman"/>
                <w:sz w:val="24"/>
                <w:szCs w:val="24"/>
                <w:vertAlign w:val="superscript"/>
              </w:rPr>
              <w:t>Подпись                      ФИО</w:t>
            </w:r>
          </w:p>
        </w:tc>
      </w:tr>
    </w:tbl>
    <w:p w:rsidR="00C163B1" w:rsidRPr="00C7233D" w:rsidRDefault="00C163B1" w:rsidP="000F47A5">
      <w:pPr>
        <w:tabs>
          <w:tab w:val="left" w:pos="1142"/>
        </w:tabs>
        <w:rPr>
          <w:rFonts w:ascii="Times New Roman" w:hAnsi="Times New Roman" w:cs="Times New Roman"/>
          <w:b/>
          <w:sz w:val="24"/>
          <w:szCs w:val="24"/>
        </w:rPr>
      </w:pPr>
    </w:p>
    <w:p w:rsidR="000673D3" w:rsidRPr="00C7233D" w:rsidRDefault="000673D3" w:rsidP="00C163B1">
      <w:pPr>
        <w:jc w:val="center"/>
        <w:rPr>
          <w:rFonts w:ascii="Times New Roman" w:hAnsi="Times New Roman" w:cs="Times New Roman"/>
          <w:b/>
          <w:sz w:val="24"/>
          <w:szCs w:val="24"/>
        </w:rPr>
      </w:pPr>
    </w:p>
    <w:p w:rsidR="000673D3" w:rsidRPr="00C7233D" w:rsidRDefault="000673D3" w:rsidP="00C163B1">
      <w:pPr>
        <w:jc w:val="center"/>
        <w:rPr>
          <w:rFonts w:ascii="Times New Roman" w:hAnsi="Times New Roman" w:cs="Times New Roman"/>
          <w:b/>
          <w:sz w:val="24"/>
          <w:szCs w:val="24"/>
        </w:rPr>
      </w:pPr>
    </w:p>
    <w:p w:rsidR="00A31DA8" w:rsidRPr="00C7233D" w:rsidRDefault="00A31DA8" w:rsidP="00C163B1">
      <w:pPr>
        <w:jc w:val="center"/>
        <w:rPr>
          <w:rFonts w:ascii="Times New Roman" w:hAnsi="Times New Roman" w:cs="Times New Roman"/>
          <w:b/>
          <w:sz w:val="24"/>
          <w:szCs w:val="24"/>
        </w:rPr>
      </w:pPr>
    </w:p>
    <w:p w:rsidR="00A31DA8" w:rsidRPr="00C7233D" w:rsidRDefault="00A31DA8" w:rsidP="00A31DA8">
      <w:pPr>
        <w:jc w:val="center"/>
        <w:rPr>
          <w:rFonts w:ascii="Times New Roman" w:hAnsi="Times New Roman" w:cs="Times New Roman"/>
          <w:b/>
          <w:sz w:val="48"/>
          <w:szCs w:val="28"/>
        </w:rPr>
      </w:pPr>
      <w:r w:rsidRPr="00C7233D">
        <w:rPr>
          <w:rFonts w:ascii="Times New Roman" w:hAnsi="Times New Roman" w:cs="Times New Roman"/>
          <w:b/>
          <w:sz w:val="48"/>
          <w:szCs w:val="28"/>
        </w:rPr>
        <w:t>Рабочая программа</w:t>
      </w:r>
    </w:p>
    <w:p w:rsidR="00A31DA8" w:rsidRPr="00C7233D" w:rsidRDefault="00C85C53" w:rsidP="00000E98">
      <w:pPr>
        <w:spacing w:after="0" w:line="240" w:lineRule="auto"/>
        <w:jc w:val="center"/>
        <w:rPr>
          <w:rFonts w:ascii="Times New Roman" w:hAnsi="Times New Roman" w:cs="Times New Roman"/>
          <w:sz w:val="32"/>
          <w:szCs w:val="28"/>
          <w:u w:val="single"/>
        </w:rPr>
      </w:pPr>
      <w:r>
        <w:rPr>
          <w:rFonts w:ascii="Times New Roman" w:hAnsi="Times New Roman" w:cs="Times New Roman"/>
          <w:b/>
          <w:sz w:val="32"/>
          <w:szCs w:val="28"/>
          <w:u w:val="single"/>
        </w:rPr>
        <w:t>геометрия</w:t>
      </w:r>
      <w:r w:rsidR="0013433F" w:rsidRPr="00C7233D">
        <w:rPr>
          <w:rFonts w:ascii="Times New Roman" w:hAnsi="Times New Roman" w:cs="Times New Roman"/>
          <w:b/>
          <w:color w:val="FFFFFF" w:themeColor="background1"/>
          <w:sz w:val="32"/>
          <w:szCs w:val="28"/>
          <w:u w:val="single"/>
        </w:rPr>
        <w:t>.</w:t>
      </w:r>
    </w:p>
    <w:p w:rsidR="0013433F" w:rsidRPr="00C7233D" w:rsidRDefault="00A31DA8" w:rsidP="0013433F">
      <w:pPr>
        <w:spacing w:after="0" w:line="240" w:lineRule="auto"/>
        <w:jc w:val="center"/>
        <w:rPr>
          <w:rFonts w:ascii="Times New Roman" w:hAnsi="Times New Roman" w:cs="Times New Roman"/>
          <w:sz w:val="24"/>
          <w:szCs w:val="24"/>
          <w:vertAlign w:val="superscript"/>
        </w:rPr>
      </w:pPr>
      <w:r w:rsidRPr="00C7233D">
        <w:rPr>
          <w:rFonts w:ascii="Times New Roman" w:hAnsi="Times New Roman" w:cs="Times New Roman"/>
          <w:sz w:val="24"/>
          <w:szCs w:val="24"/>
          <w:vertAlign w:val="superscript"/>
        </w:rPr>
        <w:t>Название предмета, курса</w:t>
      </w:r>
    </w:p>
    <w:p w:rsidR="00A31DA8" w:rsidRPr="00C7233D" w:rsidRDefault="00011830" w:rsidP="00411818">
      <w:pPr>
        <w:spacing w:after="0" w:line="240" w:lineRule="auto"/>
        <w:rPr>
          <w:rFonts w:ascii="Times New Roman" w:hAnsi="Times New Roman" w:cs="Times New Roman"/>
          <w:sz w:val="32"/>
          <w:szCs w:val="32"/>
          <w:u w:val="single"/>
          <w:vertAlign w:val="superscript"/>
        </w:rPr>
      </w:pPr>
      <w:r>
        <w:rPr>
          <w:rFonts w:ascii="Times New Roman" w:hAnsi="Times New Roman" w:cs="Times New Roman"/>
          <w:b/>
          <w:sz w:val="32"/>
          <w:szCs w:val="32"/>
        </w:rPr>
        <w:t xml:space="preserve">                                                  </w:t>
      </w:r>
      <w:r w:rsidR="00C85C53">
        <w:rPr>
          <w:rFonts w:ascii="Times New Roman" w:hAnsi="Times New Roman" w:cs="Times New Roman"/>
          <w:b/>
          <w:sz w:val="32"/>
          <w:szCs w:val="32"/>
          <w:u w:val="single"/>
        </w:rPr>
        <w:t>базовый</w:t>
      </w:r>
      <w:r w:rsidR="00D715FA" w:rsidRPr="00C7233D">
        <w:rPr>
          <w:rFonts w:ascii="Times New Roman" w:hAnsi="Times New Roman" w:cs="Times New Roman"/>
          <w:color w:val="FFFFFF" w:themeColor="background1"/>
          <w:sz w:val="32"/>
          <w:szCs w:val="32"/>
          <w:u w:val="single"/>
        </w:rPr>
        <w:t>.</w:t>
      </w:r>
    </w:p>
    <w:p w:rsidR="00A31DA8" w:rsidRPr="00C7233D" w:rsidRDefault="00000E98" w:rsidP="00000E98">
      <w:pPr>
        <w:spacing w:after="0" w:line="240" w:lineRule="auto"/>
        <w:jc w:val="center"/>
        <w:rPr>
          <w:rFonts w:ascii="Times New Roman" w:hAnsi="Times New Roman" w:cs="Times New Roman"/>
          <w:sz w:val="32"/>
          <w:szCs w:val="32"/>
          <w:vertAlign w:val="superscript"/>
        </w:rPr>
      </w:pPr>
      <w:r w:rsidRPr="00C7233D">
        <w:rPr>
          <w:rFonts w:ascii="Times New Roman" w:hAnsi="Times New Roman" w:cs="Times New Roman"/>
          <w:sz w:val="32"/>
          <w:szCs w:val="32"/>
          <w:vertAlign w:val="superscript"/>
        </w:rPr>
        <w:t>Уровень изучения</w:t>
      </w:r>
    </w:p>
    <w:p w:rsidR="00A31DA8" w:rsidRPr="00C7233D" w:rsidRDefault="00011830" w:rsidP="00000E9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9</w:t>
      </w:r>
      <w:r w:rsidR="00B24054" w:rsidRPr="00C7233D">
        <w:rPr>
          <w:rFonts w:ascii="Times New Roman" w:hAnsi="Times New Roman" w:cs="Times New Roman"/>
          <w:b/>
          <w:sz w:val="32"/>
          <w:szCs w:val="32"/>
          <w:u w:val="single"/>
        </w:rPr>
        <w:t xml:space="preserve"> класс</w:t>
      </w:r>
      <w:r w:rsidR="00B24054" w:rsidRPr="00C7233D">
        <w:rPr>
          <w:rFonts w:ascii="Times New Roman" w:hAnsi="Times New Roman" w:cs="Times New Roman"/>
          <w:b/>
          <w:color w:val="FFFFFF" w:themeColor="background1"/>
          <w:sz w:val="32"/>
          <w:szCs w:val="32"/>
          <w:u w:val="single"/>
        </w:rPr>
        <w:t>.</w:t>
      </w:r>
    </w:p>
    <w:p w:rsidR="00A31DA8" w:rsidRPr="00C7233D" w:rsidRDefault="00000E98" w:rsidP="00000E98">
      <w:pPr>
        <w:spacing w:after="0" w:line="240" w:lineRule="auto"/>
        <w:jc w:val="center"/>
        <w:rPr>
          <w:rFonts w:ascii="Times New Roman" w:hAnsi="Times New Roman" w:cs="Times New Roman"/>
          <w:sz w:val="32"/>
          <w:szCs w:val="32"/>
          <w:vertAlign w:val="superscript"/>
        </w:rPr>
      </w:pPr>
      <w:r w:rsidRPr="00C7233D">
        <w:rPr>
          <w:rFonts w:ascii="Times New Roman" w:hAnsi="Times New Roman" w:cs="Times New Roman"/>
          <w:sz w:val="32"/>
          <w:szCs w:val="32"/>
          <w:vertAlign w:val="superscript"/>
        </w:rPr>
        <w:t>Срок освоения или классы</w:t>
      </w:r>
    </w:p>
    <w:p w:rsidR="00B24054" w:rsidRPr="00C7233D" w:rsidRDefault="00F80242" w:rsidP="00B24054">
      <w:pPr>
        <w:spacing w:after="0" w:line="240" w:lineRule="auto"/>
        <w:jc w:val="center"/>
        <w:rPr>
          <w:rFonts w:ascii="Times New Roman" w:hAnsi="Times New Roman" w:cs="Times New Roman"/>
          <w:b/>
          <w:sz w:val="32"/>
          <w:szCs w:val="32"/>
          <w:u w:val="single"/>
        </w:rPr>
      </w:pPr>
      <w:proofErr w:type="spellStart"/>
      <w:r>
        <w:rPr>
          <w:rFonts w:ascii="Times New Roman" w:hAnsi="Times New Roman" w:cs="Times New Roman"/>
          <w:b/>
          <w:sz w:val="32"/>
          <w:szCs w:val="32"/>
          <w:u w:val="single"/>
        </w:rPr>
        <w:t>Елкин</w:t>
      </w:r>
      <w:proofErr w:type="spellEnd"/>
      <w:r>
        <w:rPr>
          <w:rFonts w:ascii="Times New Roman" w:hAnsi="Times New Roman" w:cs="Times New Roman"/>
          <w:b/>
          <w:sz w:val="32"/>
          <w:szCs w:val="32"/>
          <w:u w:val="single"/>
        </w:rPr>
        <w:t xml:space="preserve"> О.М.</w:t>
      </w:r>
      <w:r w:rsidR="00B24054" w:rsidRPr="00C7233D">
        <w:rPr>
          <w:rFonts w:ascii="Times New Roman" w:hAnsi="Times New Roman" w:cs="Times New Roman"/>
          <w:b/>
          <w:color w:val="FFFFFF" w:themeColor="background1"/>
          <w:sz w:val="32"/>
          <w:szCs w:val="32"/>
          <w:u w:val="single"/>
        </w:rPr>
        <w:t>.</w:t>
      </w:r>
    </w:p>
    <w:p w:rsidR="00A31DA8" w:rsidRPr="00C7233D" w:rsidRDefault="00000E98" w:rsidP="00000E98">
      <w:pPr>
        <w:spacing w:after="0" w:line="240" w:lineRule="auto"/>
        <w:jc w:val="center"/>
        <w:rPr>
          <w:rFonts w:ascii="Times New Roman" w:hAnsi="Times New Roman" w:cs="Times New Roman"/>
          <w:sz w:val="32"/>
          <w:szCs w:val="32"/>
          <w:vertAlign w:val="superscript"/>
        </w:rPr>
      </w:pPr>
      <w:r w:rsidRPr="00C7233D">
        <w:rPr>
          <w:rFonts w:ascii="Times New Roman" w:hAnsi="Times New Roman" w:cs="Times New Roman"/>
          <w:sz w:val="32"/>
          <w:szCs w:val="32"/>
          <w:vertAlign w:val="superscript"/>
        </w:rPr>
        <w:t>ФИО составителя</w:t>
      </w:r>
    </w:p>
    <w:p w:rsidR="00022445" w:rsidRPr="00011830" w:rsidRDefault="00011830" w:rsidP="008D04A5">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cs="Times New Roman"/>
          <w:b/>
          <w:sz w:val="32"/>
          <w:szCs w:val="32"/>
          <w:u w:val="single"/>
        </w:rPr>
        <w:t>вторая</w:t>
      </w:r>
    </w:p>
    <w:p w:rsidR="00A31DA8" w:rsidRPr="00C7233D" w:rsidRDefault="00000E98" w:rsidP="00000E98">
      <w:pPr>
        <w:spacing w:after="0" w:line="240" w:lineRule="auto"/>
        <w:jc w:val="center"/>
        <w:rPr>
          <w:rFonts w:ascii="Times New Roman" w:hAnsi="Times New Roman" w:cs="Times New Roman"/>
          <w:sz w:val="32"/>
          <w:szCs w:val="32"/>
          <w:vertAlign w:val="superscript"/>
        </w:rPr>
      </w:pPr>
      <w:r w:rsidRPr="00C7233D">
        <w:rPr>
          <w:rFonts w:ascii="Times New Roman" w:hAnsi="Times New Roman" w:cs="Times New Roman"/>
          <w:sz w:val="32"/>
          <w:szCs w:val="32"/>
          <w:vertAlign w:val="superscript"/>
        </w:rPr>
        <w:t>Квалификационная категория</w:t>
      </w:r>
    </w:p>
    <w:p w:rsidR="00A31DA8" w:rsidRPr="00C7233D" w:rsidRDefault="00A31DA8" w:rsidP="00A31DA8">
      <w:pPr>
        <w:spacing w:after="0"/>
        <w:jc w:val="center"/>
        <w:rPr>
          <w:rFonts w:ascii="Times New Roman" w:hAnsi="Times New Roman" w:cs="Times New Roman"/>
          <w:sz w:val="32"/>
          <w:szCs w:val="32"/>
        </w:rPr>
      </w:pPr>
    </w:p>
    <w:p w:rsidR="00917649" w:rsidRPr="00C7233D" w:rsidRDefault="00917649" w:rsidP="00A31DA8">
      <w:pPr>
        <w:spacing w:after="0"/>
        <w:jc w:val="center"/>
        <w:rPr>
          <w:rFonts w:ascii="Times New Roman" w:hAnsi="Times New Roman" w:cs="Times New Roman"/>
          <w:sz w:val="32"/>
          <w:szCs w:val="32"/>
        </w:rPr>
      </w:pPr>
    </w:p>
    <w:p w:rsidR="00917649" w:rsidRPr="00C7233D" w:rsidRDefault="00917649" w:rsidP="00A31DA8">
      <w:pPr>
        <w:spacing w:after="0"/>
        <w:jc w:val="center"/>
        <w:rPr>
          <w:rFonts w:ascii="Times New Roman" w:hAnsi="Times New Roman" w:cs="Times New Roman"/>
          <w:sz w:val="32"/>
          <w:szCs w:val="32"/>
        </w:rPr>
      </w:pPr>
    </w:p>
    <w:p w:rsidR="00917649" w:rsidRPr="00C7233D" w:rsidRDefault="00917649" w:rsidP="00A31DA8">
      <w:pPr>
        <w:spacing w:after="0"/>
        <w:jc w:val="center"/>
        <w:rPr>
          <w:rFonts w:ascii="Times New Roman" w:hAnsi="Times New Roman" w:cs="Times New Roman"/>
          <w:sz w:val="32"/>
          <w:szCs w:val="32"/>
        </w:rPr>
      </w:pPr>
    </w:p>
    <w:p w:rsidR="000673D3" w:rsidRPr="00C7233D" w:rsidRDefault="000673D3" w:rsidP="00A31DA8">
      <w:pPr>
        <w:spacing w:after="0"/>
        <w:jc w:val="center"/>
        <w:rPr>
          <w:rFonts w:ascii="Times New Roman" w:hAnsi="Times New Roman" w:cs="Times New Roman"/>
          <w:sz w:val="32"/>
          <w:szCs w:val="32"/>
        </w:rPr>
      </w:pPr>
    </w:p>
    <w:p w:rsidR="000673D3" w:rsidRPr="00C7233D" w:rsidRDefault="000673D3" w:rsidP="00A31DA8">
      <w:pPr>
        <w:spacing w:after="0"/>
        <w:jc w:val="center"/>
        <w:rPr>
          <w:rFonts w:ascii="Times New Roman" w:hAnsi="Times New Roman" w:cs="Times New Roman"/>
          <w:sz w:val="32"/>
          <w:szCs w:val="32"/>
        </w:rPr>
      </w:pPr>
    </w:p>
    <w:p w:rsidR="000673D3" w:rsidRPr="00C7233D" w:rsidRDefault="000673D3" w:rsidP="00A31DA8">
      <w:pPr>
        <w:spacing w:after="0"/>
        <w:jc w:val="center"/>
        <w:rPr>
          <w:rFonts w:ascii="Times New Roman" w:hAnsi="Times New Roman" w:cs="Times New Roman"/>
          <w:sz w:val="32"/>
          <w:szCs w:val="32"/>
        </w:rPr>
      </w:pPr>
    </w:p>
    <w:p w:rsidR="000673D3" w:rsidRPr="00C7233D" w:rsidRDefault="000673D3" w:rsidP="00A31DA8">
      <w:pPr>
        <w:spacing w:after="0"/>
        <w:jc w:val="center"/>
        <w:rPr>
          <w:rFonts w:ascii="Times New Roman" w:hAnsi="Times New Roman" w:cs="Times New Roman"/>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955"/>
      </w:tblGrid>
      <w:tr w:rsidR="00000E98" w:rsidRPr="00C7233D" w:rsidTr="000F47A5">
        <w:tc>
          <w:tcPr>
            <w:tcW w:w="4390" w:type="dxa"/>
          </w:tcPr>
          <w:p w:rsidR="00000E98" w:rsidRPr="00C7233D" w:rsidRDefault="00000E98" w:rsidP="00000E98">
            <w:pPr>
              <w:rPr>
                <w:rFonts w:ascii="Times New Roman" w:hAnsi="Times New Roman" w:cs="Times New Roman"/>
                <w:sz w:val="36"/>
                <w:szCs w:val="28"/>
              </w:rPr>
            </w:pPr>
          </w:p>
        </w:tc>
        <w:tc>
          <w:tcPr>
            <w:tcW w:w="4955" w:type="dxa"/>
          </w:tcPr>
          <w:p w:rsidR="00000E98" w:rsidRPr="00C7233D" w:rsidRDefault="00000E98" w:rsidP="000F47A5">
            <w:pPr>
              <w:jc w:val="center"/>
              <w:rPr>
                <w:rFonts w:ascii="Times New Roman" w:hAnsi="Times New Roman" w:cs="Times New Roman"/>
                <w:sz w:val="24"/>
                <w:szCs w:val="24"/>
              </w:rPr>
            </w:pPr>
            <w:r w:rsidRPr="00C7233D">
              <w:rPr>
                <w:rFonts w:ascii="Times New Roman" w:hAnsi="Times New Roman" w:cs="Times New Roman"/>
                <w:sz w:val="24"/>
                <w:szCs w:val="24"/>
              </w:rPr>
              <w:t>Рассмотрено на заседании кафедры</w:t>
            </w:r>
          </w:p>
          <w:p w:rsidR="008F743B" w:rsidRPr="00C7233D" w:rsidRDefault="008F743B" w:rsidP="000673D3">
            <w:pPr>
              <w:jc w:val="center"/>
              <w:rPr>
                <w:rFonts w:ascii="Times New Roman" w:hAnsi="Times New Roman" w:cs="Times New Roman"/>
                <w:sz w:val="24"/>
                <w:szCs w:val="24"/>
                <w:u w:val="single"/>
              </w:rPr>
            </w:pPr>
            <w:r w:rsidRPr="00C7233D">
              <w:rPr>
                <w:rFonts w:ascii="Times New Roman" w:hAnsi="Times New Roman" w:cs="Times New Roman"/>
                <w:sz w:val="24"/>
                <w:szCs w:val="24"/>
                <w:u w:val="single"/>
              </w:rPr>
              <w:t xml:space="preserve">естественно-математических </w:t>
            </w:r>
            <w:r w:rsidR="00022445" w:rsidRPr="00C7233D">
              <w:rPr>
                <w:rFonts w:ascii="Times New Roman" w:hAnsi="Times New Roman" w:cs="Times New Roman"/>
                <w:sz w:val="24"/>
                <w:szCs w:val="24"/>
                <w:u w:val="single"/>
              </w:rPr>
              <w:t>предметов</w:t>
            </w:r>
          </w:p>
          <w:p w:rsidR="008F743B" w:rsidRPr="00C7233D" w:rsidRDefault="008F743B" w:rsidP="008F743B">
            <w:pPr>
              <w:jc w:val="center"/>
              <w:rPr>
                <w:rFonts w:ascii="Times New Roman" w:hAnsi="Times New Roman" w:cs="Times New Roman"/>
                <w:sz w:val="24"/>
                <w:szCs w:val="24"/>
                <w:vertAlign w:val="superscript"/>
              </w:rPr>
            </w:pPr>
            <w:r w:rsidRPr="00C7233D">
              <w:rPr>
                <w:rFonts w:ascii="Times New Roman" w:hAnsi="Times New Roman" w:cs="Times New Roman"/>
                <w:sz w:val="24"/>
                <w:szCs w:val="24"/>
                <w:vertAlign w:val="superscript"/>
              </w:rPr>
              <w:t>название кафедры</w:t>
            </w:r>
          </w:p>
          <w:p w:rsidR="008F743B" w:rsidRPr="00C7233D" w:rsidRDefault="000F47A5" w:rsidP="00022445">
            <w:pPr>
              <w:jc w:val="center"/>
              <w:rPr>
                <w:rFonts w:ascii="Times New Roman" w:hAnsi="Times New Roman" w:cs="Times New Roman"/>
                <w:sz w:val="24"/>
                <w:szCs w:val="24"/>
              </w:rPr>
            </w:pPr>
            <w:r w:rsidRPr="00C7233D">
              <w:rPr>
                <w:rFonts w:ascii="Times New Roman" w:hAnsi="Times New Roman" w:cs="Times New Roman"/>
                <w:sz w:val="24"/>
                <w:szCs w:val="24"/>
              </w:rPr>
              <w:t>Протокол №</w:t>
            </w:r>
            <w:r w:rsidR="00022445" w:rsidRPr="00C7233D">
              <w:rPr>
                <w:rFonts w:ascii="Times New Roman" w:hAnsi="Times New Roman" w:cs="Times New Roman"/>
                <w:sz w:val="24"/>
                <w:szCs w:val="24"/>
                <w:u w:val="single"/>
              </w:rPr>
              <w:t>1</w:t>
            </w:r>
            <w:r w:rsidRPr="00C7233D">
              <w:rPr>
                <w:rFonts w:ascii="Times New Roman" w:hAnsi="Times New Roman" w:cs="Times New Roman"/>
                <w:sz w:val="24"/>
                <w:szCs w:val="24"/>
              </w:rPr>
              <w:t xml:space="preserve"> от «</w:t>
            </w:r>
            <w:r w:rsidR="00011830">
              <w:rPr>
                <w:rFonts w:ascii="Times New Roman" w:hAnsi="Times New Roman" w:cs="Times New Roman"/>
                <w:sz w:val="24"/>
                <w:szCs w:val="24"/>
              </w:rPr>
              <w:t xml:space="preserve">      </w:t>
            </w:r>
            <w:r w:rsidRPr="00C7233D">
              <w:rPr>
                <w:rFonts w:ascii="Times New Roman" w:hAnsi="Times New Roman" w:cs="Times New Roman"/>
                <w:sz w:val="24"/>
                <w:szCs w:val="24"/>
              </w:rPr>
              <w:t>»  2014 г.</w:t>
            </w:r>
          </w:p>
        </w:tc>
      </w:tr>
    </w:tbl>
    <w:p w:rsidR="000F47A5" w:rsidRPr="00C7233D" w:rsidRDefault="000F47A5" w:rsidP="00000E98">
      <w:pPr>
        <w:rPr>
          <w:rFonts w:ascii="Times New Roman" w:hAnsi="Times New Roman" w:cs="Times New Roman"/>
          <w:sz w:val="36"/>
          <w:szCs w:val="28"/>
        </w:rPr>
      </w:pPr>
    </w:p>
    <w:p w:rsidR="0044613C" w:rsidRPr="00C7233D" w:rsidRDefault="0044613C" w:rsidP="00000E98">
      <w:pPr>
        <w:rPr>
          <w:rFonts w:ascii="Times New Roman" w:hAnsi="Times New Roman" w:cs="Times New Roman"/>
          <w:sz w:val="36"/>
          <w:szCs w:val="28"/>
        </w:rPr>
        <w:sectPr w:rsidR="0044613C" w:rsidRPr="00C7233D" w:rsidSect="00917649">
          <w:headerReference w:type="first" r:id="rId8"/>
          <w:footerReference w:type="first" r:id="rId9"/>
          <w:pgSz w:w="11906" w:h="16838"/>
          <w:pgMar w:top="1134" w:right="850" w:bottom="1134" w:left="1701" w:header="708" w:footer="708" w:gutter="0"/>
          <w:cols w:space="708"/>
          <w:titlePg/>
          <w:docGrid w:linePitch="360"/>
        </w:sectPr>
      </w:pPr>
    </w:p>
    <w:p w:rsidR="00011830" w:rsidRDefault="00011830" w:rsidP="00011830">
      <w:pPr>
        <w:shd w:val="clear" w:color="auto" w:fill="FFFFFF"/>
        <w:jc w:val="both"/>
        <w:rPr>
          <w:b/>
          <w:bCs/>
          <w:color w:val="000000"/>
          <w:sz w:val="32"/>
          <w:szCs w:val="32"/>
        </w:rPr>
      </w:pPr>
      <w:r>
        <w:lastRenderedPageBreak/>
        <w:t xml:space="preserve">                                       </w:t>
      </w:r>
      <w:r>
        <w:rPr>
          <w:b/>
          <w:bCs/>
          <w:color w:val="000000"/>
          <w:sz w:val="32"/>
          <w:szCs w:val="32"/>
        </w:rPr>
        <w:t xml:space="preserve"> Пояснительная записка.</w:t>
      </w:r>
    </w:p>
    <w:p w:rsidR="00011830" w:rsidRDefault="00011830" w:rsidP="00011830">
      <w:pPr>
        <w:ind w:firstLine="567"/>
        <w:jc w:val="both"/>
        <w:rPr>
          <w:sz w:val="28"/>
          <w:szCs w:val="28"/>
        </w:rPr>
      </w:pPr>
      <w:r>
        <w:rPr>
          <w:sz w:val="28"/>
          <w:szCs w:val="28"/>
        </w:rPr>
        <w:t xml:space="preserve">  </w:t>
      </w:r>
    </w:p>
    <w:p w:rsidR="00011830" w:rsidRDefault="00011830" w:rsidP="00011830">
      <w:pPr>
        <w:ind w:firstLine="567"/>
        <w:jc w:val="both"/>
        <w:rPr>
          <w:sz w:val="28"/>
          <w:szCs w:val="28"/>
        </w:rPr>
      </w:pPr>
      <w:r>
        <w:rPr>
          <w:sz w:val="28"/>
          <w:szCs w:val="28"/>
        </w:rPr>
        <w:t xml:space="preserve">Данная программа по геометрии для 9 класса (расширенный уровень изучения) составлена на основе Федерального   компонента государственного стандарта основного общего образования с учетом примерной программы основного общего образования по геометрии и </w:t>
      </w:r>
    </w:p>
    <w:p w:rsidR="00011830" w:rsidRDefault="00011830" w:rsidP="00011830">
      <w:pPr>
        <w:pStyle w:val="af"/>
        <w:ind w:firstLine="0"/>
        <w:jc w:val="both"/>
        <w:rPr>
          <w:szCs w:val="28"/>
        </w:rPr>
      </w:pPr>
      <w:r>
        <w:rPr>
          <w:szCs w:val="28"/>
        </w:rPr>
        <w:t xml:space="preserve">  авторской  программы  Л.С. </w:t>
      </w:r>
      <w:proofErr w:type="spellStart"/>
      <w:r>
        <w:rPr>
          <w:szCs w:val="28"/>
        </w:rPr>
        <w:t>Атанасян</w:t>
      </w:r>
      <w:proofErr w:type="spellEnd"/>
      <w:r>
        <w:rPr>
          <w:szCs w:val="28"/>
        </w:rPr>
        <w:t>, В.Ф.Бутузов, С.Б.Кадомцев ”Геометрия.7-9 классы” издательство «Просвещение», 2009г</w:t>
      </w:r>
      <w:proofErr w:type="gramStart"/>
      <w:r>
        <w:rPr>
          <w:szCs w:val="28"/>
        </w:rPr>
        <w:t xml:space="preserve"> .</w:t>
      </w:r>
      <w:proofErr w:type="gramEnd"/>
    </w:p>
    <w:p w:rsidR="00011830" w:rsidRDefault="00011830" w:rsidP="00011830">
      <w:pPr>
        <w:pStyle w:val="af"/>
        <w:rPr>
          <w:szCs w:val="28"/>
        </w:rPr>
      </w:pPr>
      <w:r>
        <w:rPr>
          <w:szCs w:val="28"/>
        </w:rPr>
        <w:t>Согласно федеральному базисному учебному плану на изучение геометрии в 9 классах отводится не менее 68 часов из расчета 2 ч в неделю, из школьного компонента  выделен еще 1 час в неделю для расширения программы и развития интереса к предмету. Геометрия в 9а классе в 2014/2015 учебном году изучается в объеме 3 часов в неделю, всего 102 часа.</w:t>
      </w:r>
    </w:p>
    <w:p w:rsidR="00011830" w:rsidRDefault="00011830" w:rsidP="00011830">
      <w:pPr>
        <w:pStyle w:val="af"/>
        <w:ind w:firstLine="0"/>
        <w:rPr>
          <w:szCs w:val="28"/>
        </w:rPr>
      </w:pPr>
      <w:r>
        <w:rPr>
          <w:szCs w:val="28"/>
        </w:rPr>
        <w:t xml:space="preserve">Дополнительный час используется: </w:t>
      </w:r>
    </w:p>
    <w:p w:rsidR="00011830" w:rsidRDefault="00011830" w:rsidP="00011830">
      <w:pPr>
        <w:pStyle w:val="af"/>
        <w:rPr>
          <w:szCs w:val="28"/>
        </w:rPr>
      </w:pPr>
      <w:r>
        <w:rPr>
          <w:szCs w:val="28"/>
        </w:rPr>
        <w:t xml:space="preserve">- на развитие логического мышления, умения действовать в нестандартных ситуациях </w:t>
      </w:r>
    </w:p>
    <w:p w:rsidR="00011830" w:rsidRDefault="00011830" w:rsidP="00011830">
      <w:pPr>
        <w:pStyle w:val="af"/>
        <w:rPr>
          <w:szCs w:val="28"/>
        </w:rPr>
      </w:pPr>
      <w:r>
        <w:rPr>
          <w:szCs w:val="28"/>
        </w:rPr>
        <w:t xml:space="preserve">- на изучение вопросов практической направленности </w:t>
      </w:r>
    </w:p>
    <w:p w:rsidR="00011830" w:rsidRDefault="00011830" w:rsidP="00011830">
      <w:pPr>
        <w:pStyle w:val="af"/>
        <w:rPr>
          <w:szCs w:val="28"/>
        </w:rPr>
      </w:pPr>
      <w:r>
        <w:rPr>
          <w:szCs w:val="28"/>
        </w:rPr>
        <w:t xml:space="preserve">- для формирования грамотной математической речи учащихся, умению правильно объяснить свои действия и доказывать верность используемых шагов </w:t>
      </w:r>
    </w:p>
    <w:p w:rsidR="00011830" w:rsidRDefault="00011830" w:rsidP="00011830">
      <w:pPr>
        <w:pStyle w:val="af"/>
        <w:ind w:firstLine="0"/>
        <w:rPr>
          <w:szCs w:val="28"/>
        </w:rPr>
      </w:pPr>
      <w:r>
        <w:rPr>
          <w:szCs w:val="28"/>
        </w:rPr>
        <w:t>Количество контрольных работ соответствует программе (4).</w:t>
      </w:r>
    </w:p>
    <w:p w:rsidR="00011830" w:rsidRDefault="00011830" w:rsidP="00011830">
      <w:pPr>
        <w:shd w:val="clear" w:color="auto" w:fill="FFFFFF"/>
        <w:jc w:val="both"/>
        <w:rPr>
          <w:b/>
          <w:bCs/>
          <w:color w:val="000000"/>
          <w:sz w:val="28"/>
          <w:szCs w:val="28"/>
        </w:rPr>
      </w:pPr>
      <w:r>
        <w:rPr>
          <w:b/>
          <w:bCs/>
          <w:color w:val="000000"/>
          <w:sz w:val="32"/>
          <w:szCs w:val="32"/>
        </w:rPr>
        <w:t xml:space="preserve">     </w:t>
      </w:r>
      <w:r>
        <w:rPr>
          <w:b/>
          <w:bCs/>
          <w:color w:val="000000"/>
          <w:sz w:val="28"/>
          <w:szCs w:val="28"/>
        </w:rPr>
        <w:t>Цель рабочей программы:</w:t>
      </w:r>
    </w:p>
    <w:p w:rsidR="00011830" w:rsidRDefault="00011830" w:rsidP="00011830">
      <w:pPr>
        <w:rPr>
          <w:sz w:val="28"/>
          <w:szCs w:val="28"/>
        </w:rPr>
      </w:pPr>
      <w:r>
        <w:rPr>
          <w:sz w:val="28"/>
          <w:szCs w:val="28"/>
        </w:rPr>
        <w:t>Создание условий  для планирования, организации  и управления образовательным процессом  по геометрии в 9 классе на расширенном уровне.</w:t>
      </w:r>
    </w:p>
    <w:p w:rsidR="00011830" w:rsidRDefault="00011830" w:rsidP="00011830">
      <w:pPr>
        <w:rPr>
          <w:b/>
          <w:sz w:val="28"/>
          <w:szCs w:val="28"/>
        </w:rPr>
      </w:pPr>
      <w:r>
        <w:rPr>
          <w:sz w:val="28"/>
          <w:szCs w:val="28"/>
        </w:rPr>
        <w:t xml:space="preserve">      </w:t>
      </w:r>
      <w:r>
        <w:rPr>
          <w:b/>
          <w:sz w:val="28"/>
          <w:szCs w:val="28"/>
        </w:rPr>
        <w:t>Задачи  рабочей программы:</w:t>
      </w:r>
    </w:p>
    <w:p w:rsidR="00011830" w:rsidRDefault="00011830" w:rsidP="00011830">
      <w:pPr>
        <w:rPr>
          <w:sz w:val="28"/>
          <w:szCs w:val="28"/>
        </w:rPr>
      </w:pPr>
      <w:r>
        <w:rPr>
          <w:sz w:val="28"/>
          <w:szCs w:val="28"/>
        </w:rPr>
        <w:t>- дать представление о практической реализации компонентов государственного образовательного стандарта  при изучении  геометрии;</w:t>
      </w:r>
    </w:p>
    <w:p w:rsidR="00011830" w:rsidRDefault="00011830" w:rsidP="00011830">
      <w:pPr>
        <w:rPr>
          <w:sz w:val="28"/>
          <w:szCs w:val="28"/>
        </w:rPr>
      </w:pPr>
      <w:r>
        <w:rPr>
          <w:sz w:val="28"/>
          <w:szCs w:val="28"/>
        </w:rPr>
        <w:t>-конкретно определить содержание, объем, порядок изучения геометрии в 8 классе в соответствии с видом, миссией, целями и особенностями  учебно-воспитательного процесса школы.</w:t>
      </w:r>
    </w:p>
    <w:p w:rsidR="00011830" w:rsidRDefault="00011830" w:rsidP="00011830">
      <w:pPr>
        <w:pStyle w:val="af"/>
        <w:jc w:val="both"/>
        <w:rPr>
          <w:szCs w:val="28"/>
        </w:rPr>
      </w:pPr>
      <w:r>
        <w:rPr>
          <w:szCs w:val="28"/>
        </w:rPr>
        <w:t xml:space="preserve">Актуальность, новизна и педагогическая целесообразность данной программы заключается в нетрадиционном </w:t>
      </w:r>
      <w:proofErr w:type="spellStart"/>
      <w:r>
        <w:rPr>
          <w:szCs w:val="28"/>
        </w:rPr>
        <w:t>деятельностно-системном</w:t>
      </w:r>
      <w:proofErr w:type="spellEnd"/>
      <w:r>
        <w:rPr>
          <w:szCs w:val="28"/>
        </w:rPr>
        <w:t>, проблемном подходе, основанном  на использовании  современных  инновационных педагогических технологиях с учетом индивидуального  подхода, возрастных, психологических  и физиологических особенностей, учете мотивации обучающихся.</w:t>
      </w:r>
    </w:p>
    <w:p w:rsidR="00011830" w:rsidRDefault="00011830" w:rsidP="00011830">
      <w:pPr>
        <w:jc w:val="both"/>
        <w:rPr>
          <w:sz w:val="28"/>
          <w:szCs w:val="28"/>
        </w:rPr>
      </w:pPr>
      <w:r>
        <w:rPr>
          <w:sz w:val="28"/>
          <w:szCs w:val="28"/>
        </w:rPr>
        <w:t xml:space="preserve">     Последовательность прохождения тем соответствует авторской программе </w:t>
      </w:r>
    </w:p>
    <w:p w:rsidR="00011830" w:rsidRDefault="00011830" w:rsidP="00011830">
      <w:pPr>
        <w:jc w:val="both"/>
        <w:rPr>
          <w:sz w:val="28"/>
          <w:szCs w:val="28"/>
        </w:rPr>
      </w:pPr>
      <w:r>
        <w:rPr>
          <w:sz w:val="28"/>
          <w:szCs w:val="28"/>
        </w:rPr>
        <w:lastRenderedPageBreak/>
        <w:t xml:space="preserve">Л.С. </w:t>
      </w:r>
      <w:proofErr w:type="spellStart"/>
      <w:r>
        <w:rPr>
          <w:sz w:val="28"/>
          <w:szCs w:val="28"/>
        </w:rPr>
        <w:t>Атанасян</w:t>
      </w:r>
      <w:proofErr w:type="spellEnd"/>
      <w:r>
        <w:rPr>
          <w:sz w:val="28"/>
          <w:szCs w:val="28"/>
        </w:rPr>
        <w:t>, В.Ф.Бутузов, С.Б.Кадомцев ”Геометрия.7-9 классы” издательство «Просвещение», 2009г</w:t>
      </w:r>
      <w:proofErr w:type="gramStart"/>
      <w:r>
        <w:rPr>
          <w:sz w:val="28"/>
          <w:szCs w:val="28"/>
        </w:rPr>
        <w:t xml:space="preserve"> .</w:t>
      </w:r>
      <w:proofErr w:type="gramEnd"/>
    </w:p>
    <w:p w:rsidR="00011830" w:rsidRDefault="00011830" w:rsidP="00011830">
      <w:pPr>
        <w:jc w:val="both"/>
        <w:rPr>
          <w:bCs/>
          <w:sz w:val="28"/>
          <w:szCs w:val="28"/>
        </w:rPr>
      </w:pPr>
      <w:r>
        <w:rPr>
          <w:bCs/>
          <w:sz w:val="28"/>
          <w:szCs w:val="28"/>
        </w:rPr>
        <w:t xml:space="preserve">Рабочая программа предусматривает использование УМК  для 9 класса   под редакцией </w:t>
      </w:r>
      <w:proofErr w:type="spellStart"/>
      <w:r>
        <w:rPr>
          <w:bCs/>
          <w:sz w:val="28"/>
          <w:szCs w:val="28"/>
        </w:rPr>
        <w:t>Л.С.Атанасяна</w:t>
      </w:r>
      <w:proofErr w:type="spellEnd"/>
      <w:r>
        <w:rPr>
          <w:bCs/>
          <w:sz w:val="28"/>
          <w:szCs w:val="28"/>
        </w:rPr>
        <w:t xml:space="preserve">.  В данный УМК входят: учебник (Геометрия. 7-9 класс / Л.С. </w:t>
      </w:r>
      <w:proofErr w:type="spellStart"/>
      <w:r>
        <w:rPr>
          <w:bCs/>
          <w:sz w:val="28"/>
          <w:szCs w:val="28"/>
        </w:rPr>
        <w:t>Атанасян</w:t>
      </w:r>
      <w:proofErr w:type="spellEnd"/>
      <w:r>
        <w:rPr>
          <w:bCs/>
          <w:sz w:val="28"/>
          <w:szCs w:val="28"/>
        </w:rPr>
        <w:t>,/ М.: изд-во «Просвещение», 2009 г., входящий в федеральный перечень учебников, рекомендованных в 2014-2015 учебном году, и последующие издания),  самостоятельные работы, контрольные работы</w:t>
      </w:r>
      <w:proofErr w:type="gramStart"/>
      <w:r>
        <w:rPr>
          <w:bCs/>
          <w:sz w:val="28"/>
          <w:szCs w:val="28"/>
        </w:rPr>
        <w:t xml:space="preserve"> ,</w:t>
      </w:r>
      <w:proofErr w:type="gramEnd"/>
      <w:r>
        <w:rPr>
          <w:bCs/>
          <w:sz w:val="28"/>
          <w:szCs w:val="28"/>
        </w:rPr>
        <w:t xml:space="preserve"> тесты, цифровые общеобразовательные ресурсы к учебнику.</w:t>
      </w:r>
    </w:p>
    <w:p w:rsidR="00011830" w:rsidRDefault="00011830" w:rsidP="00011830">
      <w:pPr>
        <w:jc w:val="both"/>
        <w:rPr>
          <w:sz w:val="28"/>
          <w:szCs w:val="28"/>
        </w:rPr>
      </w:pPr>
      <w:r>
        <w:rPr>
          <w:sz w:val="28"/>
          <w:szCs w:val="28"/>
        </w:rPr>
        <w:t xml:space="preserve"> Авторы учебника подчеркивают значимость осознанного изучения геометрии. Материал расположен так, чтобы не мешать развитию геометрических идей. Принципиальной особенностью учебников является то, что они ориентированы на развивающее обучение. Учебники не только отвечают на вопрос «как?», в них уделено значительное внимание вопросу «почему?», имеющему большой развивающий потенциал. </w:t>
      </w:r>
    </w:p>
    <w:p w:rsidR="00011830" w:rsidRDefault="00011830" w:rsidP="00011830">
      <w:pPr>
        <w:jc w:val="both"/>
        <w:rPr>
          <w:sz w:val="28"/>
          <w:szCs w:val="28"/>
        </w:rPr>
      </w:pPr>
      <w:r>
        <w:rPr>
          <w:sz w:val="28"/>
          <w:szCs w:val="28"/>
        </w:rPr>
        <w:t xml:space="preserve">Программа направлена на использование современных, образовательных, инновационных технологий, ориентированных на развитие обучающихся (рост самостоятельности, творчества, развитие способностей и личностных качеств), реализацию личностно-ориентированного, коммуникативного, </w:t>
      </w:r>
      <w:proofErr w:type="spellStart"/>
      <w:r>
        <w:rPr>
          <w:sz w:val="28"/>
          <w:szCs w:val="28"/>
        </w:rPr>
        <w:t>деятельностного</w:t>
      </w:r>
      <w:proofErr w:type="spellEnd"/>
      <w:r>
        <w:rPr>
          <w:sz w:val="28"/>
          <w:szCs w:val="28"/>
        </w:rPr>
        <w:t xml:space="preserve"> и проблемно-поискового подходов и освоение </w:t>
      </w:r>
      <w:proofErr w:type="gramStart"/>
      <w:r>
        <w:rPr>
          <w:sz w:val="28"/>
          <w:szCs w:val="28"/>
        </w:rPr>
        <w:t>обучающими</w:t>
      </w:r>
      <w:proofErr w:type="gramEnd"/>
      <w:r>
        <w:rPr>
          <w:sz w:val="28"/>
          <w:szCs w:val="28"/>
        </w:rPr>
        <w:t xml:space="preserve"> интеллектуальной и практической деятельности.</w:t>
      </w:r>
    </w:p>
    <w:p w:rsidR="00011830" w:rsidRDefault="00011830" w:rsidP="00011830">
      <w:pPr>
        <w:jc w:val="both"/>
        <w:rPr>
          <w:sz w:val="28"/>
          <w:szCs w:val="28"/>
        </w:rPr>
      </w:pPr>
      <w:r>
        <w:rPr>
          <w:sz w:val="28"/>
          <w:szCs w:val="28"/>
        </w:rPr>
        <w:t xml:space="preserve">Организация учебного процесса проходит в классно-урочной деятельности с использованием современных видов уроков </w:t>
      </w:r>
      <w:proofErr w:type="gramStart"/>
      <w:r>
        <w:rPr>
          <w:sz w:val="28"/>
          <w:szCs w:val="28"/>
        </w:rPr>
        <w:t xml:space="preserve">( </w:t>
      </w:r>
      <w:proofErr w:type="gramEnd"/>
      <w:r>
        <w:rPr>
          <w:sz w:val="28"/>
          <w:szCs w:val="28"/>
        </w:rPr>
        <w:t>практикум, лекции, зачеты, семинары, тестовые, проекты и др.)</w:t>
      </w:r>
    </w:p>
    <w:p w:rsidR="00011830" w:rsidRDefault="00011830" w:rsidP="00011830">
      <w:pPr>
        <w:pStyle w:val="4"/>
        <w:rPr>
          <w:sz w:val="28"/>
          <w:szCs w:val="28"/>
        </w:rPr>
      </w:pPr>
      <w:r>
        <w:t>ЦЕЛИ  И ЗАДАЧИ ИЗУЧЕНИЯ ГЕОМЕТРИИ В 9 КЛАССЕ</w:t>
      </w:r>
    </w:p>
    <w:p w:rsidR="00011830" w:rsidRDefault="00011830" w:rsidP="00011830">
      <w:pPr>
        <w:ind w:left="57" w:right="57" w:firstLine="720"/>
        <w:jc w:val="both"/>
        <w:rPr>
          <w:rFonts w:ascii="Arial" w:hAnsi="Arial" w:cs="Arial"/>
          <w:b/>
          <w:iCs/>
          <w:color w:val="000000"/>
          <w:sz w:val="28"/>
          <w:szCs w:val="28"/>
        </w:rPr>
      </w:pPr>
    </w:p>
    <w:p w:rsidR="00011830" w:rsidRDefault="00011830" w:rsidP="00011830">
      <w:pPr>
        <w:numPr>
          <w:ilvl w:val="0"/>
          <w:numId w:val="6"/>
        </w:numPr>
        <w:spacing w:after="0" w:line="240" w:lineRule="auto"/>
        <w:ind w:right="57"/>
        <w:jc w:val="both"/>
        <w:rPr>
          <w:rFonts w:ascii="Times New Roman" w:hAnsi="Times New Roman" w:cs="Times New Roman"/>
          <w:color w:val="000000"/>
          <w:sz w:val="28"/>
          <w:szCs w:val="28"/>
        </w:rPr>
      </w:pPr>
      <w:r>
        <w:rPr>
          <w:b/>
          <w:color w:val="000000"/>
          <w:sz w:val="28"/>
          <w:szCs w:val="28"/>
        </w:rPr>
        <w:t>овладение системой геометрических знаний и умений</w:t>
      </w:r>
      <w:r>
        <w:rPr>
          <w:color w:val="000000"/>
          <w:sz w:val="28"/>
          <w:szCs w:val="28"/>
        </w:rPr>
        <w:t>, необходимых для применения в практической деятельности, изучения смежных дисциплин, продолжения образования;</w:t>
      </w:r>
    </w:p>
    <w:p w:rsidR="00011830" w:rsidRDefault="00011830" w:rsidP="00011830">
      <w:pPr>
        <w:numPr>
          <w:ilvl w:val="0"/>
          <w:numId w:val="7"/>
        </w:numPr>
        <w:spacing w:after="0" w:line="240" w:lineRule="auto"/>
        <w:ind w:right="57"/>
        <w:jc w:val="both"/>
        <w:rPr>
          <w:color w:val="000000"/>
          <w:sz w:val="28"/>
          <w:szCs w:val="28"/>
        </w:rPr>
      </w:pPr>
      <w:r>
        <w:rPr>
          <w:b/>
          <w:color w:val="000000"/>
          <w:sz w:val="28"/>
          <w:szCs w:val="28"/>
        </w:rPr>
        <w:t xml:space="preserve">интеллектуальное развитие, </w:t>
      </w:r>
      <w:r>
        <w:rPr>
          <w:color w:val="000000"/>
          <w:sz w:val="28"/>
          <w:szCs w:val="28"/>
        </w:rPr>
        <w:t>формирование качеств личности, необходимых человеку для полноценной жизни в современном обществе, свойственных геометрической деятельности: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11830" w:rsidRDefault="00011830" w:rsidP="00011830">
      <w:pPr>
        <w:numPr>
          <w:ilvl w:val="0"/>
          <w:numId w:val="6"/>
        </w:numPr>
        <w:spacing w:after="0" w:line="240" w:lineRule="auto"/>
        <w:ind w:right="57"/>
        <w:jc w:val="both"/>
        <w:rPr>
          <w:color w:val="000000"/>
          <w:sz w:val="28"/>
          <w:szCs w:val="28"/>
        </w:rPr>
      </w:pPr>
      <w:r>
        <w:rPr>
          <w:b/>
          <w:color w:val="000000"/>
          <w:sz w:val="28"/>
          <w:szCs w:val="28"/>
        </w:rPr>
        <w:t>формирование представлений</w:t>
      </w:r>
      <w:r>
        <w:rPr>
          <w:color w:val="000000"/>
          <w:sz w:val="28"/>
          <w:szCs w:val="28"/>
        </w:rPr>
        <w:t xml:space="preserve"> об идеях и методах геометрии как универсального языка науки и техники, средства моделирования явлений и процессов;</w:t>
      </w:r>
    </w:p>
    <w:p w:rsidR="00011830" w:rsidRDefault="00011830" w:rsidP="00011830">
      <w:pPr>
        <w:numPr>
          <w:ilvl w:val="0"/>
          <w:numId w:val="6"/>
        </w:numPr>
        <w:spacing w:after="0" w:line="240" w:lineRule="auto"/>
        <w:ind w:right="57"/>
        <w:jc w:val="both"/>
        <w:rPr>
          <w:color w:val="000000"/>
          <w:sz w:val="28"/>
          <w:szCs w:val="28"/>
        </w:rPr>
      </w:pPr>
      <w:r>
        <w:rPr>
          <w:b/>
          <w:color w:val="000000"/>
          <w:sz w:val="28"/>
          <w:szCs w:val="28"/>
        </w:rPr>
        <w:lastRenderedPageBreak/>
        <w:t xml:space="preserve">воспитание </w:t>
      </w:r>
      <w:r>
        <w:rPr>
          <w:color w:val="000000"/>
          <w:sz w:val="28"/>
          <w:szCs w:val="28"/>
        </w:rPr>
        <w:t>культуры личности, отношения к геометрии как к части общечеловеческой культуры, играющей особую роль в общественном развитии.</w:t>
      </w:r>
    </w:p>
    <w:p w:rsidR="00011830" w:rsidRDefault="00011830" w:rsidP="00011830">
      <w:pPr>
        <w:pStyle w:val="af"/>
        <w:ind w:firstLine="0"/>
        <w:jc w:val="both"/>
        <w:rPr>
          <w:b/>
          <w:bCs/>
          <w:color w:val="000000"/>
          <w:spacing w:val="-2"/>
          <w:szCs w:val="28"/>
        </w:rPr>
      </w:pPr>
      <w:r>
        <w:rPr>
          <w:szCs w:val="28"/>
        </w:rPr>
        <w:t xml:space="preserve">Данные задачи реализуются через классно-урочную систему организации учебного процесса, где используются индивидуальная, фронтальная и групповая формы работы, различные виды уроков (практикумы, деловые и ролевые игры, проекты, зачеты и др.). </w:t>
      </w:r>
      <w:proofErr w:type="spellStart"/>
      <w:proofErr w:type="gramStart"/>
      <w:r>
        <w:rPr>
          <w:szCs w:val="28"/>
        </w:rPr>
        <w:t>Деятельностный</w:t>
      </w:r>
      <w:proofErr w:type="spellEnd"/>
      <w:r>
        <w:rPr>
          <w:szCs w:val="28"/>
        </w:rPr>
        <w:t>, проблемный, личностно-ориентированный и коммуникативный подходы в организации деятельности обучающихся предполагают использование современных инновационных технологий, таких как исследовательские, проблемные, коммуникативные, тестовые, проектные, информационные и др. методов и приемов, направленных на активизацию учебной деятельности и мотивацию на самостоятельную работу.</w:t>
      </w:r>
      <w:proofErr w:type="gramEnd"/>
    </w:p>
    <w:p w:rsidR="00011830" w:rsidRDefault="00011830" w:rsidP="00011830">
      <w:pPr>
        <w:widowControl w:val="0"/>
        <w:tabs>
          <w:tab w:val="left" w:pos="426"/>
        </w:tabs>
        <w:autoSpaceDE w:val="0"/>
        <w:autoSpaceDN w:val="0"/>
        <w:adjustRightInd w:val="0"/>
        <w:ind w:firstLine="708"/>
        <w:jc w:val="center"/>
        <w:rPr>
          <w:b/>
          <w:bCs/>
          <w:color w:val="000000"/>
          <w:spacing w:val="-2"/>
          <w:sz w:val="28"/>
          <w:szCs w:val="28"/>
        </w:rPr>
      </w:pPr>
    </w:p>
    <w:p w:rsidR="00011830" w:rsidRDefault="00011830" w:rsidP="00011830">
      <w:pPr>
        <w:widowControl w:val="0"/>
        <w:tabs>
          <w:tab w:val="left" w:pos="426"/>
        </w:tabs>
        <w:autoSpaceDE w:val="0"/>
        <w:autoSpaceDN w:val="0"/>
        <w:adjustRightInd w:val="0"/>
        <w:ind w:firstLine="708"/>
        <w:jc w:val="center"/>
        <w:rPr>
          <w:b/>
          <w:bCs/>
          <w:color w:val="000000"/>
          <w:spacing w:val="-2"/>
          <w:sz w:val="28"/>
          <w:szCs w:val="28"/>
        </w:rPr>
      </w:pPr>
    </w:p>
    <w:p w:rsidR="00011830" w:rsidRDefault="00011830" w:rsidP="00011830">
      <w:pPr>
        <w:widowControl w:val="0"/>
        <w:tabs>
          <w:tab w:val="left" w:pos="426"/>
        </w:tabs>
        <w:autoSpaceDE w:val="0"/>
        <w:autoSpaceDN w:val="0"/>
        <w:adjustRightInd w:val="0"/>
        <w:rPr>
          <w:b/>
          <w:bCs/>
          <w:color w:val="000000"/>
          <w:spacing w:val="-2"/>
          <w:sz w:val="32"/>
          <w:szCs w:val="28"/>
        </w:rPr>
      </w:pPr>
      <w:r>
        <w:rPr>
          <w:b/>
          <w:bCs/>
          <w:color w:val="000000"/>
          <w:spacing w:val="-2"/>
          <w:sz w:val="28"/>
          <w:szCs w:val="28"/>
        </w:rPr>
        <w:t xml:space="preserve">                                           </w:t>
      </w:r>
      <w:r>
        <w:rPr>
          <w:b/>
          <w:bCs/>
          <w:color w:val="000000"/>
          <w:spacing w:val="-2"/>
          <w:sz w:val="32"/>
          <w:szCs w:val="28"/>
        </w:rPr>
        <w:t>Содержание обучения</w:t>
      </w:r>
    </w:p>
    <w:p w:rsidR="00011830" w:rsidRDefault="00011830" w:rsidP="00011830">
      <w:pPr>
        <w:widowControl w:val="0"/>
        <w:tabs>
          <w:tab w:val="left" w:pos="426"/>
        </w:tabs>
        <w:autoSpaceDE w:val="0"/>
        <w:autoSpaceDN w:val="0"/>
        <w:adjustRightInd w:val="0"/>
        <w:jc w:val="both"/>
        <w:rPr>
          <w:b/>
          <w:i/>
          <w:sz w:val="28"/>
          <w:szCs w:val="28"/>
        </w:rPr>
      </w:pPr>
      <w:r>
        <w:rPr>
          <w:b/>
          <w:i/>
          <w:sz w:val="28"/>
          <w:szCs w:val="28"/>
        </w:rPr>
        <w:t xml:space="preserve">Векторы. Метод координат </w:t>
      </w:r>
      <w:proofErr w:type="gramStart"/>
      <w:r>
        <w:rPr>
          <w:b/>
          <w:i/>
          <w:sz w:val="28"/>
          <w:szCs w:val="28"/>
        </w:rPr>
        <w:t xml:space="preserve">( </w:t>
      </w:r>
      <w:proofErr w:type="gramEnd"/>
      <w:r>
        <w:rPr>
          <w:b/>
          <w:i/>
          <w:sz w:val="28"/>
          <w:szCs w:val="28"/>
        </w:rPr>
        <w:t>28ч)</w:t>
      </w:r>
    </w:p>
    <w:p w:rsidR="00011830" w:rsidRDefault="00011830" w:rsidP="00011830">
      <w:pPr>
        <w:widowControl w:val="0"/>
        <w:tabs>
          <w:tab w:val="left" w:pos="426"/>
        </w:tabs>
        <w:autoSpaceDE w:val="0"/>
        <w:autoSpaceDN w:val="0"/>
        <w:adjustRightInd w:val="0"/>
        <w:jc w:val="both"/>
        <w:rPr>
          <w:sz w:val="28"/>
          <w:szCs w:val="28"/>
        </w:rPr>
      </w:pPr>
      <w:r>
        <w:rPr>
          <w:sz w:val="28"/>
          <w:szCs w:val="28"/>
        </w:rP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Основная цель – научить учащихся выполнять действия над векторами как направленными отрезками, что важно для применения векторов в физике; познакомить с использованием векторов и метода координат при решении геометрических задач.</w:t>
      </w:r>
    </w:p>
    <w:p w:rsidR="00011830" w:rsidRDefault="00011830" w:rsidP="00011830">
      <w:pPr>
        <w:widowControl w:val="0"/>
        <w:tabs>
          <w:tab w:val="left" w:pos="426"/>
        </w:tabs>
        <w:autoSpaceDE w:val="0"/>
        <w:autoSpaceDN w:val="0"/>
        <w:adjustRightInd w:val="0"/>
        <w:ind w:firstLine="284"/>
        <w:jc w:val="both"/>
        <w:rPr>
          <w:b/>
          <w:i/>
          <w:sz w:val="28"/>
          <w:szCs w:val="28"/>
        </w:rPr>
      </w:pPr>
      <w:r>
        <w:rPr>
          <w:b/>
          <w:i/>
          <w:sz w:val="28"/>
          <w:szCs w:val="28"/>
        </w:rPr>
        <w:t xml:space="preserve">Соотношения между сторонами и углами треугольника. Скалярное произведение векторов </w:t>
      </w:r>
      <w:proofErr w:type="gramStart"/>
      <w:r>
        <w:rPr>
          <w:b/>
          <w:i/>
          <w:sz w:val="28"/>
          <w:szCs w:val="28"/>
        </w:rPr>
        <w:t xml:space="preserve">( </w:t>
      </w:r>
      <w:proofErr w:type="gramEnd"/>
      <w:r>
        <w:rPr>
          <w:b/>
          <w:i/>
          <w:sz w:val="28"/>
          <w:szCs w:val="28"/>
        </w:rPr>
        <w:t>20ч)</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Основная цель – развить умение учащихся применять тригонометрический аппарат при решении геометрических задач.</w:t>
      </w:r>
    </w:p>
    <w:p w:rsidR="00011830" w:rsidRDefault="00011830" w:rsidP="00011830">
      <w:pPr>
        <w:widowControl w:val="0"/>
        <w:tabs>
          <w:tab w:val="left" w:pos="426"/>
        </w:tabs>
        <w:autoSpaceDE w:val="0"/>
        <w:autoSpaceDN w:val="0"/>
        <w:adjustRightInd w:val="0"/>
        <w:ind w:firstLine="284"/>
        <w:jc w:val="both"/>
        <w:rPr>
          <w:b/>
          <w:i/>
          <w:sz w:val="28"/>
          <w:szCs w:val="28"/>
        </w:rPr>
      </w:pPr>
      <w:r>
        <w:rPr>
          <w:b/>
          <w:i/>
          <w:sz w:val="28"/>
          <w:szCs w:val="28"/>
        </w:rPr>
        <w:t>Длина окружности и площадь круга. (15 ч)</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lastRenderedPageBreak/>
        <w:t>Основная цель – расширить знание учащихся о многоугольниках; рассмотреть понятия длины окружности и площади круга и формулы для их вычисления.</w:t>
      </w:r>
    </w:p>
    <w:p w:rsidR="00011830" w:rsidRDefault="00011830" w:rsidP="00011830">
      <w:pPr>
        <w:widowControl w:val="0"/>
        <w:tabs>
          <w:tab w:val="left" w:pos="426"/>
        </w:tabs>
        <w:autoSpaceDE w:val="0"/>
        <w:autoSpaceDN w:val="0"/>
        <w:adjustRightInd w:val="0"/>
        <w:ind w:firstLine="284"/>
        <w:jc w:val="both"/>
        <w:rPr>
          <w:b/>
          <w:i/>
          <w:sz w:val="28"/>
          <w:szCs w:val="28"/>
        </w:rPr>
      </w:pPr>
      <w:r>
        <w:rPr>
          <w:b/>
          <w:i/>
          <w:sz w:val="28"/>
          <w:szCs w:val="28"/>
        </w:rPr>
        <w:t>Движения (13ч)</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Отображение плоскости на себя. Понятие движения. Осевая и центральная симметрии. Параллельный перенос. Поворот. Наложения и движения.</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 xml:space="preserve">Основная цель – познакомить учащихся с понятием движения и его свойствами, с основными видами движений, </w:t>
      </w:r>
      <w:proofErr w:type="gramStart"/>
      <w:r>
        <w:rPr>
          <w:sz w:val="28"/>
          <w:szCs w:val="28"/>
        </w:rPr>
        <w:t>со</w:t>
      </w:r>
      <w:proofErr w:type="gramEnd"/>
      <w:r>
        <w:rPr>
          <w:sz w:val="28"/>
          <w:szCs w:val="28"/>
        </w:rPr>
        <w:t xml:space="preserve"> взаимоотношениями наложений и движений.</w:t>
      </w:r>
    </w:p>
    <w:p w:rsidR="00011830" w:rsidRDefault="00011830" w:rsidP="00011830">
      <w:pPr>
        <w:widowControl w:val="0"/>
        <w:tabs>
          <w:tab w:val="left" w:pos="426"/>
        </w:tabs>
        <w:autoSpaceDE w:val="0"/>
        <w:autoSpaceDN w:val="0"/>
        <w:adjustRightInd w:val="0"/>
        <w:ind w:firstLine="284"/>
        <w:jc w:val="both"/>
        <w:rPr>
          <w:b/>
          <w:i/>
          <w:sz w:val="28"/>
          <w:szCs w:val="28"/>
        </w:rPr>
      </w:pPr>
      <w:r>
        <w:rPr>
          <w:b/>
          <w:i/>
          <w:sz w:val="28"/>
          <w:szCs w:val="28"/>
        </w:rPr>
        <w:t>Об аксиомах геометрии (2ч)</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Беседа об аксиомах геометрии.</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Основная цель – дать более глубокое представление о системе аксиом планиметрии и аксиоматическом методе.</w:t>
      </w:r>
    </w:p>
    <w:p w:rsidR="00011830" w:rsidRDefault="00011830" w:rsidP="00011830">
      <w:pPr>
        <w:widowControl w:val="0"/>
        <w:tabs>
          <w:tab w:val="left" w:pos="426"/>
        </w:tabs>
        <w:autoSpaceDE w:val="0"/>
        <w:autoSpaceDN w:val="0"/>
        <w:adjustRightInd w:val="0"/>
        <w:ind w:firstLine="284"/>
        <w:jc w:val="both"/>
        <w:rPr>
          <w:b/>
          <w:i/>
          <w:sz w:val="28"/>
          <w:szCs w:val="28"/>
        </w:rPr>
      </w:pPr>
      <w:r>
        <w:rPr>
          <w:b/>
          <w:i/>
          <w:sz w:val="28"/>
          <w:szCs w:val="28"/>
        </w:rPr>
        <w:t>Начальные сведения из стереометрии (14ч)</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Предмет стереометрии. Геометрические тела и поверхности. Многогранники: призма, параллелепипед, пирамида, формулы для вычисления их объемов. Тела и поверхности вращения: цилиндр, конус, сфера, шар, формулы для вычисления их площадей поверхностей и объемов.</w:t>
      </w:r>
    </w:p>
    <w:p w:rsidR="00011830" w:rsidRDefault="00011830" w:rsidP="00011830">
      <w:pPr>
        <w:widowControl w:val="0"/>
        <w:tabs>
          <w:tab w:val="left" w:pos="426"/>
        </w:tabs>
        <w:autoSpaceDE w:val="0"/>
        <w:autoSpaceDN w:val="0"/>
        <w:adjustRightInd w:val="0"/>
        <w:ind w:firstLine="284"/>
        <w:jc w:val="both"/>
        <w:rPr>
          <w:sz w:val="28"/>
          <w:szCs w:val="28"/>
        </w:rPr>
      </w:pPr>
      <w:r>
        <w:rPr>
          <w:sz w:val="28"/>
          <w:szCs w:val="28"/>
        </w:rPr>
        <w:t>Основная цель – дать начальное представление о телах и поверхностях в пространстве; познакомить учащихся с основными формулами для вычисления площадей поверхностей и объемов тел.</w:t>
      </w:r>
    </w:p>
    <w:p w:rsidR="00011830" w:rsidRDefault="00011830" w:rsidP="00011830">
      <w:pPr>
        <w:widowControl w:val="0"/>
        <w:tabs>
          <w:tab w:val="left" w:pos="426"/>
        </w:tabs>
        <w:autoSpaceDE w:val="0"/>
        <w:autoSpaceDN w:val="0"/>
        <w:adjustRightInd w:val="0"/>
        <w:ind w:firstLine="284"/>
        <w:jc w:val="both"/>
        <w:rPr>
          <w:b/>
          <w:i/>
          <w:sz w:val="28"/>
          <w:szCs w:val="28"/>
        </w:rPr>
      </w:pPr>
      <w:r>
        <w:rPr>
          <w:b/>
          <w:i/>
          <w:sz w:val="28"/>
          <w:szCs w:val="28"/>
        </w:rPr>
        <w:t>Повторение. Решение задач (10ч)</w:t>
      </w:r>
    </w:p>
    <w:p w:rsidR="00011830" w:rsidRDefault="00011830" w:rsidP="00011830">
      <w:pPr>
        <w:widowControl w:val="0"/>
        <w:tabs>
          <w:tab w:val="left" w:pos="426"/>
        </w:tabs>
        <w:autoSpaceDE w:val="0"/>
        <w:autoSpaceDN w:val="0"/>
        <w:adjustRightInd w:val="0"/>
        <w:ind w:firstLine="284"/>
        <w:jc w:val="both"/>
        <w:rPr>
          <w:sz w:val="28"/>
          <w:szCs w:val="28"/>
        </w:rPr>
      </w:pPr>
    </w:p>
    <w:p w:rsidR="00011830" w:rsidRDefault="00011830" w:rsidP="00011830">
      <w:pPr>
        <w:widowControl w:val="0"/>
        <w:tabs>
          <w:tab w:val="left" w:pos="426"/>
        </w:tabs>
        <w:autoSpaceDE w:val="0"/>
        <w:autoSpaceDN w:val="0"/>
        <w:adjustRightInd w:val="0"/>
        <w:jc w:val="both"/>
        <w:rPr>
          <w:b/>
          <w:sz w:val="28"/>
          <w:szCs w:val="28"/>
        </w:rPr>
      </w:pPr>
    </w:p>
    <w:p w:rsidR="00011830" w:rsidRDefault="00011830" w:rsidP="00011830">
      <w:pPr>
        <w:widowControl w:val="0"/>
        <w:autoSpaceDE w:val="0"/>
        <w:autoSpaceDN w:val="0"/>
        <w:adjustRightInd w:val="0"/>
        <w:rPr>
          <w:b/>
          <w:sz w:val="28"/>
          <w:szCs w:val="28"/>
        </w:rPr>
      </w:pPr>
      <w:r>
        <w:rPr>
          <w:b/>
          <w:sz w:val="28"/>
          <w:szCs w:val="28"/>
        </w:rPr>
        <w:t>Учебно-тематический  план по геометрии.</w:t>
      </w:r>
    </w:p>
    <w:p w:rsidR="00011830" w:rsidRDefault="00011830" w:rsidP="00011830">
      <w:pPr>
        <w:widowControl w:val="0"/>
        <w:autoSpaceDE w:val="0"/>
        <w:autoSpaceDN w:val="0"/>
        <w:adjustRightInd w:val="0"/>
        <w:rPr>
          <w:sz w:val="28"/>
          <w:szCs w:val="28"/>
        </w:rPr>
      </w:pPr>
      <w:r>
        <w:rPr>
          <w:sz w:val="28"/>
          <w:szCs w:val="28"/>
        </w:rPr>
        <w:t>Класс 9</w:t>
      </w:r>
      <w:proofErr w:type="gramStart"/>
      <w:r>
        <w:rPr>
          <w:sz w:val="28"/>
          <w:szCs w:val="28"/>
        </w:rPr>
        <w:t xml:space="preserve"> А</w:t>
      </w:r>
      <w:proofErr w:type="gramEnd"/>
    </w:p>
    <w:p w:rsidR="00011830" w:rsidRDefault="00011830" w:rsidP="00011830">
      <w:pPr>
        <w:widowControl w:val="0"/>
        <w:autoSpaceDE w:val="0"/>
        <w:autoSpaceDN w:val="0"/>
        <w:adjustRightInd w:val="0"/>
        <w:rPr>
          <w:sz w:val="28"/>
          <w:szCs w:val="28"/>
        </w:rPr>
      </w:pPr>
      <w:r>
        <w:rPr>
          <w:sz w:val="28"/>
          <w:szCs w:val="28"/>
        </w:rPr>
        <w:t>Количество часов: всего 102 часа, в неделю 3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4690"/>
        <w:gridCol w:w="750"/>
        <w:gridCol w:w="732"/>
        <w:gridCol w:w="2421"/>
      </w:tblGrid>
      <w:tr w:rsidR="00011830" w:rsidTr="00011830">
        <w:tc>
          <w:tcPr>
            <w:tcW w:w="1008"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w:t>
            </w: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Название  тем</w:t>
            </w:r>
          </w:p>
        </w:tc>
        <w:tc>
          <w:tcPr>
            <w:tcW w:w="1511" w:type="dxa"/>
            <w:gridSpan w:val="2"/>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 xml:space="preserve">Всего </w:t>
            </w:r>
          </w:p>
          <w:p w:rsidR="00011830" w:rsidRDefault="00011830">
            <w:pPr>
              <w:widowControl w:val="0"/>
              <w:autoSpaceDE w:val="0"/>
              <w:autoSpaceDN w:val="0"/>
              <w:adjustRightInd w:val="0"/>
              <w:rPr>
                <w:b/>
                <w:sz w:val="28"/>
                <w:szCs w:val="28"/>
              </w:rPr>
            </w:pPr>
            <w:r>
              <w:rPr>
                <w:b/>
                <w:sz w:val="28"/>
                <w:szCs w:val="28"/>
              </w:rPr>
              <w:t>часов</w:t>
            </w:r>
          </w:p>
        </w:tc>
        <w:tc>
          <w:tcPr>
            <w:tcW w:w="2457"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В том числе контрольные работы</w:t>
            </w:r>
          </w:p>
        </w:tc>
      </w:tr>
      <w:tr w:rsidR="00011830" w:rsidTr="00011830">
        <w:tc>
          <w:tcPr>
            <w:tcW w:w="1008"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w:t>
            </w: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Векторы. Метод координат.</w:t>
            </w:r>
          </w:p>
        </w:tc>
        <w:tc>
          <w:tcPr>
            <w:tcW w:w="765"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18</w:t>
            </w:r>
          </w:p>
        </w:tc>
        <w:tc>
          <w:tcPr>
            <w:tcW w:w="74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10</w:t>
            </w:r>
          </w:p>
        </w:tc>
        <w:tc>
          <w:tcPr>
            <w:tcW w:w="2457"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w:t>
            </w:r>
          </w:p>
        </w:tc>
      </w:tr>
      <w:tr w:rsidR="00011830" w:rsidTr="00011830">
        <w:tc>
          <w:tcPr>
            <w:tcW w:w="1008"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2</w:t>
            </w: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 xml:space="preserve">Соотношения между сторонами и углами треугольника. Скалярное </w:t>
            </w:r>
            <w:r>
              <w:rPr>
                <w:b/>
                <w:sz w:val="28"/>
                <w:szCs w:val="28"/>
              </w:rPr>
              <w:lastRenderedPageBreak/>
              <w:t>произведение векторов.</w:t>
            </w:r>
          </w:p>
        </w:tc>
        <w:tc>
          <w:tcPr>
            <w:tcW w:w="765"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lastRenderedPageBreak/>
              <w:t>11</w:t>
            </w:r>
          </w:p>
        </w:tc>
        <w:tc>
          <w:tcPr>
            <w:tcW w:w="74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9</w:t>
            </w:r>
          </w:p>
        </w:tc>
        <w:tc>
          <w:tcPr>
            <w:tcW w:w="2457"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w:t>
            </w:r>
          </w:p>
        </w:tc>
      </w:tr>
      <w:tr w:rsidR="00011830" w:rsidTr="00011830">
        <w:tc>
          <w:tcPr>
            <w:tcW w:w="1008"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lastRenderedPageBreak/>
              <w:t>3</w:t>
            </w: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Длина окружности и площадь круга</w:t>
            </w:r>
          </w:p>
        </w:tc>
        <w:tc>
          <w:tcPr>
            <w:tcW w:w="765"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12</w:t>
            </w:r>
          </w:p>
        </w:tc>
        <w:tc>
          <w:tcPr>
            <w:tcW w:w="74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3</w:t>
            </w:r>
          </w:p>
        </w:tc>
        <w:tc>
          <w:tcPr>
            <w:tcW w:w="2457"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w:t>
            </w:r>
          </w:p>
        </w:tc>
      </w:tr>
      <w:tr w:rsidR="00011830" w:rsidTr="00011830">
        <w:tc>
          <w:tcPr>
            <w:tcW w:w="1008"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4</w:t>
            </w: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Движения.</w:t>
            </w:r>
          </w:p>
        </w:tc>
        <w:tc>
          <w:tcPr>
            <w:tcW w:w="765"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8</w:t>
            </w:r>
          </w:p>
        </w:tc>
        <w:tc>
          <w:tcPr>
            <w:tcW w:w="74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5</w:t>
            </w:r>
          </w:p>
        </w:tc>
        <w:tc>
          <w:tcPr>
            <w:tcW w:w="2457"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w:t>
            </w:r>
          </w:p>
        </w:tc>
      </w:tr>
      <w:tr w:rsidR="00011830" w:rsidTr="00011830">
        <w:tc>
          <w:tcPr>
            <w:tcW w:w="1008"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5</w:t>
            </w: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Об аксиомах геометрии.</w:t>
            </w:r>
          </w:p>
        </w:tc>
        <w:tc>
          <w:tcPr>
            <w:tcW w:w="765"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2</w:t>
            </w:r>
          </w:p>
        </w:tc>
        <w:tc>
          <w:tcPr>
            <w:tcW w:w="74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2</w:t>
            </w:r>
          </w:p>
        </w:tc>
        <w:tc>
          <w:tcPr>
            <w:tcW w:w="2457" w:type="dxa"/>
            <w:tcBorders>
              <w:top w:val="single" w:sz="4" w:space="0" w:color="auto"/>
              <w:left w:val="single" w:sz="4" w:space="0" w:color="auto"/>
              <w:bottom w:val="single" w:sz="4" w:space="0" w:color="auto"/>
              <w:right w:val="single" w:sz="4" w:space="0" w:color="auto"/>
            </w:tcBorders>
          </w:tcPr>
          <w:p w:rsidR="00011830" w:rsidRDefault="00011830">
            <w:pPr>
              <w:widowControl w:val="0"/>
              <w:autoSpaceDE w:val="0"/>
              <w:autoSpaceDN w:val="0"/>
              <w:adjustRightInd w:val="0"/>
              <w:rPr>
                <w:b/>
                <w:sz w:val="28"/>
                <w:szCs w:val="28"/>
              </w:rPr>
            </w:pPr>
          </w:p>
        </w:tc>
      </w:tr>
      <w:tr w:rsidR="00011830" w:rsidTr="00011830">
        <w:tc>
          <w:tcPr>
            <w:tcW w:w="1008"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6</w:t>
            </w: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Начальные сведения из стереометрии.</w:t>
            </w:r>
          </w:p>
        </w:tc>
        <w:tc>
          <w:tcPr>
            <w:tcW w:w="765"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8</w:t>
            </w:r>
          </w:p>
        </w:tc>
        <w:tc>
          <w:tcPr>
            <w:tcW w:w="74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4</w:t>
            </w:r>
          </w:p>
        </w:tc>
        <w:tc>
          <w:tcPr>
            <w:tcW w:w="2457" w:type="dxa"/>
            <w:tcBorders>
              <w:top w:val="single" w:sz="4" w:space="0" w:color="auto"/>
              <w:left w:val="single" w:sz="4" w:space="0" w:color="auto"/>
              <w:bottom w:val="single" w:sz="4" w:space="0" w:color="auto"/>
              <w:right w:val="single" w:sz="4" w:space="0" w:color="auto"/>
            </w:tcBorders>
          </w:tcPr>
          <w:p w:rsidR="00011830" w:rsidRDefault="00011830">
            <w:pPr>
              <w:widowControl w:val="0"/>
              <w:autoSpaceDE w:val="0"/>
              <w:autoSpaceDN w:val="0"/>
              <w:adjustRightInd w:val="0"/>
              <w:rPr>
                <w:b/>
                <w:sz w:val="28"/>
                <w:szCs w:val="28"/>
              </w:rPr>
            </w:pPr>
          </w:p>
        </w:tc>
      </w:tr>
      <w:tr w:rsidR="00011830" w:rsidTr="00011830">
        <w:tc>
          <w:tcPr>
            <w:tcW w:w="1008"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5</w:t>
            </w: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Повторение. Решение задач</w:t>
            </w:r>
          </w:p>
        </w:tc>
        <w:tc>
          <w:tcPr>
            <w:tcW w:w="765"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9</w:t>
            </w:r>
          </w:p>
        </w:tc>
        <w:tc>
          <w:tcPr>
            <w:tcW w:w="74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1</w:t>
            </w:r>
          </w:p>
        </w:tc>
        <w:tc>
          <w:tcPr>
            <w:tcW w:w="2457" w:type="dxa"/>
            <w:tcBorders>
              <w:top w:val="single" w:sz="4" w:space="0" w:color="auto"/>
              <w:left w:val="single" w:sz="4" w:space="0" w:color="auto"/>
              <w:bottom w:val="single" w:sz="4" w:space="0" w:color="auto"/>
              <w:right w:val="single" w:sz="4" w:space="0" w:color="auto"/>
            </w:tcBorders>
          </w:tcPr>
          <w:p w:rsidR="00011830" w:rsidRDefault="00011830">
            <w:pPr>
              <w:widowControl w:val="0"/>
              <w:autoSpaceDE w:val="0"/>
              <w:autoSpaceDN w:val="0"/>
              <w:adjustRightInd w:val="0"/>
              <w:rPr>
                <w:b/>
                <w:sz w:val="28"/>
                <w:szCs w:val="28"/>
              </w:rPr>
            </w:pPr>
          </w:p>
        </w:tc>
      </w:tr>
      <w:tr w:rsidR="00011830" w:rsidTr="00011830">
        <w:tc>
          <w:tcPr>
            <w:tcW w:w="1008" w:type="dxa"/>
            <w:tcBorders>
              <w:top w:val="single" w:sz="4" w:space="0" w:color="auto"/>
              <w:left w:val="single" w:sz="4" w:space="0" w:color="auto"/>
              <w:bottom w:val="single" w:sz="4" w:space="0" w:color="auto"/>
              <w:right w:val="single" w:sz="4" w:space="0" w:color="auto"/>
            </w:tcBorders>
          </w:tcPr>
          <w:p w:rsidR="00011830" w:rsidRDefault="00011830">
            <w:pPr>
              <w:widowControl w:val="0"/>
              <w:autoSpaceDE w:val="0"/>
              <w:autoSpaceDN w:val="0"/>
              <w:adjustRightInd w:val="0"/>
              <w:rPr>
                <w:b/>
                <w:sz w:val="28"/>
                <w:szCs w:val="28"/>
              </w:rPr>
            </w:pPr>
          </w:p>
        </w:tc>
        <w:tc>
          <w:tcPr>
            <w:tcW w:w="4856"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Итого</w:t>
            </w:r>
          </w:p>
        </w:tc>
        <w:tc>
          <w:tcPr>
            <w:tcW w:w="765" w:type="dxa"/>
            <w:tcBorders>
              <w:top w:val="single" w:sz="4" w:space="0" w:color="auto"/>
              <w:left w:val="single" w:sz="4" w:space="0" w:color="auto"/>
              <w:bottom w:val="single" w:sz="4" w:space="0" w:color="auto"/>
              <w:right w:val="single" w:sz="4" w:space="0" w:color="auto"/>
            </w:tcBorders>
            <w:hideMark/>
          </w:tcPr>
          <w:p w:rsidR="00011830" w:rsidRDefault="006E7316">
            <w:pPr>
              <w:widowControl w:val="0"/>
              <w:autoSpaceDE w:val="0"/>
              <w:autoSpaceDN w:val="0"/>
              <w:adjustRightInd w:val="0"/>
              <w:rPr>
                <w:b/>
                <w:sz w:val="28"/>
                <w:szCs w:val="28"/>
              </w:rPr>
            </w:pPr>
            <w:r>
              <w:rPr>
                <w:b/>
                <w:sz w:val="28"/>
                <w:szCs w:val="28"/>
              </w:rPr>
              <w:fldChar w:fldCharType="begin"/>
            </w:r>
            <w:r w:rsidR="00011830">
              <w:rPr>
                <w:b/>
                <w:sz w:val="28"/>
                <w:szCs w:val="28"/>
              </w:rPr>
              <w:instrText xml:space="preserve"> =SUM(ABOVE) </w:instrText>
            </w:r>
            <w:r>
              <w:rPr>
                <w:b/>
                <w:sz w:val="28"/>
                <w:szCs w:val="28"/>
              </w:rPr>
              <w:fldChar w:fldCharType="separate"/>
            </w:r>
            <w:r w:rsidR="00011830">
              <w:rPr>
                <w:b/>
                <w:noProof/>
                <w:sz w:val="28"/>
                <w:szCs w:val="28"/>
              </w:rPr>
              <w:t>68</w:t>
            </w:r>
            <w:r>
              <w:rPr>
                <w:b/>
                <w:sz w:val="28"/>
                <w:szCs w:val="28"/>
              </w:rPr>
              <w:fldChar w:fldCharType="end"/>
            </w:r>
          </w:p>
        </w:tc>
        <w:tc>
          <w:tcPr>
            <w:tcW w:w="746" w:type="dxa"/>
            <w:tcBorders>
              <w:top w:val="single" w:sz="4" w:space="0" w:color="auto"/>
              <w:left w:val="single" w:sz="4" w:space="0" w:color="auto"/>
              <w:bottom w:val="single" w:sz="4" w:space="0" w:color="auto"/>
              <w:right w:val="single" w:sz="4" w:space="0" w:color="auto"/>
            </w:tcBorders>
            <w:hideMark/>
          </w:tcPr>
          <w:p w:rsidR="00011830" w:rsidRDefault="006E7316">
            <w:pPr>
              <w:widowControl w:val="0"/>
              <w:autoSpaceDE w:val="0"/>
              <w:autoSpaceDN w:val="0"/>
              <w:adjustRightInd w:val="0"/>
              <w:rPr>
                <w:b/>
                <w:sz w:val="28"/>
                <w:szCs w:val="28"/>
              </w:rPr>
            </w:pPr>
            <w:r>
              <w:rPr>
                <w:b/>
                <w:sz w:val="28"/>
                <w:szCs w:val="28"/>
              </w:rPr>
              <w:fldChar w:fldCharType="begin"/>
            </w:r>
            <w:r w:rsidR="00011830">
              <w:rPr>
                <w:b/>
                <w:sz w:val="28"/>
                <w:szCs w:val="28"/>
              </w:rPr>
              <w:instrText xml:space="preserve"> =SUM(ABOVE) </w:instrText>
            </w:r>
            <w:r>
              <w:rPr>
                <w:b/>
                <w:sz w:val="28"/>
                <w:szCs w:val="28"/>
              </w:rPr>
              <w:fldChar w:fldCharType="separate"/>
            </w:r>
            <w:r w:rsidR="00011830">
              <w:rPr>
                <w:b/>
                <w:noProof/>
                <w:sz w:val="28"/>
                <w:szCs w:val="28"/>
              </w:rPr>
              <w:t>34</w:t>
            </w:r>
            <w:r>
              <w:rPr>
                <w:b/>
                <w:sz w:val="28"/>
                <w:szCs w:val="28"/>
              </w:rPr>
              <w:fldChar w:fldCharType="end"/>
            </w:r>
          </w:p>
        </w:tc>
        <w:tc>
          <w:tcPr>
            <w:tcW w:w="2457" w:type="dxa"/>
            <w:tcBorders>
              <w:top w:val="single" w:sz="4" w:space="0" w:color="auto"/>
              <w:left w:val="single" w:sz="4" w:space="0" w:color="auto"/>
              <w:bottom w:val="single" w:sz="4" w:space="0" w:color="auto"/>
              <w:right w:val="single" w:sz="4" w:space="0" w:color="auto"/>
            </w:tcBorders>
            <w:hideMark/>
          </w:tcPr>
          <w:p w:rsidR="00011830" w:rsidRDefault="00011830">
            <w:pPr>
              <w:widowControl w:val="0"/>
              <w:autoSpaceDE w:val="0"/>
              <w:autoSpaceDN w:val="0"/>
              <w:adjustRightInd w:val="0"/>
              <w:rPr>
                <w:b/>
                <w:sz w:val="28"/>
                <w:szCs w:val="28"/>
              </w:rPr>
            </w:pPr>
            <w:r>
              <w:rPr>
                <w:b/>
                <w:sz w:val="28"/>
                <w:szCs w:val="28"/>
              </w:rPr>
              <w:t>4</w:t>
            </w:r>
          </w:p>
        </w:tc>
      </w:tr>
    </w:tbl>
    <w:p w:rsidR="00011830" w:rsidRDefault="00011830" w:rsidP="00011830">
      <w:pPr>
        <w:widowControl w:val="0"/>
        <w:spacing w:before="360"/>
        <w:jc w:val="center"/>
        <w:rPr>
          <w:color w:val="000000"/>
          <w:sz w:val="28"/>
          <w:szCs w:val="28"/>
        </w:rPr>
      </w:pPr>
      <w:r>
        <w:rPr>
          <w:color w:val="000000"/>
          <w:sz w:val="28"/>
          <w:szCs w:val="28"/>
        </w:rPr>
        <w:t xml:space="preserve"> </w:t>
      </w:r>
    </w:p>
    <w:p w:rsidR="00011830" w:rsidRDefault="00011830" w:rsidP="00011830">
      <w:pPr>
        <w:widowControl w:val="0"/>
        <w:spacing w:before="360"/>
        <w:jc w:val="center"/>
        <w:rPr>
          <w:b/>
          <w:sz w:val="32"/>
          <w:szCs w:val="28"/>
        </w:rPr>
      </w:pPr>
      <w:r>
        <w:rPr>
          <w:color w:val="000000"/>
          <w:sz w:val="32"/>
          <w:szCs w:val="28"/>
        </w:rPr>
        <w:t> </w:t>
      </w:r>
      <w:r>
        <w:rPr>
          <w:b/>
          <w:color w:val="000000"/>
          <w:sz w:val="32"/>
          <w:szCs w:val="28"/>
        </w:rPr>
        <w:t>Требования к уровню подготовки по геометрии учащихся 9 класса</w:t>
      </w:r>
    </w:p>
    <w:p w:rsidR="00011830" w:rsidRDefault="00011830" w:rsidP="00011830">
      <w:pPr>
        <w:jc w:val="both"/>
        <w:rPr>
          <w:b/>
          <w:sz w:val="28"/>
          <w:szCs w:val="28"/>
        </w:rPr>
      </w:pPr>
    </w:p>
    <w:p w:rsidR="00011830" w:rsidRDefault="00011830" w:rsidP="00011830">
      <w:pPr>
        <w:jc w:val="both"/>
        <w:rPr>
          <w:sz w:val="28"/>
          <w:szCs w:val="28"/>
        </w:rPr>
      </w:pPr>
      <w:r>
        <w:rPr>
          <w:b/>
          <w:sz w:val="28"/>
          <w:szCs w:val="28"/>
        </w:rPr>
        <w:t>Учащиеся должны знать</w:t>
      </w:r>
      <w:r>
        <w:rPr>
          <w:b/>
          <w:sz w:val="28"/>
          <w:szCs w:val="28"/>
          <w:lang w:val="en-US"/>
        </w:rPr>
        <w:t>/</w:t>
      </w:r>
      <w:r>
        <w:rPr>
          <w:b/>
          <w:sz w:val="28"/>
          <w:szCs w:val="28"/>
        </w:rPr>
        <w:t>понимать:</w:t>
      </w:r>
    </w:p>
    <w:p w:rsidR="00011830" w:rsidRDefault="00011830" w:rsidP="00011830">
      <w:pPr>
        <w:numPr>
          <w:ilvl w:val="0"/>
          <w:numId w:val="8"/>
        </w:numPr>
        <w:spacing w:after="0" w:line="240" w:lineRule="auto"/>
        <w:jc w:val="both"/>
        <w:rPr>
          <w:sz w:val="28"/>
          <w:szCs w:val="28"/>
        </w:rPr>
      </w:pPr>
      <w:r>
        <w:rPr>
          <w:sz w:val="28"/>
          <w:szCs w:val="28"/>
        </w:rPr>
        <w:t>существо понятия математического доказательства; приводить примеры доказательств;</w:t>
      </w:r>
    </w:p>
    <w:p w:rsidR="00011830" w:rsidRDefault="00011830" w:rsidP="00011830">
      <w:pPr>
        <w:numPr>
          <w:ilvl w:val="0"/>
          <w:numId w:val="8"/>
        </w:numPr>
        <w:spacing w:after="0" w:line="240" w:lineRule="auto"/>
        <w:jc w:val="both"/>
        <w:rPr>
          <w:sz w:val="28"/>
          <w:szCs w:val="28"/>
        </w:rPr>
      </w:pPr>
      <w:r>
        <w:rPr>
          <w:sz w:val="28"/>
          <w:szCs w:val="28"/>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11830" w:rsidRDefault="00011830" w:rsidP="00011830">
      <w:pPr>
        <w:numPr>
          <w:ilvl w:val="0"/>
          <w:numId w:val="8"/>
        </w:numPr>
        <w:spacing w:after="0" w:line="240" w:lineRule="auto"/>
        <w:jc w:val="both"/>
        <w:rPr>
          <w:sz w:val="28"/>
          <w:szCs w:val="28"/>
        </w:rPr>
      </w:pPr>
      <w:r>
        <w:rPr>
          <w:sz w:val="28"/>
          <w:szCs w:val="28"/>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11830" w:rsidRDefault="00011830" w:rsidP="00011830">
      <w:pPr>
        <w:jc w:val="both"/>
        <w:rPr>
          <w:b/>
          <w:sz w:val="28"/>
          <w:szCs w:val="28"/>
        </w:rPr>
      </w:pPr>
      <w:r>
        <w:rPr>
          <w:b/>
          <w:sz w:val="28"/>
          <w:szCs w:val="28"/>
        </w:rPr>
        <w:t xml:space="preserve">Учащиеся должны </w:t>
      </w:r>
      <w:r>
        <w:rPr>
          <w:b/>
          <w:i/>
          <w:sz w:val="28"/>
          <w:szCs w:val="28"/>
        </w:rPr>
        <w:t>уметь</w:t>
      </w:r>
      <w:r>
        <w:rPr>
          <w:b/>
          <w:sz w:val="28"/>
          <w:szCs w:val="28"/>
        </w:rPr>
        <w:t>:</w:t>
      </w:r>
    </w:p>
    <w:p w:rsidR="00011830" w:rsidRDefault="00011830" w:rsidP="00011830">
      <w:pPr>
        <w:numPr>
          <w:ilvl w:val="0"/>
          <w:numId w:val="9"/>
        </w:numPr>
        <w:spacing w:after="0" w:line="240" w:lineRule="auto"/>
        <w:jc w:val="both"/>
        <w:rPr>
          <w:sz w:val="28"/>
          <w:szCs w:val="28"/>
        </w:rPr>
      </w:pPr>
      <w:r>
        <w:rPr>
          <w:sz w:val="28"/>
          <w:szCs w:val="28"/>
        </w:rPr>
        <w:t>пользоваться геометрическим языком для описания предметов окружающего мира;</w:t>
      </w:r>
    </w:p>
    <w:p w:rsidR="00011830" w:rsidRDefault="00011830" w:rsidP="00011830">
      <w:pPr>
        <w:numPr>
          <w:ilvl w:val="0"/>
          <w:numId w:val="9"/>
        </w:numPr>
        <w:spacing w:after="0" w:line="240" w:lineRule="auto"/>
        <w:jc w:val="both"/>
        <w:rPr>
          <w:sz w:val="28"/>
          <w:szCs w:val="28"/>
        </w:rPr>
      </w:pPr>
      <w:r>
        <w:rPr>
          <w:sz w:val="28"/>
          <w:szCs w:val="28"/>
        </w:rPr>
        <w:t>распознавать геометрические фигуры, различать их взаимное расположение;</w:t>
      </w:r>
    </w:p>
    <w:p w:rsidR="00011830" w:rsidRDefault="00011830" w:rsidP="00011830">
      <w:pPr>
        <w:numPr>
          <w:ilvl w:val="0"/>
          <w:numId w:val="9"/>
        </w:numPr>
        <w:spacing w:after="0" w:line="240" w:lineRule="auto"/>
        <w:jc w:val="both"/>
        <w:rPr>
          <w:sz w:val="28"/>
          <w:szCs w:val="28"/>
        </w:rPr>
      </w:pPr>
      <w:r>
        <w:rPr>
          <w:sz w:val="28"/>
          <w:szCs w:val="28"/>
        </w:rPr>
        <w:t>изображать геометрические фигуры; выполнять чертежи по условию задач; осуществлять преобразования фигур;</w:t>
      </w:r>
    </w:p>
    <w:p w:rsidR="00011830" w:rsidRDefault="00011830" w:rsidP="00011830">
      <w:pPr>
        <w:numPr>
          <w:ilvl w:val="0"/>
          <w:numId w:val="9"/>
        </w:numPr>
        <w:spacing w:after="0" w:line="240" w:lineRule="auto"/>
        <w:jc w:val="both"/>
        <w:rPr>
          <w:sz w:val="28"/>
          <w:szCs w:val="28"/>
        </w:rPr>
      </w:pPr>
      <w:r>
        <w:rPr>
          <w:sz w:val="28"/>
          <w:szCs w:val="28"/>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011830" w:rsidRDefault="00011830" w:rsidP="00011830">
      <w:pPr>
        <w:numPr>
          <w:ilvl w:val="0"/>
          <w:numId w:val="9"/>
        </w:numPr>
        <w:spacing w:after="0" w:line="240" w:lineRule="auto"/>
        <w:jc w:val="both"/>
        <w:rPr>
          <w:sz w:val="28"/>
          <w:szCs w:val="28"/>
        </w:rPr>
      </w:pPr>
      <w:r>
        <w:rPr>
          <w:sz w:val="28"/>
          <w:szCs w:val="28"/>
        </w:rPr>
        <w:t>приводить доказательные рассуждения при решении задач, используя известные теоремы, обнаруживая возможности для их использования.</w:t>
      </w:r>
    </w:p>
    <w:p w:rsidR="00011830" w:rsidRDefault="00011830" w:rsidP="00011830">
      <w:pPr>
        <w:ind w:left="360"/>
        <w:rPr>
          <w:sz w:val="28"/>
          <w:szCs w:val="28"/>
        </w:rPr>
      </w:pPr>
      <w:r>
        <w:rPr>
          <w:sz w:val="28"/>
          <w:szCs w:val="28"/>
          <w:u w:val="single"/>
        </w:rPr>
        <w:lastRenderedPageBreak/>
        <w:t>использовать приобретенные знания и умения в практической деятельности и повседневной жизни для</w:t>
      </w:r>
      <w:proofErr w:type="gramStart"/>
      <w:r>
        <w:rPr>
          <w:sz w:val="28"/>
          <w:szCs w:val="28"/>
        </w:rPr>
        <w:t xml:space="preserve"> :</w:t>
      </w:r>
      <w:proofErr w:type="gramEnd"/>
    </w:p>
    <w:p w:rsidR="00011830" w:rsidRDefault="00011830" w:rsidP="00011830">
      <w:pPr>
        <w:numPr>
          <w:ilvl w:val="0"/>
          <w:numId w:val="10"/>
        </w:numPr>
        <w:spacing w:after="0" w:line="240" w:lineRule="auto"/>
        <w:rPr>
          <w:sz w:val="28"/>
          <w:szCs w:val="28"/>
        </w:rPr>
      </w:pPr>
      <w:r>
        <w:rPr>
          <w:sz w:val="28"/>
          <w:szCs w:val="28"/>
        </w:rPr>
        <w:t>описания реальных ситуаций на языке геометрии;</w:t>
      </w:r>
    </w:p>
    <w:p w:rsidR="00011830" w:rsidRDefault="00011830" w:rsidP="00011830">
      <w:pPr>
        <w:numPr>
          <w:ilvl w:val="0"/>
          <w:numId w:val="10"/>
        </w:numPr>
        <w:spacing w:after="0" w:line="240" w:lineRule="auto"/>
        <w:rPr>
          <w:sz w:val="28"/>
          <w:szCs w:val="28"/>
        </w:rPr>
      </w:pPr>
      <w:proofErr w:type="gramStart"/>
      <w:r>
        <w:rPr>
          <w:sz w:val="28"/>
          <w:szCs w:val="28"/>
        </w:rPr>
        <w:t>решении</w:t>
      </w:r>
      <w:proofErr w:type="gramEnd"/>
      <w:r>
        <w:rPr>
          <w:sz w:val="28"/>
          <w:szCs w:val="28"/>
        </w:rPr>
        <w:t xml:space="preserve"> геометрических задач с использованием тригонометрии;</w:t>
      </w:r>
    </w:p>
    <w:p w:rsidR="00011830" w:rsidRDefault="00011830" w:rsidP="00011830">
      <w:pPr>
        <w:numPr>
          <w:ilvl w:val="0"/>
          <w:numId w:val="10"/>
        </w:numPr>
        <w:spacing w:after="0" w:line="240" w:lineRule="auto"/>
        <w:rPr>
          <w:sz w:val="28"/>
          <w:szCs w:val="28"/>
        </w:rPr>
      </w:pPr>
      <w:r>
        <w:rPr>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011830" w:rsidRDefault="00011830" w:rsidP="00011830">
      <w:pPr>
        <w:numPr>
          <w:ilvl w:val="0"/>
          <w:numId w:val="10"/>
        </w:numPr>
        <w:spacing w:after="0" w:line="240" w:lineRule="auto"/>
        <w:rPr>
          <w:sz w:val="28"/>
          <w:szCs w:val="28"/>
        </w:rPr>
      </w:pPr>
      <w:r>
        <w:rPr>
          <w:sz w:val="28"/>
          <w:szCs w:val="28"/>
        </w:rPr>
        <w:t>построений геометрическими инструментами (линейка, угольник, циркуль, транспортир).</w:t>
      </w:r>
    </w:p>
    <w:p w:rsidR="00011830" w:rsidRDefault="00011830" w:rsidP="00011830">
      <w:pPr>
        <w:rPr>
          <w:sz w:val="28"/>
          <w:szCs w:val="28"/>
        </w:rPr>
      </w:pPr>
    </w:p>
    <w:p w:rsidR="00011830" w:rsidRDefault="00011830" w:rsidP="00011830">
      <w:pPr>
        <w:rPr>
          <w:sz w:val="28"/>
          <w:szCs w:val="28"/>
        </w:rPr>
      </w:pPr>
    </w:p>
    <w:p w:rsidR="00011830" w:rsidRDefault="00011830" w:rsidP="00011830">
      <w:pPr>
        <w:rPr>
          <w:sz w:val="28"/>
          <w:szCs w:val="28"/>
          <w:u w:val="single"/>
        </w:rPr>
      </w:pPr>
    </w:p>
    <w:p w:rsidR="00011830" w:rsidRDefault="00011830" w:rsidP="00011830">
      <w:pPr>
        <w:rPr>
          <w:b/>
          <w:sz w:val="32"/>
          <w:szCs w:val="24"/>
        </w:rPr>
      </w:pPr>
      <w:r>
        <w:rPr>
          <w:b/>
          <w:sz w:val="32"/>
        </w:rPr>
        <w:t>Учебно-методическое обеспечение</w:t>
      </w:r>
    </w:p>
    <w:p w:rsidR="00011830" w:rsidRDefault="00011830" w:rsidP="00011830">
      <w:pPr>
        <w:jc w:val="center"/>
        <w:rPr>
          <w:sz w:val="28"/>
        </w:rPr>
      </w:pPr>
    </w:p>
    <w:p w:rsidR="00011830" w:rsidRDefault="00011830" w:rsidP="00011830">
      <w:pPr>
        <w:jc w:val="both"/>
        <w:rPr>
          <w:sz w:val="28"/>
        </w:rPr>
      </w:pPr>
      <w:r>
        <w:rPr>
          <w:sz w:val="28"/>
        </w:rPr>
        <w:t xml:space="preserve">   1. Геометрия. 7-9 </w:t>
      </w:r>
      <w:proofErr w:type="spellStart"/>
      <w:r>
        <w:rPr>
          <w:sz w:val="28"/>
        </w:rPr>
        <w:t>кл</w:t>
      </w:r>
      <w:proofErr w:type="spellEnd"/>
      <w:r>
        <w:rPr>
          <w:sz w:val="28"/>
        </w:rPr>
        <w:t xml:space="preserve">.: </w:t>
      </w:r>
      <w:proofErr w:type="spellStart"/>
      <w:r>
        <w:rPr>
          <w:sz w:val="28"/>
        </w:rPr>
        <w:t>Учеб</w:t>
      </w:r>
      <w:proofErr w:type="gramStart"/>
      <w:r>
        <w:rPr>
          <w:sz w:val="28"/>
        </w:rPr>
        <w:t>.д</w:t>
      </w:r>
      <w:proofErr w:type="gramEnd"/>
      <w:r>
        <w:rPr>
          <w:sz w:val="28"/>
        </w:rPr>
        <w:t>ля</w:t>
      </w:r>
      <w:proofErr w:type="spellEnd"/>
      <w:r>
        <w:rPr>
          <w:sz w:val="28"/>
        </w:rPr>
        <w:t xml:space="preserve"> </w:t>
      </w:r>
      <w:proofErr w:type="spellStart"/>
      <w:r>
        <w:rPr>
          <w:sz w:val="28"/>
        </w:rPr>
        <w:t>общеобразоват</w:t>
      </w:r>
      <w:proofErr w:type="spellEnd"/>
      <w:r>
        <w:rPr>
          <w:sz w:val="28"/>
        </w:rPr>
        <w:t xml:space="preserve">. учреждений / </w:t>
      </w:r>
      <w:proofErr w:type="spellStart"/>
      <w:r>
        <w:rPr>
          <w:sz w:val="28"/>
        </w:rPr>
        <w:t>Л.С.Атанасян</w:t>
      </w:r>
      <w:proofErr w:type="spellEnd"/>
      <w:r>
        <w:rPr>
          <w:sz w:val="28"/>
        </w:rPr>
        <w:t xml:space="preserve"> –«Просвещение»2011г.</w:t>
      </w:r>
    </w:p>
    <w:p w:rsidR="00011830" w:rsidRDefault="00011830" w:rsidP="00011830">
      <w:pPr>
        <w:tabs>
          <w:tab w:val="left" w:pos="210"/>
        </w:tabs>
        <w:rPr>
          <w:sz w:val="28"/>
        </w:rPr>
      </w:pPr>
      <w:r>
        <w:rPr>
          <w:sz w:val="28"/>
        </w:rPr>
        <w:t xml:space="preserve">2. Контрольно-измерительные материалы «Геометрия» </w:t>
      </w:r>
      <w:r w:rsidR="00D1336F">
        <w:rPr>
          <w:sz w:val="28"/>
        </w:rPr>
        <w:t>9</w:t>
      </w:r>
      <w:r>
        <w:rPr>
          <w:sz w:val="28"/>
        </w:rPr>
        <w:t xml:space="preserve"> класс, Н.Ф.Гаврилова, Москва «ВАКО»</w:t>
      </w:r>
    </w:p>
    <w:p w:rsidR="00011830" w:rsidRDefault="00011830" w:rsidP="00011830">
      <w:pPr>
        <w:pStyle w:val="af"/>
        <w:ind w:firstLine="0"/>
        <w:jc w:val="both"/>
        <w:rPr>
          <w:szCs w:val="28"/>
        </w:rPr>
      </w:pPr>
      <w:r>
        <w:t xml:space="preserve">3. Программа по геометрии. / </w:t>
      </w:r>
      <w:proofErr w:type="spellStart"/>
      <w:r>
        <w:t>Б</w:t>
      </w:r>
      <w:r>
        <w:rPr>
          <w:szCs w:val="28"/>
        </w:rPr>
        <w:t>урмистрова</w:t>
      </w:r>
      <w:proofErr w:type="spellEnd"/>
      <w:r>
        <w:rPr>
          <w:szCs w:val="28"/>
        </w:rPr>
        <w:t xml:space="preserve"> ”Геометрия.7-9 классы” издательство «Просвещение», 2008г .</w:t>
      </w:r>
    </w:p>
    <w:p w:rsidR="00011830" w:rsidRDefault="00011830" w:rsidP="00011830">
      <w:pPr>
        <w:rPr>
          <w:sz w:val="28"/>
          <w:szCs w:val="24"/>
        </w:rPr>
      </w:pPr>
      <w:r>
        <w:rPr>
          <w:sz w:val="28"/>
        </w:rPr>
        <w:t>4. Цифровые образовательные ресурсы.</w:t>
      </w:r>
    </w:p>
    <w:p w:rsidR="00011830" w:rsidRDefault="006E7316" w:rsidP="00011830">
      <w:pPr>
        <w:pStyle w:val="a8"/>
        <w:numPr>
          <w:ilvl w:val="0"/>
          <w:numId w:val="4"/>
        </w:numPr>
        <w:spacing w:after="0" w:line="240" w:lineRule="auto"/>
        <w:jc w:val="both"/>
      </w:pPr>
      <w:hyperlink r:id="rId10" w:history="1">
        <w:r w:rsidR="00011830">
          <w:rPr>
            <w:rStyle w:val="a7"/>
          </w:rPr>
          <w:t>http://mathematics.ru/index.php</w:t>
        </w:r>
      </w:hyperlink>
      <w:r w:rsidR="00011830">
        <w:t>. Проект «Математика»</w:t>
      </w:r>
    </w:p>
    <w:p w:rsidR="00011830" w:rsidRDefault="006E7316" w:rsidP="00011830">
      <w:pPr>
        <w:pStyle w:val="a8"/>
        <w:numPr>
          <w:ilvl w:val="0"/>
          <w:numId w:val="4"/>
        </w:numPr>
        <w:spacing w:after="0" w:line="240" w:lineRule="auto"/>
        <w:jc w:val="both"/>
      </w:pPr>
      <w:hyperlink r:id="rId11" w:history="1">
        <w:r w:rsidR="00011830">
          <w:rPr>
            <w:rStyle w:val="a7"/>
          </w:rPr>
          <w:t>http://mathematics.ru/index.php</w:t>
        </w:r>
      </w:hyperlink>
      <w:r w:rsidR="00011830">
        <w:t>. Математическое образование: прошлое и настоящее.</w:t>
      </w:r>
    </w:p>
    <w:p w:rsidR="00011830" w:rsidRDefault="006E7316" w:rsidP="00011830">
      <w:pPr>
        <w:pStyle w:val="a8"/>
        <w:numPr>
          <w:ilvl w:val="0"/>
          <w:numId w:val="4"/>
        </w:numPr>
        <w:spacing w:after="0" w:line="240" w:lineRule="auto"/>
        <w:jc w:val="both"/>
      </w:pPr>
      <w:hyperlink r:id="rId12" w:history="1">
        <w:r w:rsidR="00011830">
          <w:rPr>
            <w:rStyle w:val="a7"/>
          </w:rPr>
          <w:t>http://www.etudes.ru/</w:t>
        </w:r>
      </w:hyperlink>
      <w:r w:rsidR="00011830">
        <w:t>. Математические этюды.</w:t>
      </w:r>
    </w:p>
    <w:p w:rsidR="00011830" w:rsidRDefault="006E7316" w:rsidP="00011830">
      <w:pPr>
        <w:pStyle w:val="a8"/>
        <w:numPr>
          <w:ilvl w:val="0"/>
          <w:numId w:val="4"/>
        </w:numPr>
        <w:spacing w:after="0" w:line="240" w:lineRule="auto"/>
        <w:jc w:val="both"/>
      </w:pPr>
      <w:hyperlink r:id="rId13" w:history="1">
        <w:r w:rsidR="00011830">
          <w:rPr>
            <w:rStyle w:val="a7"/>
          </w:rPr>
          <w:t>http://www.geometry2006.narod.ru/</w:t>
        </w:r>
      </w:hyperlink>
      <w:r w:rsidR="00011830">
        <w:t>. Сайт И.М. Смирновой, В.А. Смирнова.</w:t>
      </w:r>
    </w:p>
    <w:p w:rsidR="00011830" w:rsidRDefault="006E7316" w:rsidP="00011830">
      <w:pPr>
        <w:pStyle w:val="a8"/>
        <w:numPr>
          <w:ilvl w:val="0"/>
          <w:numId w:val="4"/>
        </w:numPr>
        <w:spacing w:after="0" w:line="240" w:lineRule="auto"/>
        <w:jc w:val="both"/>
      </w:pPr>
      <w:hyperlink r:id="rId14" w:history="1">
        <w:r w:rsidR="00011830">
          <w:rPr>
            <w:rStyle w:val="a7"/>
          </w:rPr>
          <w:t>http://school-collection.edu.ru/about/</w:t>
        </w:r>
      </w:hyperlink>
      <w:r w:rsidR="00011830">
        <w:t xml:space="preserve">. </w:t>
      </w:r>
      <w:r w:rsidR="00011830">
        <w:rPr>
          <w:rFonts w:ascii="Arial" w:hAnsi="Arial" w:cs="Arial"/>
          <w:color w:val="000000"/>
          <w:sz w:val="18"/>
          <w:szCs w:val="18"/>
        </w:rPr>
        <w:t>Единая Коллекция цифровых образовательных ресурсов.</w:t>
      </w:r>
    </w:p>
    <w:p w:rsidR="00011830" w:rsidRDefault="006E7316" w:rsidP="00011830">
      <w:pPr>
        <w:pStyle w:val="a8"/>
        <w:numPr>
          <w:ilvl w:val="0"/>
          <w:numId w:val="4"/>
        </w:numPr>
        <w:spacing w:after="0" w:line="240" w:lineRule="auto"/>
        <w:jc w:val="both"/>
      </w:pPr>
      <w:hyperlink r:id="rId15" w:history="1">
        <w:r w:rsidR="00011830">
          <w:rPr>
            <w:rStyle w:val="a7"/>
          </w:rPr>
          <w:t>http://shopedu.ru/shop/tablitsyi/star/153</w:t>
        </w:r>
      </w:hyperlink>
      <w:r w:rsidR="00011830">
        <w:t>. Алгебра. Тригонометрия (таблицы).</w:t>
      </w:r>
    </w:p>
    <w:p w:rsidR="00011830" w:rsidRDefault="006E7316" w:rsidP="00011830">
      <w:pPr>
        <w:pStyle w:val="a8"/>
        <w:numPr>
          <w:ilvl w:val="0"/>
          <w:numId w:val="4"/>
        </w:numPr>
        <w:spacing w:after="0" w:line="240" w:lineRule="auto"/>
        <w:jc w:val="both"/>
      </w:pPr>
      <w:hyperlink r:id="rId16" w:history="1">
        <w:r w:rsidR="00011830">
          <w:rPr>
            <w:rStyle w:val="a7"/>
          </w:rPr>
          <w:t>http://www.bymath.net/index.html</w:t>
        </w:r>
      </w:hyperlink>
      <w:r w:rsidR="00011830">
        <w:t>. Вся элементарная математика.</w:t>
      </w:r>
    </w:p>
    <w:p w:rsidR="00011830" w:rsidRDefault="006E7316" w:rsidP="00011830">
      <w:pPr>
        <w:pStyle w:val="a8"/>
        <w:numPr>
          <w:ilvl w:val="0"/>
          <w:numId w:val="4"/>
        </w:numPr>
        <w:spacing w:after="0" w:line="240" w:lineRule="auto"/>
        <w:jc w:val="both"/>
      </w:pPr>
      <w:hyperlink r:id="rId17" w:history="1">
        <w:r w:rsidR="00011830">
          <w:rPr>
            <w:rStyle w:val="a7"/>
          </w:rPr>
          <w:t>http://www.uztest.ru/</w:t>
        </w:r>
      </w:hyperlink>
      <w:r w:rsidR="00011830">
        <w:t xml:space="preserve">. </w:t>
      </w:r>
      <w:r w:rsidR="00011830">
        <w:rPr>
          <w:rFonts w:ascii="Arial" w:hAnsi="Arial" w:cs="Arial"/>
          <w:spacing w:val="30"/>
          <w:sz w:val="18"/>
          <w:szCs w:val="18"/>
        </w:rPr>
        <w:t>Подготовиться к тестированию ЕГЭ по математике легко. Надо только начать.</w:t>
      </w:r>
    </w:p>
    <w:p w:rsidR="00011830" w:rsidRDefault="006E7316" w:rsidP="00011830">
      <w:pPr>
        <w:pStyle w:val="a8"/>
        <w:numPr>
          <w:ilvl w:val="0"/>
          <w:numId w:val="4"/>
        </w:numPr>
        <w:spacing w:after="0" w:line="240" w:lineRule="auto"/>
        <w:jc w:val="both"/>
      </w:pPr>
      <w:hyperlink r:id="rId18" w:history="1">
        <w:r w:rsidR="00011830">
          <w:rPr>
            <w:rStyle w:val="a7"/>
          </w:rPr>
          <w:t>http://school.abitu.ru</w:t>
        </w:r>
      </w:hyperlink>
      <w:r w:rsidR="00011830">
        <w:t>. Интернет-школа МФТИ.</w:t>
      </w:r>
    </w:p>
    <w:p w:rsidR="00011830" w:rsidRDefault="006E7316" w:rsidP="00011830">
      <w:pPr>
        <w:pStyle w:val="a8"/>
        <w:numPr>
          <w:ilvl w:val="0"/>
          <w:numId w:val="4"/>
        </w:numPr>
        <w:spacing w:after="0" w:line="240" w:lineRule="auto"/>
        <w:jc w:val="both"/>
      </w:pPr>
      <w:hyperlink r:id="rId19" w:history="1">
        <w:r w:rsidR="00011830">
          <w:rPr>
            <w:rStyle w:val="a7"/>
          </w:rPr>
          <w:t>http://trigonometr.narod.ru/index.html</w:t>
        </w:r>
      </w:hyperlink>
      <w:r w:rsidR="00011830">
        <w:t>. Интерактивная тригонометрия.</w:t>
      </w:r>
    </w:p>
    <w:p w:rsidR="00011830" w:rsidRDefault="00011830" w:rsidP="00011830">
      <w:pPr>
        <w:rPr>
          <w:sz w:val="28"/>
        </w:rPr>
      </w:pPr>
    </w:p>
    <w:p w:rsidR="00011830" w:rsidRDefault="00011830" w:rsidP="00011830">
      <w:pPr>
        <w:rPr>
          <w:rFonts w:ascii="Calibri" w:hAnsi="Calibri"/>
        </w:rPr>
      </w:pPr>
    </w:p>
    <w:p w:rsidR="00011830" w:rsidRDefault="00011830" w:rsidP="00011830">
      <w:pPr>
        <w:rPr>
          <w:rFonts w:ascii="Times New Roman" w:hAnsi="Times New Roman"/>
          <w:sz w:val="24"/>
          <w:szCs w:val="24"/>
          <w:lang w:eastAsia="ru-RU"/>
        </w:rPr>
      </w:pPr>
    </w:p>
    <w:p w:rsidR="00011830" w:rsidRDefault="00011830" w:rsidP="00011830"/>
    <w:p w:rsidR="00011830" w:rsidRDefault="00011830" w:rsidP="00011830"/>
    <w:p w:rsidR="00011830" w:rsidRDefault="00011830" w:rsidP="00011830"/>
    <w:p w:rsidR="00011830" w:rsidRDefault="00011830" w:rsidP="00011830"/>
    <w:p w:rsidR="00260029" w:rsidRDefault="00260029" w:rsidP="00260029">
      <w:pPr>
        <w:jc w:val="center"/>
        <w:rPr>
          <w:b/>
        </w:rPr>
      </w:pPr>
    </w:p>
    <w:p w:rsidR="00260029" w:rsidRDefault="00260029" w:rsidP="00260029">
      <w:pPr>
        <w:jc w:val="center"/>
        <w:rPr>
          <w:b/>
        </w:rPr>
      </w:pPr>
      <w:r>
        <w:rPr>
          <w:b/>
        </w:rPr>
        <w:t>Тематическое планирование геометрия 9   класс 102 часа</w:t>
      </w:r>
      <w:bookmarkStart w:id="0" w:name="_GoBack"/>
      <w:bookmarkEnd w:id="0"/>
      <w:r>
        <w:rPr>
          <w:b/>
        </w:rPr>
        <w:t>.</w:t>
      </w:r>
    </w:p>
    <w:tbl>
      <w:tblPr>
        <w:tblStyle w:val="a3"/>
        <w:tblW w:w="0" w:type="auto"/>
        <w:tblLook w:val="04A0"/>
      </w:tblPr>
      <w:tblGrid>
        <w:gridCol w:w="1028"/>
        <w:gridCol w:w="6264"/>
        <w:gridCol w:w="1002"/>
        <w:gridCol w:w="1277"/>
      </w:tblGrid>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 урока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Содержание материала.</w:t>
            </w:r>
          </w:p>
        </w:tc>
        <w:tc>
          <w:tcPr>
            <w:tcW w:w="22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Дата.</w:t>
            </w: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jc w:val="center"/>
              <w:rPr>
                <w:sz w:val="20"/>
                <w:szCs w:val="20"/>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Глава 9. Векторы.</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 плану</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фактическая</w:t>
            </w: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Понятие вектора.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Понятие вектора.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Сложение и вычитание векторов.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Сложение и вычитание векторов.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Сложение и вычитание векторов.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Умножение вектора на число. Применение векторов к решению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Умножение вектора на число. Применение векторов к решению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Умножение вектора на число. Применение векторов к решению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jc w:val="center"/>
              <w:rPr>
                <w:sz w:val="20"/>
                <w:szCs w:val="20"/>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Глава 10. Метод координат.</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Координаты вектора.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Координаты вектора.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Простейшие задачи в координатах.</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Простейшие задачи в координатах.</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Уравнения окружности и прямой.</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Уравнения окружности и прямой.</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Уравнения окружности и прямой.</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Контрольная работа №1.</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jc w:val="center"/>
              <w:rPr>
                <w:sz w:val="20"/>
                <w:szCs w:val="20"/>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Глава 11. Соотношения между сторонами и углами треугольника. Скалярное произведение векторов.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29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Синус, косинус и тангенс угла.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Синус, косинус и тангенс угла.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Синус, косинус и тангенс угла.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Соотношения между сторонами и углами треугольника.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Соотношения между сторонами и углами треугольника.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Соотношения между сторонами и углами треугольника.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Соотношения между сторонами и углами треугольника.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39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Скалярное произведение векторов.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Скалярное произведение векторов.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Контрольная работа №2.</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Резерв.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Резерв.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Резерв.</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jc w:val="center"/>
              <w:rPr>
                <w:sz w:val="20"/>
                <w:szCs w:val="20"/>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Глава 12. Длина окружности и площадь круга.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49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Правильные многоугольники.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Правильные многоугольники.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Правильные многоугольники.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Правильные многоугольники.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Длина окружности и площадь круга.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Длина окружности и площадь круга.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Длина окружности и площадь круга.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59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Длина окружности и площадь круга.</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Контрольная работа №3.</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jc w:val="center"/>
              <w:rPr>
                <w:sz w:val="20"/>
                <w:szCs w:val="20"/>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Глава 13. Движения.</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Понятие движения.</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Понятие движения.</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Понятие движения.</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69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Параллельный перенос и поворот.</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Параллельный перенос и поворот.</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Параллельный перенос и поворот.</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Контрольная работа №4.</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jc w:val="center"/>
              <w:rPr>
                <w:sz w:val="20"/>
                <w:szCs w:val="20"/>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b/>
                <w:sz w:val="20"/>
                <w:szCs w:val="20"/>
              </w:rPr>
            </w:pPr>
            <w:r>
              <w:rPr>
                <w:b/>
                <w:sz w:val="20"/>
                <w:szCs w:val="20"/>
              </w:rPr>
              <w:t>Глава 14. Начальные сведения из стереометрии.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Многогранники.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Многогранники.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79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Многогранники.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Многогранники.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Тела и поверхности вращения.</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Тела и поверхности вращения.</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Тела и поверхности вращения.</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Тела и поверхности вращения.</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89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Об аксиомах планиметрии.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Об аксиомах планиметрии.</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93</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96</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97</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98</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99</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100</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101</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r w:rsidR="00260029" w:rsidTr="0026002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jc w:val="center"/>
              <w:rPr>
                <w:sz w:val="20"/>
                <w:szCs w:val="20"/>
              </w:rPr>
            </w:pPr>
            <w:r>
              <w:rPr>
                <w:sz w:val="20"/>
                <w:szCs w:val="20"/>
              </w:rPr>
              <w:t>102</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029" w:rsidRDefault="00260029">
            <w:pPr>
              <w:rPr>
                <w:sz w:val="20"/>
                <w:szCs w:val="20"/>
              </w:rPr>
            </w:pPr>
            <w:r>
              <w:rPr>
                <w:sz w:val="20"/>
                <w:szCs w:val="20"/>
              </w:rPr>
              <w:t>Повторение. Решение задач.</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29" w:rsidRDefault="00260029">
            <w:pPr>
              <w:rPr>
                <w:sz w:val="20"/>
                <w:szCs w:val="20"/>
              </w:rPr>
            </w:pPr>
          </w:p>
        </w:tc>
      </w:tr>
    </w:tbl>
    <w:p w:rsidR="00DB739C" w:rsidRPr="00C7233D" w:rsidRDefault="00DB739C" w:rsidP="003A6AAA">
      <w:pPr>
        <w:jc w:val="both"/>
        <w:rPr>
          <w:rFonts w:ascii="Times New Roman" w:hAnsi="Times New Roman" w:cs="Times New Roman"/>
          <w:sz w:val="24"/>
          <w:szCs w:val="24"/>
        </w:rPr>
      </w:pPr>
    </w:p>
    <w:sectPr w:rsidR="00DB739C" w:rsidRPr="00C7233D" w:rsidSect="0076633E">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EB" w:rsidRDefault="002322EB" w:rsidP="000673D3">
      <w:pPr>
        <w:spacing w:after="0" w:line="240" w:lineRule="auto"/>
      </w:pPr>
      <w:r>
        <w:separator/>
      </w:r>
    </w:p>
  </w:endnote>
  <w:endnote w:type="continuationSeparator" w:id="1">
    <w:p w:rsidR="002322EB" w:rsidRDefault="002322EB" w:rsidP="00067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02" w:rsidRDefault="003A2302" w:rsidP="00917649">
    <w:pPr>
      <w:pStyle w:val="ac"/>
      <w:jc w:val="center"/>
    </w:pPr>
    <w:r w:rsidRPr="007F360A">
      <w:rPr>
        <w:rFonts w:ascii="Times New Roman" w:hAnsi="Times New Roman" w:cs="Times New Roman"/>
        <w:b/>
        <w:sz w:val="28"/>
        <w:szCs w:val="28"/>
      </w:rPr>
      <w:t>2014-2015 учебный год</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EB" w:rsidRDefault="002322EB" w:rsidP="000673D3">
      <w:pPr>
        <w:spacing w:after="0" w:line="240" w:lineRule="auto"/>
      </w:pPr>
      <w:r>
        <w:separator/>
      </w:r>
    </w:p>
  </w:footnote>
  <w:footnote w:type="continuationSeparator" w:id="1">
    <w:p w:rsidR="002322EB" w:rsidRDefault="002322EB" w:rsidP="00067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302" w:rsidRPr="007F360A" w:rsidRDefault="003A2302" w:rsidP="00917649">
    <w:pPr>
      <w:spacing w:after="0"/>
      <w:jc w:val="center"/>
      <w:rPr>
        <w:rFonts w:ascii="Times New Roman" w:hAnsi="Times New Roman" w:cs="Times New Roman"/>
        <w:b/>
        <w:sz w:val="28"/>
        <w:szCs w:val="28"/>
      </w:rPr>
    </w:pPr>
    <w:r w:rsidRPr="007F360A">
      <w:rPr>
        <w:rFonts w:ascii="Times New Roman" w:hAnsi="Times New Roman" w:cs="Times New Roman"/>
        <w:b/>
        <w:sz w:val="28"/>
        <w:szCs w:val="28"/>
      </w:rPr>
      <w:t>МУНИЦИПАЛЬНОЕ ОБЩЕОБРАЗОВАТЕЛЬНОЕ УЧРЕЖДЕНИЕ</w:t>
    </w:r>
  </w:p>
  <w:p w:rsidR="003A2302" w:rsidRPr="007F360A" w:rsidRDefault="003A2302" w:rsidP="00917649">
    <w:pPr>
      <w:spacing w:after="0"/>
      <w:jc w:val="center"/>
      <w:rPr>
        <w:rFonts w:ascii="Times New Roman" w:hAnsi="Times New Roman" w:cs="Times New Roman"/>
        <w:b/>
        <w:sz w:val="28"/>
        <w:szCs w:val="28"/>
      </w:rPr>
    </w:pPr>
    <w:r w:rsidRPr="007F360A">
      <w:rPr>
        <w:rFonts w:ascii="Times New Roman" w:hAnsi="Times New Roman" w:cs="Times New Roman"/>
        <w:b/>
        <w:sz w:val="28"/>
        <w:szCs w:val="28"/>
      </w:rPr>
      <w:t>СРЕДНЯЯ ОЩЕОБРАЗОВАТЕЛЬНАЯ ШКОЛА №22</w:t>
    </w:r>
  </w:p>
  <w:p w:rsidR="003A2302" w:rsidRPr="000673D3" w:rsidRDefault="003A2302" w:rsidP="00917649">
    <w:pPr>
      <w:spacing w:after="0"/>
      <w:jc w:val="center"/>
      <w:rPr>
        <w:rFonts w:ascii="Times New Roman" w:hAnsi="Times New Roman" w:cs="Times New Roman"/>
        <w:b/>
        <w:sz w:val="28"/>
        <w:szCs w:val="28"/>
      </w:rPr>
    </w:pPr>
    <w:r w:rsidRPr="007F360A">
      <w:rPr>
        <w:rFonts w:ascii="Times New Roman" w:hAnsi="Times New Roman" w:cs="Times New Roman"/>
        <w:b/>
        <w:sz w:val="28"/>
        <w:szCs w:val="28"/>
        <w:lang w:val="en-US"/>
      </w:rPr>
      <w:t>C</w:t>
    </w:r>
    <w:r w:rsidRPr="007F360A">
      <w:rPr>
        <w:rFonts w:ascii="Times New Roman" w:hAnsi="Times New Roman" w:cs="Times New Roman"/>
        <w:b/>
        <w:sz w:val="28"/>
        <w:szCs w:val="28"/>
      </w:rPr>
      <w:t xml:space="preserve"> УГЛУБЛЕННЫМ ИЗУЧЕНИЕМ ОТДЕЛЬНЫХ ПРЕДМЕТОВ</w:t>
    </w:r>
  </w:p>
  <w:p w:rsidR="003A2302" w:rsidRDefault="003A230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BFF"/>
    <w:multiLevelType w:val="hybridMultilevel"/>
    <w:tmpl w:val="C6ECE990"/>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153511A"/>
    <w:multiLevelType w:val="hybridMultilevel"/>
    <w:tmpl w:val="191A7B12"/>
    <w:lvl w:ilvl="0" w:tplc="FFFFFFFF">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0A2A18"/>
    <w:multiLevelType w:val="hybridMultilevel"/>
    <w:tmpl w:val="3B8279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6833776"/>
    <w:multiLevelType w:val="hybridMultilevel"/>
    <w:tmpl w:val="D9447F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4C2D5E"/>
    <w:multiLevelType w:val="hybridMultilevel"/>
    <w:tmpl w:val="BD4CAB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2A61AEA"/>
    <w:multiLevelType w:val="hybridMultilevel"/>
    <w:tmpl w:val="5ADC3482"/>
    <w:lvl w:ilvl="0" w:tplc="E9421F1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D37FCD"/>
    <w:multiLevelType w:val="hybridMultilevel"/>
    <w:tmpl w:val="42D440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0290AFC"/>
    <w:multiLevelType w:val="hybridMultilevel"/>
    <w:tmpl w:val="3B8279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3E8557E"/>
    <w:multiLevelType w:val="hybridMultilevel"/>
    <w:tmpl w:val="17BCD8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8129"/>
  </w:hdrShapeDefaults>
  <w:footnotePr>
    <w:footnote w:id="0"/>
    <w:footnote w:id="1"/>
  </w:footnotePr>
  <w:endnotePr>
    <w:endnote w:id="0"/>
    <w:endnote w:id="1"/>
  </w:endnotePr>
  <w:compat/>
  <w:rsids>
    <w:rsidRoot w:val="00C163B1"/>
    <w:rsid w:val="00000E98"/>
    <w:rsid w:val="00011830"/>
    <w:rsid w:val="00022445"/>
    <w:rsid w:val="00027299"/>
    <w:rsid w:val="00044CE6"/>
    <w:rsid w:val="0005275D"/>
    <w:rsid w:val="000673D3"/>
    <w:rsid w:val="000B65B8"/>
    <w:rsid w:val="000E3230"/>
    <w:rsid w:val="000F47A5"/>
    <w:rsid w:val="0013433F"/>
    <w:rsid w:val="001677E7"/>
    <w:rsid w:val="001C763E"/>
    <w:rsid w:val="00225D1B"/>
    <w:rsid w:val="002322EB"/>
    <w:rsid w:val="00260029"/>
    <w:rsid w:val="00262574"/>
    <w:rsid w:val="00266E06"/>
    <w:rsid w:val="002937F0"/>
    <w:rsid w:val="002D310A"/>
    <w:rsid w:val="002D3DDA"/>
    <w:rsid w:val="00301222"/>
    <w:rsid w:val="00305E2A"/>
    <w:rsid w:val="00351AD6"/>
    <w:rsid w:val="00391EBD"/>
    <w:rsid w:val="003A2302"/>
    <w:rsid w:val="003A6AAA"/>
    <w:rsid w:val="003A7221"/>
    <w:rsid w:val="003C6183"/>
    <w:rsid w:val="00411818"/>
    <w:rsid w:val="0044613C"/>
    <w:rsid w:val="00451DBC"/>
    <w:rsid w:val="004773C1"/>
    <w:rsid w:val="00486174"/>
    <w:rsid w:val="004B43E1"/>
    <w:rsid w:val="004C1278"/>
    <w:rsid w:val="004C7E0E"/>
    <w:rsid w:val="004F2AF6"/>
    <w:rsid w:val="0050756C"/>
    <w:rsid w:val="00507757"/>
    <w:rsid w:val="005149C1"/>
    <w:rsid w:val="00534BC2"/>
    <w:rsid w:val="005644EB"/>
    <w:rsid w:val="00575435"/>
    <w:rsid w:val="005765FE"/>
    <w:rsid w:val="005B0F2D"/>
    <w:rsid w:val="005C670D"/>
    <w:rsid w:val="0061748F"/>
    <w:rsid w:val="00642EED"/>
    <w:rsid w:val="006B2C8F"/>
    <w:rsid w:val="006D5E2E"/>
    <w:rsid w:val="006E7316"/>
    <w:rsid w:val="00700C9D"/>
    <w:rsid w:val="00701E75"/>
    <w:rsid w:val="007120DA"/>
    <w:rsid w:val="00713A95"/>
    <w:rsid w:val="00764565"/>
    <w:rsid w:val="0076633E"/>
    <w:rsid w:val="00777443"/>
    <w:rsid w:val="007A0D20"/>
    <w:rsid w:val="007B53DA"/>
    <w:rsid w:val="007F360A"/>
    <w:rsid w:val="00845E59"/>
    <w:rsid w:val="00857204"/>
    <w:rsid w:val="008D04A5"/>
    <w:rsid w:val="008D0E90"/>
    <w:rsid w:val="008D6DB4"/>
    <w:rsid w:val="008F06F5"/>
    <w:rsid w:val="008F743B"/>
    <w:rsid w:val="0091090C"/>
    <w:rsid w:val="00916A4A"/>
    <w:rsid w:val="00917649"/>
    <w:rsid w:val="00937C1C"/>
    <w:rsid w:val="0099017A"/>
    <w:rsid w:val="009D1F3B"/>
    <w:rsid w:val="00A27850"/>
    <w:rsid w:val="00A31DA8"/>
    <w:rsid w:val="00AA7F13"/>
    <w:rsid w:val="00B24054"/>
    <w:rsid w:val="00B501A2"/>
    <w:rsid w:val="00B9753B"/>
    <w:rsid w:val="00BB775A"/>
    <w:rsid w:val="00BC71A4"/>
    <w:rsid w:val="00C10E3B"/>
    <w:rsid w:val="00C150F5"/>
    <w:rsid w:val="00C163B1"/>
    <w:rsid w:val="00C54FFF"/>
    <w:rsid w:val="00C7233D"/>
    <w:rsid w:val="00C85C53"/>
    <w:rsid w:val="00C86D73"/>
    <w:rsid w:val="00CF2C3A"/>
    <w:rsid w:val="00CF4AB6"/>
    <w:rsid w:val="00D1336F"/>
    <w:rsid w:val="00D21C68"/>
    <w:rsid w:val="00D253A1"/>
    <w:rsid w:val="00D43BFD"/>
    <w:rsid w:val="00D715FA"/>
    <w:rsid w:val="00DA1725"/>
    <w:rsid w:val="00DB739C"/>
    <w:rsid w:val="00DC4230"/>
    <w:rsid w:val="00E03A3A"/>
    <w:rsid w:val="00E079BD"/>
    <w:rsid w:val="00E60990"/>
    <w:rsid w:val="00E7335B"/>
    <w:rsid w:val="00F21297"/>
    <w:rsid w:val="00F57097"/>
    <w:rsid w:val="00F612B0"/>
    <w:rsid w:val="00F77312"/>
    <w:rsid w:val="00F80242"/>
    <w:rsid w:val="00F91D98"/>
    <w:rsid w:val="00F96D86"/>
    <w:rsid w:val="00FB4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8F"/>
  </w:style>
  <w:style w:type="paragraph" w:styleId="3">
    <w:name w:val="heading 3"/>
    <w:basedOn w:val="a"/>
    <w:next w:val="a"/>
    <w:link w:val="30"/>
    <w:qFormat/>
    <w:rsid w:val="007F36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01183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7F360A"/>
    <w:rPr>
      <w:rFonts w:ascii="Arial" w:eastAsia="Times New Roman" w:hAnsi="Arial" w:cs="Arial"/>
      <w:b/>
      <w:bCs/>
      <w:sz w:val="26"/>
      <w:szCs w:val="26"/>
      <w:lang w:eastAsia="ru-RU"/>
    </w:rPr>
  </w:style>
  <w:style w:type="paragraph" w:customStyle="1" w:styleId="a4">
    <w:name w:val="Знак Знак Знак Знак Знак Знак Знак Знак Знак Знак Знак Знак Знак Знак Знак Знак"/>
    <w:basedOn w:val="a"/>
    <w:rsid w:val="007F360A"/>
    <w:pPr>
      <w:spacing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0224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2445"/>
    <w:rPr>
      <w:rFonts w:ascii="Segoe UI" w:hAnsi="Segoe UI" w:cs="Segoe UI"/>
      <w:sz w:val="18"/>
      <w:szCs w:val="18"/>
    </w:rPr>
  </w:style>
  <w:style w:type="character" w:styleId="a7">
    <w:name w:val="Hyperlink"/>
    <w:basedOn w:val="a0"/>
    <w:uiPriority w:val="99"/>
    <w:unhideWhenUsed/>
    <w:rsid w:val="00266E06"/>
    <w:rPr>
      <w:color w:val="0563C1" w:themeColor="hyperlink"/>
      <w:u w:val="single"/>
    </w:rPr>
  </w:style>
  <w:style w:type="paragraph" w:styleId="a8">
    <w:name w:val="List Paragraph"/>
    <w:basedOn w:val="a"/>
    <w:uiPriority w:val="34"/>
    <w:qFormat/>
    <w:rsid w:val="00266E06"/>
    <w:pPr>
      <w:ind w:left="720"/>
      <w:contextualSpacing/>
    </w:pPr>
  </w:style>
  <w:style w:type="character" w:styleId="a9">
    <w:name w:val="FollowedHyperlink"/>
    <w:basedOn w:val="a0"/>
    <w:uiPriority w:val="99"/>
    <w:semiHidden/>
    <w:unhideWhenUsed/>
    <w:rsid w:val="004C7E0E"/>
    <w:rPr>
      <w:color w:val="954F72" w:themeColor="followedHyperlink"/>
      <w:u w:val="single"/>
    </w:rPr>
  </w:style>
  <w:style w:type="paragraph" w:styleId="aa">
    <w:name w:val="header"/>
    <w:basedOn w:val="a"/>
    <w:link w:val="ab"/>
    <w:uiPriority w:val="99"/>
    <w:unhideWhenUsed/>
    <w:rsid w:val="000673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73D3"/>
  </w:style>
  <w:style w:type="paragraph" w:styleId="ac">
    <w:name w:val="footer"/>
    <w:basedOn w:val="a"/>
    <w:link w:val="ad"/>
    <w:uiPriority w:val="99"/>
    <w:unhideWhenUsed/>
    <w:rsid w:val="000673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73D3"/>
  </w:style>
  <w:style w:type="paragraph" w:styleId="ae">
    <w:name w:val="No Spacing"/>
    <w:uiPriority w:val="1"/>
    <w:qFormat/>
    <w:rsid w:val="00F96D86"/>
    <w:pPr>
      <w:spacing w:after="0" w:line="240" w:lineRule="auto"/>
    </w:pPr>
  </w:style>
  <w:style w:type="character" w:customStyle="1" w:styleId="40">
    <w:name w:val="Заголовок 4 Знак"/>
    <w:basedOn w:val="a0"/>
    <w:link w:val="4"/>
    <w:uiPriority w:val="9"/>
    <w:semiHidden/>
    <w:rsid w:val="00011830"/>
    <w:rPr>
      <w:rFonts w:asciiTheme="majorHAnsi" w:eastAsiaTheme="majorEastAsia" w:hAnsiTheme="majorHAnsi" w:cstheme="majorBidi"/>
      <w:b/>
      <w:bCs/>
      <w:i/>
      <w:iCs/>
      <w:color w:val="5B9BD5" w:themeColor="accent1"/>
    </w:rPr>
  </w:style>
  <w:style w:type="paragraph" w:styleId="af">
    <w:name w:val="Body Text Indent"/>
    <w:basedOn w:val="a"/>
    <w:link w:val="af0"/>
    <w:semiHidden/>
    <w:unhideWhenUsed/>
    <w:rsid w:val="00011830"/>
    <w:pPr>
      <w:snapToGrid w:val="0"/>
      <w:spacing w:after="0" w:line="260" w:lineRule="atLeast"/>
      <w:ind w:firstLine="500"/>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semiHidden/>
    <w:rsid w:val="00011830"/>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7F360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7F360A"/>
    <w:rPr>
      <w:rFonts w:ascii="Arial" w:eastAsia="Times New Roman" w:hAnsi="Arial" w:cs="Arial"/>
      <w:b/>
      <w:bCs/>
      <w:sz w:val="26"/>
      <w:szCs w:val="26"/>
      <w:lang w:eastAsia="ru-RU"/>
    </w:rPr>
  </w:style>
  <w:style w:type="paragraph" w:customStyle="1" w:styleId="a4">
    <w:name w:val="Знак Знак Знак Знак Знак Знак Знак Знак Знак Знак Знак Знак Знак Знак Знак Знак"/>
    <w:basedOn w:val="a"/>
    <w:rsid w:val="007F360A"/>
    <w:pPr>
      <w:spacing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0224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2445"/>
    <w:rPr>
      <w:rFonts w:ascii="Segoe UI" w:hAnsi="Segoe UI" w:cs="Segoe UI"/>
      <w:sz w:val="18"/>
      <w:szCs w:val="18"/>
    </w:rPr>
  </w:style>
  <w:style w:type="character" w:styleId="a7">
    <w:name w:val="Hyperlink"/>
    <w:basedOn w:val="a0"/>
    <w:uiPriority w:val="99"/>
    <w:unhideWhenUsed/>
    <w:rsid w:val="00266E06"/>
    <w:rPr>
      <w:color w:val="0563C1" w:themeColor="hyperlink"/>
      <w:u w:val="single"/>
    </w:rPr>
  </w:style>
  <w:style w:type="paragraph" w:styleId="a8">
    <w:name w:val="List Paragraph"/>
    <w:basedOn w:val="a"/>
    <w:uiPriority w:val="34"/>
    <w:qFormat/>
    <w:rsid w:val="00266E06"/>
    <w:pPr>
      <w:ind w:left="720"/>
      <w:contextualSpacing/>
    </w:pPr>
  </w:style>
  <w:style w:type="character" w:styleId="a9">
    <w:name w:val="FollowedHyperlink"/>
    <w:basedOn w:val="a0"/>
    <w:uiPriority w:val="99"/>
    <w:semiHidden/>
    <w:unhideWhenUsed/>
    <w:rsid w:val="004C7E0E"/>
    <w:rPr>
      <w:color w:val="954F72" w:themeColor="followedHyperlink"/>
      <w:u w:val="single"/>
    </w:rPr>
  </w:style>
  <w:style w:type="paragraph" w:styleId="aa">
    <w:name w:val="header"/>
    <w:basedOn w:val="a"/>
    <w:link w:val="ab"/>
    <w:uiPriority w:val="99"/>
    <w:unhideWhenUsed/>
    <w:rsid w:val="000673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73D3"/>
  </w:style>
  <w:style w:type="paragraph" w:styleId="ac">
    <w:name w:val="footer"/>
    <w:basedOn w:val="a"/>
    <w:link w:val="ad"/>
    <w:uiPriority w:val="99"/>
    <w:unhideWhenUsed/>
    <w:rsid w:val="000673D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73D3"/>
  </w:style>
  <w:style w:type="paragraph" w:styleId="ae">
    <w:name w:val="No Spacing"/>
    <w:uiPriority w:val="1"/>
    <w:qFormat/>
    <w:rsid w:val="00F96D86"/>
    <w:pPr>
      <w:spacing w:after="0" w:line="240" w:lineRule="auto"/>
    </w:pPr>
  </w:style>
</w:styles>
</file>

<file path=word/webSettings.xml><?xml version="1.0" encoding="utf-8"?>
<w:webSettings xmlns:r="http://schemas.openxmlformats.org/officeDocument/2006/relationships" xmlns:w="http://schemas.openxmlformats.org/wordprocessingml/2006/main">
  <w:divs>
    <w:div w:id="759638207">
      <w:bodyDiv w:val="1"/>
      <w:marLeft w:val="0"/>
      <w:marRight w:val="0"/>
      <w:marTop w:val="0"/>
      <w:marBottom w:val="0"/>
      <w:divBdr>
        <w:top w:val="none" w:sz="0" w:space="0" w:color="auto"/>
        <w:left w:val="none" w:sz="0" w:space="0" w:color="auto"/>
        <w:bottom w:val="none" w:sz="0" w:space="0" w:color="auto"/>
        <w:right w:val="none" w:sz="0" w:space="0" w:color="auto"/>
      </w:divBdr>
    </w:div>
    <w:div w:id="796263279">
      <w:bodyDiv w:val="1"/>
      <w:marLeft w:val="0"/>
      <w:marRight w:val="0"/>
      <w:marTop w:val="0"/>
      <w:marBottom w:val="0"/>
      <w:divBdr>
        <w:top w:val="none" w:sz="0" w:space="0" w:color="auto"/>
        <w:left w:val="none" w:sz="0" w:space="0" w:color="auto"/>
        <w:bottom w:val="none" w:sz="0" w:space="0" w:color="auto"/>
        <w:right w:val="none" w:sz="0" w:space="0" w:color="auto"/>
      </w:divBdr>
    </w:div>
    <w:div w:id="168192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eometry2006.narod.ru/" TargetMode="External"/><Relationship Id="rId18" Type="http://schemas.openxmlformats.org/officeDocument/2006/relationships/hyperlink" Target="http://school.abit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udes.ru/" TargetMode="External"/><Relationship Id="rId17" Type="http://schemas.openxmlformats.org/officeDocument/2006/relationships/hyperlink" Target="http://www.uztest.ru/" TargetMode="External"/><Relationship Id="rId2" Type="http://schemas.openxmlformats.org/officeDocument/2006/relationships/numbering" Target="numbering.xml"/><Relationship Id="rId16" Type="http://schemas.openxmlformats.org/officeDocument/2006/relationships/hyperlink" Target="http://www.bymath.net/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thematics.ru/index.php" TargetMode="External"/><Relationship Id="rId5" Type="http://schemas.openxmlformats.org/officeDocument/2006/relationships/webSettings" Target="webSettings.xml"/><Relationship Id="rId15" Type="http://schemas.openxmlformats.org/officeDocument/2006/relationships/hyperlink" Target="http://shopedu.ru/shop/tablitsyi/star/153" TargetMode="External"/><Relationship Id="rId10" Type="http://schemas.openxmlformats.org/officeDocument/2006/relationships/hyperlink" Target="http://mathematics.ru/index.php" TargetMode="External"/><Relationship Id="rId19" Type="http://schemas.openxmlformats.org/officeDocument/2006/relationships/hyperlink" Target="http://trigonometr.narod.ru/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collection.edu.ru/about/"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C80E-7411-4411-A7C1-66001ACF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Kornilova</dc:creator>
  <cp:lastModifiedBy>user</cp:lastModifiedBy>
  <cp:revision>10</cp:revision>
  <cp:lastPrinted>2014-11-06T08:02:00Z</cp:lastPrinted>
  <dcterms:created xsi:type="dcterms:W3CDTF">2014-11-06T08:21:00Z</dcterms:created>
  <dcterms:modified xsi:type="dcterms:W3CDTF">2015-01-08T16:29:00Z</dcterms:modified>
</cp:coreProperties>
</file>