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AD" w:rsidRPr="00642F68" w:rsidRDefault="00642F68" w:rsidP="00642F6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2F68">
        <w:rPr>
          <w:rFonts w:ascii="Times New Roman" w:hAnsi="Times New Roman" w:cs="Times New Roman"/>
          <w:b/>
          <w:sz w:val="44"/>
          <w:szCs w:val="44"/>
        </w:rPr>
        <w:t>Темы исследовательских работ по английскому языку.</w:t>
      </w:r>
    </w:p>
    <w:p w:rsidR="00642F68" w:rsidRPr="00642F68" w:rsidRDefault="00642F68" w:rsidP="00642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642F68">
        <w:rPr>
          <w:rFonts w:ascii="Times New Roman" w:hAnsi="Times New Roman" w:cs="Times New Roman"/>
          <w:sz w:val="44"/>
          <w:szCs w:val="44"/>
        </w:rPr>
        <w:t>Осторожно! Говорящая одежда. (Анализ надписей на футболках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642F68" w:rsidRPr="00642F68" w:rsidRDefault="00642F68" w:rsidP="00642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642F68">
        <w:rPr>
          <w:rFonts w:ascii="Times New Roman" w:hAnsi="Times New Roman" w:cs="Times New Roman"/>
          <w:sz w:val="44"/>
          <w:szCs w:val="44"/>
        </w:rPr>
        <w:t xml:space="preserve">Способы образования английских сокращений в </w:t>
      </w:r>
      <w:proofErr w:type="gramStart"/>
      <w:r w:rsidRPr="00642F68">
        <w:rPr>
          <w:rFonts w:ascii="Times New Roman" w:hAnsi="Times New Roman" w:cs="Times New Roman"/>
          <w:sz w:val="44"/>
          <w:szCs w:val="44"/>
        </w:rPr>
        <w:t>интернет-переписке</w:t>
      </w:r>
      <w:proofErr w:type="gramEnd"/>
      <w:r w:rsidRPr="00642F68">
        <w:rPr>
          <w:rFonts w:ascii="Times New Roman" w:hAnsi="Times New Roman" w:cs="Times New Roman"/>
          <w:sz w:val="44"/>
          <w:szCs w:val="44"/>
        </w:rPr>
        <w:t>. (Анализ реплик в чатах)</w:t>
      </w:r>
    </w:p>
    <w:p w:rsidR="00642F68" w:rsidRPr="00642F68" w:rsidRDefault="00642F68" w:rsidP="00642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642F68">
        <w:rPr>
          <w:rFonts w:ascii="Times New Roman" w:hAnsi="Times New Roman" w:cs="Times New Roman"/>
          <w:sz w:val="44"/>
          <w:szCs w:val="44"/>
        </w:rPr>
        <w:t>Приметы и суеверия в Англии и России.</w:t>
      </w:r>
    </w:p>
    <w:p w:rsidR="00642F68" w:rsidRPr="00642F68" w:rsidRDefault="00642F68" w:rsidP="00642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642F68">
        <w:rPr>
          <w:rFonts w:ascii="Times New Roman" w:hAnsi="Times New Roman" w:cs="Times New Roman"/>
          <w:sz w:val="44"/>
          <w:szCs w:val="44"/>
        </w:rPr>
        <w:t>Что могут рассказать банкноты о своем народе. (На примере американского доллара)</w:t>
      </w:r>
      <w:bookmarkStart w:id="0" w:name="_GoBack"/>
      <w:bookmarkEnd w:id="0"/>
    </w:p>
    <w:p w:rsidR="00642F68" w:rsidRPr="00642F68" w:rsidRDefault="00642F68" w:rsidP="00642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642F68">
        <w:rPr>
          <w:rFonts w:ascii="Times New Roman" w:hAnsi="Times New Roman" w:cs="Times New Roman"/>
          <w:sz w:val="44"/>
          <w:szCs w:val="44"/>
        </w:rPr>
        <w:t>Буквы английского алфавита. Их частная жизнь и жизнь в коллективе.</w:t>
      </w:r>
    </w:p>
    <w:p w:rsidR="00642F68" w:rsidRPr="00642F68" w:rsidRDefault="00642F68" w:rsidP="00642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642F68">
        <w:rPr>
          <w:rFonts w:ascii="Times New Roman" w:hAnsi="Times New Roman" w:cs="Times New Roman"/>
          <w:sz w:val="44"/>
          <w:szCs w:val="44"/>
        </w:rPr>
        <w:t>Английский календарь. Что могут рассказать названия месяцев и дней недели.</w:t>
      </w:r>
    </w:p>
    <w:sectPr w:rsidR="00642F68" w:rsidRPr="0064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33DC"/>
    <w:multiLevelType w:val="hybridMultilevel"/>
    <w:tmpl w:val="884E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68"/>
    <w:rsid w:val="004A566C"/>
    <w:rsid w:val="005C22AD"/>
    <w:rsid w:val="005C58E2"/>
    <w:rsid w:val="0064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2013-12-15T12:25:00Z</dcterms:created>
  <dcterms:modified xsi:type="dcterms:W3CDTF">2013-12-15T12:35:00Z</dcterms:modified>
</cp:coreProperties>
</file>