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81" w:rsidRPr="00A279A2" w:rsidRDefault="005A6F81" w:rsidP="00B20863">
      <w:pPr>
        <w:pStyle w:val="ListParagraph"/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180" w:firstLine="180"/>
        <w:rPr>
          <w:b/>
          <w:color w:val="444444"/>
          <w:sz w:val="28"/>
          <w:szCs w:val="28"/>
        </w:rPr>
      </w:pPr>
      <w:r w:rsidRPr="00A279A2">
        <w:rPr>
          <w:b/>
          <w:color w:val="444444"/>
          <w:sz w:val="28"/>
          <w:szCs w:val="28"/>
        </w:rPr>
        <w:t>Пояснительная записка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Обучающийся находится на домашнем обучении с первого класса, имеет следующий уровень подготовки в освоению программы по предмету: обучающийся готов к изучению английского языка, с интересом слушает учителя и с удовольствием отвечает на любые вопросы, выполняет всю запланированную на урок работу и добросовестно выполняет все домашние задания. Воспринимает на слух английскую речь, умеет пользоваться основными нормами речевого этикета.</w:t>
      </w:r>
    </w:p>
    <w:p w:rsidR="005A6F81" w:rsidRPr="00A279A2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Вся программа полностью соответствует всем рекомендациям ПМПК, направлена на дифференцированный подход в соответствии с медицинскими показаниями, на щадящие условия организации учебного процесса, на создание комфортного эмоционального фона в время проведения занятий, регулярного отслеживания динамики обучености ученика.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bookmarkStart w:id="0" w:name="id.170c7ad8c06e"/>
      <w:bookmarkEnd w:id="0"/>
      <w:r>
        <w:rPr>
          <w:color w:val="444444"/>
          <w:sz w:val="28"/>
          <w:szCs w:val="28"/>
        </w:rPr>
        <w:t>УМК</w:t>
      </w:r>
      <w:r w:rsidRPr="00606A82">
        <w:rPr>
          <w:color w:val="444444"/>
          <w:sz w:val="28"/>
          <w:szCs w:val="28"/>
        </w:rPr>
        <w:t xml:space="preserve"> «</w:t>
      </w:r>
      <w:r>
        <w:rPr>
          <w:color w:val="444444"/>
          <w:sz w:val="28"/>
          <w:szCs w:val="28"/>
          <w:lang w:val="en-US"/>
        </w:rPr>
        <w:t>Happy</w:t>
      </w:r>
      <w:r w:rsidRPr="00606A82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en-US"/>
        </w:rPr>
        <w:t>English</w:t>
      </w:r>
      <w:r w:rsidRPr="00606A82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  <w:lang w:val="en-US"/>
        </w:rPr>
        <w:t>ru</w:t>
      </w:r>
      <w:r w:rsidRPr="00606A82">
        <w:rPr>
          <w:color w:val="444444"/>
          <w:sz w:val="28"/>
          <w:szCs w:val="28"/>
        </w:rPr>
        <w:t xml:space="preserve">», </w:t>
      </w:r>
      <w:r>
        <w:rPr>
          <w:color w:val="444444"/>
          <w:sz w:val="28"/>
          <w:szCs w:val="28"/>
        </w:rPr>
        <w:t>авторов</w:t>
      </w:r>
      <w:r w:rsidRPr="00606A82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К</w:t>
      </w:r>
      <w:r w:rsidRPr="00606A82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>И</w:t>
      </w:r>
      <w:r w:rsidRPr="00606A82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Кауфман, М.Ю. Кауфман, Обнинск, Титул 2012</w:t>
      </w:r>
      <w:r w:rsidRPr="00606A82">
        <w:rPr>
          <w:color w:val="444444"/>
          <w:sz w:val="28"/>
          <w:szCs w:val="28"/>
        </w:rPr>
        <w:t xml:space="preserve">  </w:t>
      </w:r>
      <w:r>
        <w:rPr>
          <w:color w:val="444444"/>
          <w:sz w:val="28"/>
          <w:szCs w:val="28"/>
        </w:rPr>
        <w:t>год,  для 2 класса    имеет гриф Министерства  образования и науки Российской Федерации и включен в Федеральный перечень учебников, рекомендованных для использования.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УМК входят: Учебник (I и II часть), авторы :</w:t>
      </w:r>
      <w:r w:rsidRPr="00606A82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К</w:t>
      </w:r>
      <w:r w:rsidRPr="00606A82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>И</w:t>
      </w:r>
      <w:r w:rsidRPr="00606A82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Кауфман, М.Ю. Кауфман.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Рабочая тетрадь (</w:t>
      </w:r>
      <w:r>
        <w:rPr>
          <w:color w:val="444444"/>
          <w:sz w:val="28"/>
          <w:szCs w:val="28"/>
          <w:lang w:val="en-US"/>
        </w:rPr>
        <w:t>I</w:t>
      </w:r>
      <w:r w:rsidRPr="004D0ECA">
        <w:rPr>
          <w:color w:val="444444"/>
          <w:sz w:val="28"/>
          <w:szCs w:val="28"/>
        </w:rPr>
        <w:t>,</w:t>
      </w:r>
      <w:r>
        <w:rPr>
          <w:color w:val="444444"/>
          <w:sz w:val="28"/>
          <w:szCs w:val="28"/>
          <w:lang w:val="en-US"/>
        </w:rPr>
        <w:t>II</w:t>
      </w:r>
      <w:r w:rsidRPr="004D0ECA">
        <w:rPr>
          <w:color w:val="444444"/>
          <w:sz w:val="28"/>
          <w:szCs w:val="28"/>
        </w:rPr>
        <w:t xml:space="preserve"> часть)</w:t>
      </w:r>
      <w:r>
        <w:rPr>
          <w:color w:val="444444"/>
          <w:sz w:val="28"/>
          <w:szCs w:val="28"/>
        </w:rPr>
        <w:t>, авторы:</w:t>
      </w:r>
      <w:r w:rsidRPr="00606A82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К</w:t>
      </w:r>
      <w:r w:rsidRPr="00606A82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>И</w:t>
      </w:r>
      <w:r w:rsidRPr="00606A82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Кауфман, М.Ю. Кауфман.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Книга для учителя и Звуковое пособие авторов,</w:t>
      </w:r>
      <w:r w:rsidRPr="00606A82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К</w:t>
      </w:r>
      <w:r w:rsidRPr="00606A82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>И</w:t>
      </w:r>
      <w:r w:rsidRPr="00606A82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Кауфман, М.Ю. Кауфман. Справочный аппарат учебника включает Англо-русский словарь и краткий грамматический справочник. Вся необходимая для их понимания лексика включена в англо-русский словарь учебника и отмечена знаком *.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учебнике для 2 класса все тематические ситуации связаны в один увлекательный сюжет. Он прослеживается в заданиях к упражнениям, в текстах для чтения и иллюстрациях, в материалах звукового пособия.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Сюжетная линия создает мотивацию к изучению английского языка; позволяет использовать разнообразные естественные, сказочные и реальные ситуации общения; концентрирует внимание учащихся; будит их творческое воображение. Вместе с россиянкой Аней обучающееся попадают в Англию, где, как и их ровесница, впервые знакомятся с Лондоном, его жителями, современными реалиями и историей города и страны, а главное- начинают осознавать реальную необходимость в изучении английского языка.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Рабочая тетрадь предназначена для работы дома и в классе. Предназначена для выполнения письменных заданий как под руководством учителя, так и для самостоятельной работы дома. Задания в рабочих тетрадях не являются дополнительными – выполнение таких заданий в полном объеме обеспечивает всестороннюю отработку учебного материала и формирование прочих навыков. По мимо основного материала рабочие тетради включают в себя разрезной дидактический материал раздела «Вырежи», предназначенный для  индивидуальной работы.  В конце рабочей тетради помещен раздел «Проверь себя».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Звуковое пособие предназначено для постановки произношения, отработки лексико-грамматического материала, обучения аудированию, говорению, технике чтения. . Аудиоматериалы включают в себя  произведения детского фолклора.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Образному компоненту данного УМК отводится особая роль. Прекрасные иллюстрации, гармонично включенные в контекст, обеспечивают наглядность учебного материала. Рисунки, фотографии, таблицы даются в четком соответствии с целями и задачами конкретного урока.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Содержание курса отбиралось в строгом соответствии с требованиями ФГОС начального общего образования ( с изменениями и дополнениями на февраль 2011) и примерной программы для начальной школы.</w:t>
      </w:r>
    </w:p>
    <w:tbl>
      <w:tblPr>
        <w:tblW w:w="9581" w:type="dxa"/>
        <w:tblInd w:w="-5" w:type="dxa"/>
        <w:tblLayout w:type="fixed"/>
        <w:tblLook w:val="0000"/>
      </w:tblPr>
      <w:tblGrid>
        <w:gridCol w:w="828"/>
        <w:gridCol w:w="8753"/>
      </w:tblGrid>
      <w:tr w:rsidR="005A6F81" w:rsidTr="00D45A05">
        <w:trPr>
          <w:trHeight w:val="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Нормативные документы</w:t>
            </w:r>
          </w:p>
        </w:tc>
      </w:tr>
      <w:tr w:rsidR="005A6F81" w:rsidTr="00D45A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РФ «об образовании»</w:t>
            </w:r>
          </w:p>
        </w:tc>
      </w:tr>
      <w:tr w:rsidR="005A6F81" w:rsidTr="00D45A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закон «Об образовании в Ростовской области»</w:t>
            </w:r>
          </w:p>
        </w:tc>
      </w:tr>
      <w:tr w:rsidR="005A6F81" w:rsidTr="00D45A05">
        <w:trPr>
          <w:trHeight w:val="1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образовательный стандарт. Федеральный компонент. Региональный компонент.</w:t>
            </w:r>
          </w:p>
        </w:tc>
      </w:tr>
      <w:tr w:rsidR="005A6F81" w:rsidTr="00D45A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компонент государственного стандарта общего образования (основное общее образование).</w:t>
            </w:r>
          </w:p>
        </w:tc>
      </w:tr>
      <w:tr w:rsidR="005A6F81" w:rsidTr="00D45A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письмо «О преподавании иностранного языка в условиях введения Федерального компонента государственного стандарта (ИМИ № 5, 2004г)</w:t>
            </w:r>
          </w:p>
        </w:tc>
      </w:tr>
      <w:tr w:rsidR="005A6F81" w:rsidTr="00D45A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курса английского языка 2-11 классы, «Титул», Обнинск, 2012</w:t>
            </w:r>
          </w:p>
        </w:tc>
      </w:tr>
      <w:tr w:rsidR="005A6F81" w:rsidTr="00D45A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81" w:rsidRDefault="005A6F81" w:rsidP="00B20863">
            <w:pPr>
              <w:snapToGrid w:val="0"/>
              <w:ind w:left="180" w:firstLine="180"/>
              <w:rPr>
                <w:sz w:val="28"/>
                <w:szCs w:val="28"/>
              </w:rPr>
            </w:pPr>
          </w:p>
        </w:tc>
      </w:tr>
    </w:tbl>
    <w:p w:rsidR="005A6F81" w:rsidRDefault="005A6F81" w:rsidP="00B20863">
      <w:pPr>
        <w:ind w:left="180" w:firstLine="180"/>
      </w:pPr>
    </w:p>
    <w:p w:rsidR="005A6F81" w:rsidRDefault="005A6F81" w:rsidP="00B20863">
      <w:pPr>
        <w:ind w:left="180" w:firstLine="180"/>
      </w:pPr>
    </w:p>
    <w:p w:rsidR="005A6F81" w:rsidRPr="00EC00A6" w:rsidRDefault="005A6F81" w:rsidP="00B20863">
      <w:pPr>
        <w:ind w:left="180" w:firstLine="180"/>
        <w:rPr>
          <w:sz w:val="28"/>
          <w:szCs w:val="28"/>
        </w:rPr>
      </w:pPr>
      <w:r w:rsidRPr="00EC00A6">
        <w:rPr>
          <w:sz w:val="28"/>
          <w:szCs w:val="28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sz w:val="28"/>
          <w:szCs w:val="28"/>
        </w:rPr>
        <w:t>Программа в 35 часов реализуется за 34 часа в соответствии с календарно-тематическим планированием</w:t>
      </w:r>
      <w:r w:rsidRPr="00055691">
        <w:rPr>
          <w:sz w:val="28"/>
          <w:szCs w:val="28"/>
        </w:rPr>
        <w:t>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Принципы обучения:</w:t>
      </w:r>
    </w:p>
    <w:p w:rsidR="005A6F81" w:rsidRDefault="005A6F81" w:rsidP="00B20863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принцип коммуникативной направленности;</w:t>
      </w:r>
    </w:p>
    <w:p w:rsidR="005A6F81" w:rsidRDefault="005A6F81" w:rsidP="00B20863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принцип создания благополучного психологического климата на уроках;</w:t>
      </w:r>
    </w:p>
    <w:p w:rsidR="005A6F81" w:rsidRDefault="005A6F81" w:rsidP="00B20863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принцип межкультурной ориентированности процесса изучения иностранного языка;</w:t>
      </w:r>
    </w:p>
    <w:p w:rsidR="005A6F81" w:rsidRDefault="005A6F81" w:rsidP="00B20863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принцип образовательной и воспитательной ценности содержания обучения;</w:t>
      </w:r>
    </w:p>
    <w:p w:rsidR="005A6F81" w:rsidRDefault="005A6F81" w:rsidP="00B20863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принцип активности;</w:t>
      </w:r>
    </w:p>
    <w:p w:rsidR="005A6F81" w:rsidRDefault="005A6F81" w:rsidP="00B20863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принцип доступности и посильности;</w:t>
      </w:r>
    </w:p>
    <w:p w:rsidR="005A6F81" w:rsidRDefault="005A6F81" w:rsidP="00B20863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принцип индивидуализации;</w:t>
      </w:r>
    </w:p>
    <w:p w:rsidR="005A6F81" w:rsidRDefault="005A6F81" w:rsidP="00B20863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принцип ориентации на развитие умений школьника работать на уроке;</w:t>
      </w:r>
    </w:p>
    <w:p w:rsidR="005A6F81" w:rsidRDefault="005A6F81" w:rsidP="00B20863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принцип учета языкового опыта изучения родного языка;</w:t>
      </w:r>
    </w:p>
    <w:p w:rsidR="005A6F81" w:rsidRDefault="005A6F81" w:rsidP="00B20863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принцип взаимосвязанности иностранного языка с другими предметами.</w:t>
      </w:r>
    </w:p>
    <w:p w:rsidR="005A6F81" w:rsidRPr="00A279A2" w:rsidRDefault="005A6F81" w:rsidP="00B20863">
      <w:pPr>
        <w:pStyle w:val="ListParagraph"/>
        <w:shd w:val="clear" w:color="auto" w:fill="FFFFFF"/>
        <w:tabs>
          <w:tab w:val="left" w:pos="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Материалы УМК обеспечивают реализацию  не только учебных и образовательных, но и развивающих и воспитательных целей обучения иностранному языку, способствуют формированию у школьников дружелюбного отношения к  представителям других стран, развитию умения вежливо общаться, быть внимательным к окружающим, формированию бережного отношения к природе Земли, уважение к традициям своей страны и англоязычных стран.</w:t>
      </w:r>
    </w:p>
    <w:p w:rsidR="005A6F81" w:rsidRPr="00442767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Игры и игровые компоненты являются неотъемлемой частью всей предметной линии « </w:t>
      </w:r>
      <w:r>
        <w:rPr>
          <w:color w:val="444444"/>
          <w:sz w:val="28"/>
          <w:szCs w:val="28"/>
          <w:lang w:val="en-US"/>
        </w:rPr>
        <w:t>Happy</w:t>
      </w:r>
      <w:r w:rsidRPr="00442767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en-US"/>
        </w:rPr>
        <w:t>English</w:t>
      </w:r>
      <w:r w:rsidRPr="00442767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  <w:lang w:val="en-US"/>
        </w:rPr>
        <w:t>ru</w:t>
      </w:r>
      <w:r>
        <w:rPr>
          <w:color w:val="444444"/>
          <w:sz w:val="28"/>
          <w:szCs w:val="28"/>
        </w:rPr>
        <w:t>». Это и настольные игры «ходилки» разного типа, лото, бинго, кроссворды, лабиринты, ленты слов, викторины, шифровки, традиционные подстановки букв, слов, скрамблы, подвижные ролевые игры, в том числе с элементами театрализации.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Количество учебных часов неделю – 2.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 плану: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 четверть (9 недель)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 четверть (7 недель)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 четверть (10 недель)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 четверть (9 недель)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Количество контрольных работ: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 четверть – 2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 четверть - 1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 четверть - 2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 четверть – 2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2. Содержание учебного предмета.</w:t>
      </w:r>
    </w:p>
    <w:p w:rsidR="005A6F81" w:rsidRPr="008B3976" w:rsidRDefault="005A6F81" w:rsidP="00B20863">
      <w:pPr>
        <w:ind w:left="180" w:firstLine="180"/>
        <w:rPr>
          <w:sz w:val="28"/>
          <w:szCs w:val="28"/>
        </w:rPr>
      </w:pPr>
      <w:r>
        <w:rPr>
          <w:b/>
          <w:color w:val="444444"/>
          <w:sz w:val="28"/>
          <w:szCs w:val="28"/>
        </w:rPr>
        <w:t>2.1</w:t>
      </w:r>
      <w:r w:rsidRPr="008B3976">
        <w:rPr>
          <w:b/>
          <w:color w:val="444444"/>
          <w:sz w:val="28"/>
          <w:szCs w:val="28"/>
        </w:rPr>
        <w:t>.</w:t>
      </w:r>
      <w:r w:rsidRPr="008B3976">
        <w:rPr>
          <w:sz w:val="28"/>
          <w:szCs w:val="28"/>
        </w:rPr>
        <w:t xml:space="preserve"> Основные содержательные линии. 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:rsidR="005A6F81" w:rsidRPr="008B3976" w:rsidRDefault="005A6F81" w:rsidP="00B20863">
      <w:pPr>
        <w:ind w:left="180" w:firstLine="180"/>
        <w:rPr>
          <w:sz w:val="28"/>
          <w:szCs w:val="28"/>
        </w:rPr>
      </w:pPr>
      <w:r w:rsidRPr="008B3976">
        <w:rPr>
          <w:sz w:val="28"/>
          <w:szCs w:val="28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5A6F81" w:rsidRDefault="005A6F81" w:rsidP="00B20863">
      <w:pPr>
        <w:ind w:left="180" w:firstLine="180"/>
        <w:rPr>
          <w:b/>
          <w:bCs/>
          <w:sz w:val="28"/>
          <w:szCs w:val="28"/>
          <w:highlight w:val="yellow"/>
        </w:rPr>
      </w:pPr>
      <w:r w:rsidRPr="008B3976">
        <w:rPr>
          <w:sz w:val="28"/>
          <w:szCs w:val="28"/>
        </w:rPr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5A6F81" w:rsidRPr="008B3976" w:rsidRDefault="005A6F81" w:rsidP="00B20863">
      <w:pPr>
        <w:ind w:left="180" w:firstLine="180"/>
        <w:rPr>
          <w:b/>
          <w:bCs/>
          <w:sz w:val="28"/>
          <w:szCs w:val="28"/>
          <w:highlight w:val="yellow"/>
        </w:rPr>
      </w:pPr>
    </w:p>
    <w:p w:rsidR="005A6F81" w:rsidRPr="00004793" w:rsidRDefault="005A6F81" w:rsidP="00B20863">
      <w:pPr>
        <w:ind w:left="180" w:firstLine="180"/>
        <w:rPr>
          <w:b/>
          <w:bCs/>
        </w:rPr>
      </w:pPr>
      <w:r w:rsidRPr="00004793">
        <w:rPr>
          <w:b/>
          <w:bCs/>
        </w:rPr>
        <w:t>ФОРМЫ ОРГАНИЗАЦИИ УЧЕБНОГО ПРОЦЕССА.</w:t>
      </w:r>
    </w:p>
    <w:p w:rsidR="005A6F81" w:rsidRPr="008B3976" w:rsidRDefault="005A6F81" w:rsidP="00B20863">
      <w:pPr>
        <w:numPr>
          <w:ilvl w:val="0"/>
          <w:numId w:val="4"/>
        </w:numPr>
        <w:tabs>
          <w:tab w:val="clear" w:pos="360"/>
          <w:tab w:val="num" w:pos="0"/>
        </w:tabs>
        <w:suppressAutoHyphens w:val="0"/>
        <w:ind w:left="180" w:firstLine="180"/>
        <w:rPr>
          <w:sz w:val="28"/>
          <w:szCs w:val="28"/>
        </w:rPr>
      </w:pPr>
      <w:r w:rsidRPr="008B3976">
        <w:rPr>
          <w:sz w:val="28"/>
          <w:szCs w:val="28"/>
        </w:rPr>
        <w:t>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  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5A6F81" w:rsidRPr="008B3976" w:rsidRDefault="005A6F81" w:rsidP="00B20863">
      <w:pPr>
        <w:numPr>
          <w:ilvl w:val="0"/>
          <w:numId w:val="4"/>
        </w:numPr>
        <w:suppressAutoHyphens w:val="0"/>
        <w:ind w:left="180" w:firstLine="180"/>
        <w:rPr>
          <w:sz w:val="28"/>
          <w:szCs w:val="28"/>
        </w:rPr>
      </w:pPr>
      <w:r w:rsidRPr="008B3976">
        <w:rPr>
          <w:sz w:val="28"/>
          <w:szCs w:val="28"/>
        </w:rPr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обеспечивает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5A6F81" w:rsidRPr="008B3976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2.2. Планируемые результаты.</w:t>
      </w:r>
    </w:p>
    <w:p w:rsidR="005A6F81" w:rsidRDefault="005A6F81" w:rsidP="00B20863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>Языковая компетенция (владение языковыми средствами):</w:t>
      </w:r>
    </w:p>
    <w:p w:rsidR="005A6F81" w:rsidRDefault="005A6F81" w:rsidP="00B20863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>• применение правил написания слов, изученных на уроках;</w:t>
      </w:r>
    </w:p>
    <w:p w:rsidR="005A6F81" w:rsidRDefault="005A6F81" w:rsidP="00B20863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>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b/>
          <w:color w:val="444444"/>
          <w:sz w:val="28"/>
          <w:szCs w:val="28"/>
        </w:rPr>
      </w:pPr>
    </w:p>
    <w:p w:rsidR="005A6F81" w:rsidRDefault="005A6F81" w:rsidP="00B20863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Создание условий для ранней коммуникативно-психологической адаптации школьников к новому языковому миру к разделу «</w:t>
      </w:r>
      <w:r>
        <w:rPr>
          <w:color w:val="444444"/>
          <w:sz w:val="28"/>
          <w:szCs w:val="28"/>
          <w:lang w:val="en-US"/>
        </w:rPr>
        <w:t>My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en-US"/>
        </w:rPr>
        <w:t>Friend</w:t>
      </w:r>
      <w:r>
        <w:rPr>
          <w:color w:val="444444"/>
          <w:sz w:val="28"/>
          <w:szCs w:val="28"/>
        </w:rPr>
        <w:t>».</w:t>
      </w:r>
    </w:p>
    <w:p w:rsidR="005A6F81" w:rsidRDefault="005A6F81" w:rsidP="00B20863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Знакомство с миром зарубежных сверстников, сказочным фольклором, доступными образцами художественной литературы, формирование дружелюбного отношения к представителям других стран.</w:t>
      </w:r>
    </w:p>
    <w:p w:rsidR="005A6F81" w:rsidRDefault="005A6F81" w:rsidP="00B20863">
      <w:pPr>
        <w:numPr>
          <w:ilvl w:val="0"/>
          <w:numId w:val="2"/>
        </w:numPr>
        <w:shd w:val="clear" w:color="auto" w:fill="FFFFFF"/>
        <w:tabs>
          <w:tab w:val="left" w:pos="0"/>
          <w:tab w:val="left" w:pos="72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языком.</w:t>
      </w:r>
    </w:p>
    <w:p w:rsidR="005A6F81" w:rsidRPr="00410B42" w:rsidRDefault="005A6F81" w:rsidP="00B20863">
      <w:pPr>
        <w:numPr>
          <w:ilvl w:val="0"/>
          <w:numId w:val="2"/>
        </w:numPr>
        <w:shd w:val="clear" w:color="auto" w:fill="FFFFFF"/>
        <w:tabs>
          <w:tab w:val="left" w:pos="0"/>
          <w:tab w:val="left" w:pos="72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к разделам.</w:t>
      </w:r>
    </w:p>
    <w:p w:rsidR="005A6F81" w:rsidRDefault="005A6F81" w:rsidP="00B20863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Формирование элементарных умений общаться на иностранном языке: коммуникативных умений в говорении, аудировании, чтении и письме.</w:t>
      </w:r>
    </w:p>
    <w:p w:rsidR="005A6F81" w:rsidRDefault="005A6F81" w:rsidP="00B20863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>Социокультурная компетенция:</w:t>
      </w:r>
    </w:p>
    <w:p w:rsidR="005A6F81" w:rsidRDefault="005A6F81" w:rsidP="00B20863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A6F81" w:rsidRDefault="005A6F81" w:rsidP="00B20863">
      <w:pPr>
        <w:ind w:left="180" w:firstLine="180"/>
      </w:pPr>
      <w:r>
        <w:rPr>
          <w:sz w:val="28"/>
          <w:szCs w:val="28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</w:t>
      </w:r>
      <w:r>
        <w:t>;</w:t>
      </w:r>
    </w:p>
    <w:p w:rsidR="005A6F81" w:rsidRDefault="005A6F81" w:rsidP="00B20863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>Система оценивания – пятибалльная.</w:t>
      </w:r>
    </w:p>
    <w:p w:rsidR="005A6F81" w:rsidRDefault="005A6F81" w:rsidP="00B20863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>Система домашних заданий – поурочная, творческие проекты, сообщения по теме, эссе.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2.3. Система оценки результатов.</w:t>
      </w:r>
    </w:p>
    <w:p w:rsidR="005A6F81" w:rsidRDefault="005A6F81" w:rsidP="00B20863">
      <w:pPr>
        <w:ind w:left="180" w:firstLine="180"/>
        <w:rPr>
          <w:b/>
          <w:bCs/>
          <w:sz w:val="28"/>
          <w:szCs w:val="28"/>
          <w:shd w:val="clear" w:color="auto" w:fill="FFFF00"/>
        </w:rPr>
      </w:pPr>
      <w:r>
        <w:rPr>
          <w:sz w:val="28"/>
          <w:szCs w:val="28"/>
        </w:rPr>
        <w:t>Формы проведения уроков: традиционные, виртуальные экскурсии, защиты творческих проектов.</w:t>
      </w:r>
    </w:p>
    <w:p w:rsidR="005A6F81" w:rsidRDefault="005A6F81" w:rsidP="00B20863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>Характер  заданий для проверки  Лексико-грамматических навыков и речевых умений доступен для обучающихся и построен исключительно на пройденном и отработанном материале. Предлагаемые задания имеют целью обеспечить необходимый уровень обратной связи для учителя, а также необходимый уровень мотивации дальнейшего изучения иностранного языка для обучающихся, показывая им реальный уровень их достижений и определяя проблемные области.</w:t>
      </w:r>
    </w:p>
    <w:p w:rsidR="005A6F81" w:rsidRDefault="005A6F81" w:rsidP="00B20863">
      <w:pPr>
        <w:ind w:left="180" w:firstLine="180"/>
        <w:rPr>
          <w:sz w:val="28"/>
          <w:szCs w:val="28"/>
        </w:rPr>
      </w:pPr>
    </w:p>
    <w:p w:rsidR="005A6F81" w:rsidRDefault="005A6F81" w:rsidP="00B20863">
      <w:pPr>
        <w:ind w:left="180" w:firstLine="180"/>
        <w:rPr>
          <w:b/>
          <w:bCs/>
        </w:rPr>
      </w:pPr>
      <w:r>
        <w:rPr>
          <w:b/>
          <w:bCs/>
        </w:rPr>
        <w:t>КОНТРОЛЬ РЕАЛИЗАЦИИ ПРОГРАММЫ</w:t>
      </w:r>
    </w:p>
    <w:p w:rsidR="005A6F81" w:rsidRDefault="005A6F81" w:rsidP="00B20863">
      <w:pPr>
        <w:ind w:left="180" w:firstLine="18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Виды речевой деятельности</w:t>
      </w:r>
    </w:p>
    <w:p w:rsidR="005A6F81" w:rsidRDefault="005A6F81" w:rsidP="00B20863">
      <w:pPr>
        <w:numPr>
          <w:ilvl w:val="0"/>
          <w:numId w:val="1"/>
        </w:numPr>
        <w:tabs>
          <w:tab w:val="left" w:pos="0"/>
        </w:tabs>
        <w:suppressAutoHyphens w:val="0"/>
        <w:ind w:left="180" w:firstLine="180"/>
        <w:rPr>
          <w:sz w:val="28"/>
          <w:szCs w:val="28"/>
        </w:rPr>
      </w:pPr>
      <w:r>
        <w:rPr>
          <w:sz w:val="28"/>
          <w:szCs w:val="28"/>
          <w:u w:val="single"/>
        </w:rPr>
        <w:t>Говорение. Диалогическая речь</w:t>
      </w:r>
      <w:r>
        <w:rPr>
          <w:sz w:val="28"/>
          <w:szCs w:val="28"/>
        </w:rPr>
        <w:t>. Развитие умения вести диалоги тематического характера, диалог-расспрос, диалог-побуждение к действию, диалог-обмен мнениями; комбинировать их для решения более сложных коммуникативных задач; высказывать и аргументировать свою точку зрения.</w:t>
      </w:r>
    </w:p>
    <w:p w:rsidR="005A6F81" w:rsidRDefault="005A6F81" w:rsidP="00B20863">
      <w:pPr>
        <w:numPr>
          <w:ilvl w:val="0"/>
          <w:numId w:val="1"/>
        </w:numPr>
        <w:tabs>
          <w:tab w:val="left" w:pos="0"/>
        </w:tabs>
        <w:suppressAutoHyphens w:val="0"/>
        <w:ind w:left="180" w:firstLine="180"/>
        <w:rPr>
          <w:sz w:val="28"/>
          <w:szCs w:val="28"/>
        </w:rPr>
      </w:pPr>
      <w:r>
        <w:rPr>
          <w:sz w:val="28"/>
          <w:szCs w:val="28"/>
          <w:u w:val="single"/>
        </w:rPr>
        <w:t>Монологическая речь.</w:t>
      </w:r>
      <w:r>
        <w:rPr>
          <w:sz w:val="28"/>
          <w:szCs w:val="28"/>
        </w:rPr>
        <w:t xml:space="preserve"> Развитие умения кратко высказываться о фактах и событиях; выражать и аргументировать свою точку зрения, делать выводы из услышанного; передавать главную мысль с опорой на текст; делать сообщение в связи с прочитанным или услышанным.</w:t>
      </w:r>
    </w:p>
    <w:p w:rsidR="005A6F81" w:rsidRDefault="005A6F81" w:rsidP="00B20863">
      <w:pPr>
        <w:numPr>
          <w:ilvl w:val="0"/>
          <w:numId w:val="1"/>
        </w:numPr>
        <w:tabs>
          <w:tab w:val="left" w:pos="180"/>
        </w:tabs>
        <w:suppressAutoHyphens w:val="0"/>
        <w:ind w:left="180" w:firstLine="180"/>
        <w:rPr>
          <w:sz w:val="28"/>
          <w:szCs w:val="28"/>
        </w:rPr>
      </w:pPr>
      <w:r>
        <w:rPr>
          <w:sz w:val="28"/>
          <w:szCs w:val="28"/>
          <w:u w:val="single"/>
        </w:rPr>
        <w:t>Аудирование.</w:t>
      </w:r>
      <w:r>
        <w:rPr>
          <w:sz w:val="28"/>
          <w:szCs w:val="28"/>
        </w:rPr>
        <w:t xml:space="preserve"> Формировать умения восприятия иноязычных текстов с различной глубиной и точностью проникновения в их содержание в зависимости от коммуникативной задачи и типа текста.</w:t>
      </w:r>
    </w:p>
    <w:p w:rsidR="005A6F81" w:rsidRDefault="005A6F81" w:rsidP="00B20863">
      <w:pPr>
        <w:numPr>
          <w:ilvl w:val="0"/>
          <w:numId w:val="1"/>
        </w:numPr>
        <w:tabs>
          <w:tab w:val="left" w:pos="180"/>
        </w:tabs>
        <w:suppressAutoHyphens w:val="0"/>
        <w:ind w:left="180" w:firstLine="180"/>
        <w:rPr>
          <w:sz w:val="28"/>
          <w:szCs w:val="28"/>
        </w:rPr>
      </w:pPr>
      <w:r>
        <w:rPr>
          <w:sz w:val="28"/>
          <w:szCs w:val="28"/>
          <w:u w:val="single"/>
        </w:rPr>
        <w:t>Чтение.</w:t>
      </w:r>
      <w:r>
        <w:rPr>
          <w:sz w:val="28"/>
          <w:szCs w:val="28"/>
        </w:rPr>
        <w:t xml:space="preserve"> Развивать навыки чтения и понимания текстов в зависимости от вида чтения: с пониманием основного содержания (ознакомительное чтение), с выборочным пониманием интересующей информации (просмотровое/поисковое чтение)</w:t>
      </w:r>
    </w:p>
    <w:p w:rsidR="005A6F81" w:rsidRDefault="005A6F81" w:rsidP="00B20863">
      <w:pPr>
        <w:numPr>
          <w:ilvl w:val="0"/>
          <w:numId w:val="1"/>
        </w:numPr>
        <w:tabs>
          <w:tab w:val="left" w:pos="180"/>
        </w:tabs>
        <w:suppressAutoHyphens w:val="0"/>
        <w:ind w:left="180" w:firstLine="180"/>
        <w:rPr>
          <w:sz w:val="28"/>
          <w:szCs w:val="28"/>
        </w:rPr>
      </w:pPr>
      <w:r>
        <w:rPr>
          <w:sz w:val="28"/>
          <w:szCs w:val="28"/>
          <w:u w:val="single"/>
        </w:rPr>
        <w:t>Письменная речь.</w:t>
      </w:r>
      <w:r>
        <w:rPr>
          <w:sz w:val="28"/>
          <w:szCs w:val="28"/>
        </w:rPr>
        <w:t xml:space="preserve"> Овладение, формирование и развитие умений делать выписки из текстов, писать короткие поздравления, заполнять бланки (указывать ФИО, пол возраст, гражданство, адрес), писать личное письмо, употребляя формулы речевого этикета.</w:t>
      </w:r>
    </w:p>
    <w:p w:rsidR="005A6F81" w:rsidRDefault="005A6F81" w:rsidP="00B20863">
      <w:pPr>
        <w:numPr>
          <w:ilvl w:val="0"/>
          <w:numId w:val="1"/>
        </w:numPr>
        <w:tabs>
          <w:tab w:val="left" w:pos="180"/>
        </w:tabs>
        <w:suppressAutoHyphens w:val="0"/>
        <w:ind w:left="180" w:firstLine="180"/>
        <w:rPr>
          <w:sz w:val="28"/>
          <w:szCs w:val="28"/>
        </w:rPr>
      </w:pPr>
      <w:r>
        <w:rPr>
          <w:sz w:val="28"/>
          <w:szCs w:val="28"/>
          <w:u w:val="single"/>
        </w:rPr>
        <w:t>Социкультурные знания и умения.</w:t>
      </w:r>
      <w:r>
        <w:rPr>
          <w:sz w:val="28"/>
          <w:szCs w:val="28"/>
        </w:rPr>
        <w:t xml:space="preserve"> Обучение осуществлению межличностного и межкультурного общения. Овладение знаниями о значении английского языка в современном мире, социокультурном портрете стран и культурном наследии стран изучаемого языка. Развитие умений представить родную страну и культуру на иностранном языке.</w:t>
      </w:r>
    </w:p>
    <w:p w:rsidR="005A6F81" w:rsidRDefault="005A6F81" w:rsidP="00B20863">
      <w:pPr>
        <w:numPr>
          <w:ilvl w:val="0"/>
          <w:numId w:val="1"/>
        </w:numPr>
        <w:tabs>
          <w:tab w:val="left" w:pos="180"/>
        </w:tabs>
        <w:suppressAutoHyphens w:val="0"/>
        <w:ind w:left="180" w:firstLine="180"/>
        <w:rPr>
          <w:sz w:val="28"/>
          <w:szCs w:val="28"/>
        </w:rPr>
      </w:pPr>
      <w:r>
        <w:rPr>
          <w:sz w:val="28"/>
          <w:szCs w:val="28"/>
          <w:u w:val="single"/>
        </w:rPr>
        <w:t>Языковые знания и умения.</w:t>
      </w:r>
      <w:r>
        <w:rPr>
          <w:sz w:val="28"/>
          <w:szCs w:val="28"/>
        </w:rPr>
        <w:t xml:space="preserve"> Орфография. Развитие орфографических навыков.</w:t>
      </w:r>
    </w:p>
    <w:p w:rsidR="005A6F81" w:rsidRDefault="005A6F81" w:rsidP="00B20863">
      <w:pPr>
        <w:numPr>
          <w:ilvl w:val="0"/>
          <w:numId w:val="1"/>
        </w:numPr>
        <w:tabs>
          <w:tab w:val="left" w:pos="180"/>
        </w:tabs>
        <w:suppressAutoHyphens w:val="0"/>
        <w:ind w:left="180" w:firstLine="180"/>
        <w:rPr>
          <w:sz w:val="28"/>
          <w:szCs w:val="28"/>
        </w:rPr>
      </w:pPr>
      <w:r>
        <w:rPr>
          <w:sz w:val="28"/>
          <w:szCs w:val="28"/>
          <w:u w:val="single"/>
        </w:rPr>
        <w:t>Фонетическая сторона речи.</w:t>
      </w:r>
      <w:r>
        <w:rPr>
          <w:sz w:val="28"/>
          <w:szCs w:val="28"/>
        </w:rPr>
        <w:t xml:space="preserve"> Развитие навыков адекватного произношения и различения на слух всех звуков английского языка; соблюдение правил ударения и интонации.</w:t>
      </w:r>
    </w:p>
    <w:p w:rsidR="005A6F81" w:rsidRDefault="005A6F81" w:rsidP="00B20863">
      <w:pPr>
        <w:numPr>
          <w:ilvl w:val="0"/>
          <w:numId w:val="1"/>
        </w:numPr>
        <w:tabs>
          <w:tab w:val="left" w:pos="180"/>
        </w:tabs>
        <w:suppressAutoHyphens w:val="0"/>
        <w:ind w:left="180" w:firstLine="180"/>
        <w:rPr>
          <w:sz w:val="28"/>
          <w:szCs w:val="28"/>
        </w:rPr>
      </w:pPr>
      <w:r>
        <w:rPr>
          <w:sz w:val="28"/>
          <w:szCs w:val="28"/>
          <w:u w:val="single"/>
        </w:rPr>
        <w:t>Лексическая сторона речи.</w:t>
      </w:r>
      <w:r>
        <w:rPr>
          <w:sz w:val="28"/>
          <w:szCs w:val="28"/>
        </w:rPr>
        <w:t xml:space="preserve"> Расширение объема продуктивного и рецептивного лексического минимума. Развитие навыков словообразования.</w:t>
      </w:r>
    </w:p>
    <w:p w:rsidR="005A6F81" w:rsidRDefault="005A6F81" w:rsidP="00B20863">
      <w:pPr>
        <w:numPr>
          <w:ilvl w:val="0"/>
          <w:numId w:val="1"/>
        </w:numPr>
        <w:tabs>
          <w:tab w:val="left" w:pos="180"/>
        </w:tabs>
        <w:suppressAutoHyphens w:val="0"/>
        <w:ind w:left="180" w:firstLine="180"/>
        <w:rPr>
          <w:sz w:val="28"/>
          <w:szCs w:val="28"/>
        </w:rPr>
      </w:pPr>
      <w:r>
        <w:rPr>
          <w:sz w:val="28"/>
          <w:szCs w:val="28"/>
          <w:u w:val="single"/>
        </w:rPr>
        <w:t>Грамматическая сторона речи.</w:t>
      </w:r>
      <w:r>
        <w:rPr>
          <w:sz w:val="28"/>
          <w:szCs w:val="28"/>
        </w:rPr>
        <w:t xml:space="preserve"> Закрепление изученных грамматических средств. Расширение объема знаний грамматических явлений.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</w:p>
    <w:p w:rsidR="005A6F81" w:rsidRDefault="005A6F81" w:rsidP="00B20863">
      <w:pPr>
        <w:ind w:left="180" w:firstLine="180"/>
        <w:rPr>
          <w:b/>
          <w:bCs/>
        </w:rPr>
      </w:pPr>
      <w:r w:rsidRPr="00004793">
        <w:rPr>
          <w:b/>
          <w:bCs/>
        </w:rPr>
        <w:t>СТРУКТУРА КУРСА</w:t>
      </w:r>
    </w:p>
    <w:p w:rsidR="005A6F81" w:rsidRPr="00A37E01" w:rsidRDefault="005A6F81" w:rsidP="00B20863">
      <w:pPr>
        <w:ind w:left="180" w:firstLine="180"/>
        <w:rPr>
          <w:bCs/>
          <w:sz w:val="28"/>
          <w:szCs w:val="28"/>
        </w:rPr>
      </w:pPr>
      <w:r w:rsidRPr="00A37E01">
        <w:rPr>
          <w:bCs/>
          <w:sz w:val="28"/>
          <w:szCs w:val="28"/>
        </w:rPr>
        <w:t>1. « Я и моя семья»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 w:rsidRPr="00A37E01">
        <w:rPr>
          <w:color w:val="444444"/>
          <w:sz w:val="28"/>
          <w:szCs w:val="28"/>
        </w:rPr>
        <w:t xml:space="preserve">2. </w:t>
      </w:r>
      <w:r>
        <w:rPr>
          <w:color w:val="444444"/>
          <w:sz w:val="28"/>
          <w:szCs w:val="28"/>
        </w:rPr>
        <w:t>« Мир моих увлечений»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 «Я и мои друзья»</w:t>
      </w:r>
    </w:p>
    <w:p w:rsidR="005A6F81" w:rsidRPr="00A37E0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 w:rsidRPr="00A37E01">
        <w:rPr>
          <w:color w:val="444444"/>
          <w:sz w:val="28"/>
          <w:szCs w:val="28"/>
        </w:rPr>
        <w:t>4. «</w:t>
      </w:r>
      <w:r>
        <w:rPr>
          <w:color w:val="444444"/>
          <w:sz w:val="28"/>
          <w:szCs w:val="28"/>
        </w:rPr>
        <w:t xml:space="preserve"> Моя школа»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 w:rsidRPr="00A37E01">
        <w:rPr>
          <w:color w:val="444444"/>
          <w:sz w:val="28"/>
          <w:szCs w:val="28"/>
        </w:rPr>
        <w:t>5. «</w:t>
      </w:r>
      <w:r>
        <w:rPr>
          <w:color w:val="444444"/>
          <w:sz w:val="28"/>
          <w:szCs w:val="28"/>
        </w:rPr>
        <w:t xml:space="preserve"> Мир вокруг меня»</w:t>
      </w:r>
    </w:p>
    <w:p w:rsidR="005A6F8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6. « Страна изучаемого языка»</w:t>
      </w:r>
    </w:p>
    <w:p w:rsidR="005A6F81" w:rsidRPr="00A37E0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</w:p>
    <w:p w:rsidR="005A6F81" w:rsidRPr="00A37E0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</w:p>
    <w:p w:rsidR="005A6F81" w:rsidRPr="00A37E0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</w:p>
    <w:p w:rsidR="005A6F81" w:rsidRPr="00A37E0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</w:p>
    <w:p w:rsidR="005A6F81" w:rsidRPr="00A37E0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</w:p>
    <w:p w:rsidR="005A6F81" w:rsidRPr="00A37E0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</w:p>
    <w:p w:rsidR="005A6F81" w:rsidRPr="00A37E0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</w:p>
    <w:p w:rsidR="005A6F81" w:rsidRPr="00A37E0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</w:p>
    <w:p w:rsidR="005A6F81" w:rsidRPr="00A37E0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</w:p>
    <w:p w:rsidR="005A6F81" w:rsidRPr="00A37E01" w:rsidRDefault="005A6F81" w:rsidP="00B20863">
      <w:pPr>
        <w:shd w:val="clear" w:color="auto" w:fill="FFFFFF"/>
        <w:suppressAutoHyphens w:val="0"/>
        <w:spacing w:line="360" w:lineRule="auto"/>
        <w:ind w:left="180" w:firstLine="180"/>
        <w:rPr>
          <w:color w:val="444444"/>
          <w:sz w:val="28"/>
          <w:szCs w:val="28"/>
        </w:rPr>
      </w:pPr>
    </w:p>
    <w:p w:rsidR="005A6F81" w:rsidRDefault="005A6F81" w:rsidP="00B20863">
      <w:pPr>
        <w:tabs>
          <w:tab w:val="left" w:pos="3510"/>
        </w:tabs>
        <w:ind w:left="180" w:firstLine="180"/>
      </w:pPr>
    </w:p>
    <w:sectPr w:rsidR="005A6F81" w:rsidSect="0064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C"/>
    <w:multiLevelType w:val="multilevel"/>
    <w:tmpl w:val="0000000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E10F67"/>
    <w:multiLevelType w:val="hybridMultilevel"/>
    <w:tmpl w:val="012416D2"/>
    <w:lvl w:ilvl="0" w:tplc="C0981B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DB1009B"/>
    <w:multiLevelType w:val="hybridMultilevel"/>
    <w:tmpl w:val="F32A2E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E975CDF"/>
    <w:multiLevelType w:val="hybridMultilevel"/>
    <w:tmpl w:val="6A3E4D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9A2"/>
    <w:rsid w:val="00004793"/>
    <w:rsid w:val="00055691"/>
    <w:rsid w:val="000B4609"/>
    <w:rsid w:val="00410B42"/>
    <w:rsid w:val="00442767"/>
    <w:rsid w:val="004D0ECA"/>
    <w:rsid w:val="005A6F81"/>
    <w:rsid w:val="00606A82"/>
    <w:rsid w:val="0064796A"/>
    <w:rsid w:val="008B3976"/>
    <w:rsid w:val="00A279A2"/>
    <w:rsid w:val="00A37E01"/>
    <w:rsid w:val="00B20863"/>
    <w:rsid w:val="00C8299D"/>
    <w:rsid w:val="00D4548A"/>
    <w:rsid w:val="00D45A05"/>
    <w:rsid w:val="00DA27A6"/>
    <w:rsid w:val="00E63835"/>
    <w:rsid w:val="00EC00A6"/>
    <w:rsid w:val="00F5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A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79A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D0E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8</Pages>
  <Words>1846</Words>
  <Characters>10526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3</cp:revision>
  <cp:lastPrinted>2013-02-03T12:59:00Z</cp:lastPrinted>
  <dcterms:created xsi:type="dcterms:W3CDTF">2013-01-31T09:44:00Z</dcterms:created>
  <dcterms:modified xsi:type="dcterms:W3CDTF">2013-12-23T16:07:00Z</dcterms:modified>
</cp:coreProperties>
</file>