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98" w:rsidRPr="006E7B98" w:rsidRDefault="006E7B98" w:rsidP="006E7B98">
      <w:pPr>
        <w:jc w:val="center"/>
        <w:rPr>
          <w:b/>
          <w:bCs/>
          <w:color w:val="1F497D" w:themeColor="text2"/>
          <w:sz w:val="28"/>
          <w:szCs w:val="28"/>
        </w:rPr>
      </w:pPr>
      <w:r w:rsidRPr="006E7B98">
        <w:rPr>
          <w:b/>
          <w:bCs/>
          <w:color w:val="1F497D" w:themeColor="text2"/>
          <w:sz w:val="28"/>
          <w:szCs w:val="28"/>
        </w:rPr>
        <w:t xml:space="preserve">Рабочая программа по геометрии </w:t>
      </w:r>
    </w:p>
    <w:p w:rsidR="006E7B98" w:rsidRPr="006E7B98" w:rsidRDefault="006E7B98" w:rsidP="006E7B98">
      <w:pPr>
        <w:rPr>
          <w:color w:val="1F497D" w:themeColor="text2"/>
        </w:rPr>
      </w:pPr>
      <w:r>
        <w:rPr>
          <w:color w:val="1F497D" w:themeColor="text2"/>
        </w:rPr>
        <w:t>Класс: 10</w:t>
      </w:r>
      <w:r w:rsidRPr="006E7B98">
        <w:rPr>
          <w:color w:val="1F497D" w:themeColor="text2"/>
        </w:rPr>
        <w:t xml:space="preserve"> </w:t>
      </w:r>
    </w:p>
    <w:p w:rsidR="006E7B98" w:rsidRPr="00DC2591" w:rsidRDefault="006E7B98" w:rsidP="006E7B98"/>
    <w:p w:rsidR="006E7B98" w:rsidRPr="006E7B98" w:rsidRDefault="006E7B98" w:rsidP="006E7B98">
      <w:pPr>
        <w:rPr>
          <w:color w:val="1F497D" w:themeColor="text2"/>
        </w:rPr>
      </w:pPr>
      <w:r w:rsidRPr="005A093B">
        <w:rPr>
          <w:u w:val="single"/>
        </w:rPr>
        <w:t>Срок реализации</w:t>
      </w:r>
      <w:r>
        <w:t xml:space="preserve">: </w:t>
      </w:r>
      <w:r w:rsidR="00A17761">
        <w:rPr>
          <w:color w:val="1F497D" w:themeColor="text2"/>
        </w:rPr>
        <w:t>2014-2015</w:t>
      </w:r>
      <w:r w:rsidRPr="006E7B98">
        <w:rPr>
          <w:color w:val="1F497D" w:themeColor="text2"/>
        </w:rPr>
        <w:t xml:space="preserve"> учебный  год</w:t>
      </w:r>
    </w:p>
    <w:p w:rsidR="006E7B98" w:rsidRPr="006E7B98" w:rsidRDefault="006E7B98" w:rsidP="006E7B98">
      <w:pPr>
        <w:rPr>
          <w:color w:val="1F497D" w:themeColor="text2"/>
        </w:rPr>
      </w:pPr>
    </w:p>
    <w:p w:rsidR="006E7B98" w:rsidRPr="009876A0" w:rsidRDefault="006E7B98" w:rsidP="006E7B98">
      <w:pPr>
        <w:jc w:val="both"/>
        <w:rPr>
          <w:color w:val="000000"/>
          <w:sz w:val="28"/>
          <w:szCs w:val="28"/>
        </w:rPr>
      </w:pPr>
      <w:proofErr w:type="gramStart"/>
      <w:r w:rsidRPr="009876A0">
        <w:rPr>
          <w:sz w:val="28"/>
          <w:szCs w:val="28"/>
        </w:rPr>
        <w:t>Разработана</w:t>
      </w:r>
      <w:proofErr w:type="gramEnd"/>
      <w:r w:rsidRPr="009876A0">
        <w:rPr>
          <w:sz w:val="28"/>
          <w:szCs w:val="28"/>
        </w:rPr>
        <w:t xml:space="preserve"> на основе:</w:t>
      </w:r>
      <w:r w:rsidRPr="009876A0">
        <w:rPr>
          <w:color w:val="000000"/>
          <w:sz w:val="28"/>
          <w:szCs w:val="28"/>
        </w:rPr>
        <w:t xml:space="preserve"> Государственного стандарта основного общего образования по математике. </w:t>
      </w:r>
    </w:p>
    <w:p w:rsidR="006E7B98" w:rsidRPr="009876A0" w:rsidRDefault="006E7B98" w:rsidP="006E7B98">
      <w:pPr>
        <w:jc w:val="both"/>
        <w:rPr>
          <w:b/>
          <w:sz w:val="28"/>
          <w:szCs w:val="28"/>
        </w:rPr>
      </w:pPr>
      <w:r w:rsidRPr="009876A0">
        <w:rPr>
          <w:color w:val="000000"/>
          <w:sz w:val="28"/>
          <w:szCs w:val="28"/>
        </w:rPr>
        <w:t>Программы общеобразовательных учреждений. Геометрия 10-11 классы.</w:t>
      </w:r>
      <w:r w:rsidRPr="009876A0">
        <w:rPr>
          <w:b/>
          <w:sz w:val="28"/>
          <w:szCs w:val="28"/>
        </w:rPr>
        <w:t xml:space="preserve">  М. </w:t>
      </w:r>
      <w:r w:rsidRPr="009876A0">
        <w:rPr>
          <w:sz w:val="28"/>
          <w:szCs w:val="28"/>
        </w:rPr>
        <w:t>Просвещение, 2010 г.</w:t>
      </w:r>
    </w:p>
    <w:p w:rsidR="006E7B98" w:rsidRPr="009876A0" w:rsidRDefault="006E7B98" w:rsidP="006E7B98">
      <w:pPr>
        <w:jc w:val="both"/>
        <w:rPr>
          <w:color w:val="000000"/>
          <w:sz w:val="28"/>
          <w:szCs w:val="28"/>
        </w:rPr>
      </w:pPr>
      <w:r w:rsidRPr="009876A0">
        <w:rPr>
          <w:sz w:val="28"/>
          <w:szCs w:val="28"/>
        </w:rPr>
        <w:t xml:space="preserve">Составитель:  </w:t>
      </w:r>
      <w:proofErr w:type="spellStart"/>
      <w:r w:rsidRPr="009876A0">
        <w:rPr>
          <w:sz w:val="28"/>
          <w:szCs w:val="28"/>
        </w:rPr>
        <w:t>Скробот</w:t>
      </w:r>
      <w:proofErr w:type="spellEnd"/>
      <w:r w:rsidRPr="009876A0">
        <w:rPr>
          <w:sz w:val="28"/>
          <w:szCs w:val="28"/>
        </w:rPr>
        <w:t xml:space="preserve"> З.Г. </w:t>
      </w:r>
    </w:p>
    <w:p w:rsidR="006E7B98" w:rsidRPr="00DC2591" w:rsidRDefault="006E7B98" w:rsidP="006E7B98"/>
    <w:p w:rsidR="006E7B98" w:rsidRPr="00DC2591" w:rsidRDefault="006E7B98" w:rsidP="006E7B98">
      <w:pPr>
        <w:rPr>
          <w:sz w:val="16"/>
          <w:szCs w:val="16"/>
        </w:rPr>
      </w:pPr>
      <w:r w:rsidRPr="009876A0">
        <w:rPr>
          <w:b/>
          <w:sz w:val="28"/>
          <w:szCs w:val="28"/>
        </w:rPr>
        <w:t>Учебник:</w:t>
      </w:r>
      <w:r w:rsidRPr="00DC2591">
        <w:rPr>
          <w:sz w:val="28"/>
          <w:szCs w:val="28"/>
        </w:rPr>
        <w:t xml:space="preserve"> Погорелов А.В.  «Геометрия 10-11 классы» 2010г.</w:t>
      </w:r>
      <w:r w:rsidRPr="00DC2591">
        <w:rPr>
          <w:sz w:val="16"/>
          <w:szCs w:val="16"/>
        </w:rPr>
        <w:t xml:space="preserve">                                                       </w:t>
      </w:r>
    </w:p>
    <w:p w:rsidR="006E7B98" w:rsidRPr="008E7BBB" w:rsidRDefault="006E7B98" w:rsidP="006E7B98">
      <w:pPr>
        <w:rPr>
          <w:b/>
        </w:rPr>
      </w:pPr>
      <w:r w:rsidRPr="008E7BBB">
        <w:rPr>
          <w:b/>
        </w:rPr>
        <w:t>Количество часов, распределено исходя из расчёта 2 часа в неделю в течение всего учебного года.</w:t>
      </w:r>
    </w:p>
    <w:p w:rsidR="006E7B98" w:rsidRPr="008E7BBB" w:rsidRDefault="006E7B98" w:rsidP="006E7B98">
      <w:pPr>
        <w:jc w:val="center"/>
        <w:rPr>
          <w:b/>
        </w:rPr>
      </w:pPr>
    </w:p>
    <w:p w:rsidR="006E7B98" w:rsidRDefault="006E7B98" w:rsidP="006E7B98"/>
    <w:p w:rsidR="006E7B98" w:rsidRPr="00B33C9D" w:rsidRDefault="006E7B98" w:rsidP="006E7B98">
      <w:pPr>
        <w:pStyle w:val="a3"/>
        <w:spacing w:line="240" w:lineRule="atLeast"/>
        <w:jc w:val="center"/>
        <w:rPr>
          <w:b/>
        </w:rPr>
      </w:pPr>
      <w:r w:rsidRPr="00B33C9D">
        <w:rPr>
          <w:b/>
        </w:rPr>
        <w:t>Пояснительная записка</w:t>
      </w:r>
    </w:p>
    <w:p w:rsidR="006E7B98" w:rsidRPr="00816C74" w:rsidRDefault="006E7B98" w:rsidP="006E7B98">
      <w:pPr>
        <w:rPr>
          <w:sz w:val="28"/>
          <w:szCs w:val="28"/>
        </w:rPr>
      </w:pPr>
      <w:r>
        <w:rPr>
          <w:b/>
        </w:rPr>
        <w:t>1. Название курса</w:t>
      </w:r>
      <w:r w:rsidRPr="006E7B98">
        <w:rPr>
          <w:b/>
          <w:color w:val="1F497D" w:themeColor="text2"/>
        </w:rPr>
        <w:t xml:space="preserve">:  </w:t>
      </w:r>
      <w:r w:rsidRPr="006E7B98">
        <w:rPr>
          <w:color w:val="1F497D" w:themeColor="text2"/>
          <w:sz w:val="28"/>
          <w:szCs w:val="28"/>
          <w:u w:val="single"/>
        </w:rPr>
        <w:t>Геометрия 1</w:t>
      </w:r>
      <w:r>
        <w:rPr>
          <w:color w:val="1F497D" w:themeColor="text2"/>
          <w:sz w:val="28"/>
          <w:szCs w:val="28"/>
          <w:u w:val="single"/>
        </w:rPr>
        <w:t>0</w:t>
      </w:r>
      <w:r w:rsidRPr="006E7B98">
        <w:rPr>
          <w:color w:val="1F497D" w:themeColor="text2"/>
          <w:sz w:val="28"/>
          <w:szCs w:val="28"/>
          <w:u w:val="single"/>
        </w:rPr>
        <w:t xml:space="preserve"> класс</w:t>
      </w:r>
    </w:p>
    <w:p w:rsidR="006E7B98" w:rsidRPr="00074D1A" w:rsidRDefault="006E7B98" w:rsidP="006E7B98"/>
    <w:p w:rsidR="006E7B98" w:rsidRDefault="006E7B98" w:rsidP="006E7B98">
      <w:pPr>
        <w:rPr>
          <w:b/>
        </w:rPr>
      </w:pPr>
      <w:r w:rsidRPr="008011CE">
        <w:rPr>
          <w:b/>
        </w:rPr>
        <w:t>2.Цели изучения курса</w:t>
      </w:r>
    </w:p>
    <w:p w:rsidR="006E7B98" w:rsidRDefault="006E7B98" w:rsidP="006E7B98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2563"/>
      </w:tblGrid>
      <w:tr w:rsidR="006E7B98" w:rsidTr="0011572F">
        <w:tc>
          <w:tcPr>
            <w:tcW w:w="993" w:type="dxa"/>
            <w:shd w:val="clear" w:color="auto" w:fill="auto"/>
          </w:tcPr>
          <w:p w:rsidR="006E7B98" w:rsidRPr="00870566" w:rsidRDefault="006E7B98" w:rsidP="0011572F">
            <w:r w:rsidRPr="00870566">
              <w:rPr>
                <w:sz w:val="22"/>
                <w:szCs w:val="22"/>
              </w:rPr>
              <w:t>1</w:t>
            </w:r>
          </w:p>
        </w:tc>
        <w:tc>
          <w:tcPr>
            <w:tcW w:w="12757" w:type="dxa"/>
            <w:shd w:val="clear" w:color="auto" w:fill="auto"/>
          </w:tcPr>
          <w:p w:rsidR="006E7B98" w:rsidRPr="00870566" w:rsidRDefault="006E7B98" w:rsidP="0011572F">
            <w:pPr>
              <w:spacing w:before="20"/>
              <w:jc w:val="both"/>
            </w:pPr>
            <w:r w:rsidRPr="00870566">
              <w:rPr>
                <w:b/>
                <w:sz w:val="22"/>
                <w:szCs w:val="22"/>
              </w:rPr>
              <w:t>формирование</w:t>
            </w:r>
            <w:r w:rsidRPr="00870566">
              <w:rPr>
                <w:sz w:val="22"/>
                <w:szCs w:val="22"/>
              </w:rPr>
              <w:t xml:space="preserve"> представлений об идеях и методах математики; о математике как универсальном языке науки, средстве моделирования явлений и процессов; </w:t>
            </w:r>
          </w:p>
        </w:tc>
      </w:tr>
      <w:tr w:rsidR="006E7B98" w:rsidTr="0011572F">
        <w:tc>
          <w:tcPr>
            <w:tcW w:w="993" w:type="dxa"/>
            <w:shd w:val="clear" w:color="auto" w:fill="auto"/>
          </w:tcPr>
          <w:p w:rsidR="006E7B98" w:rsidRPr="00870566" w:rsidRDefault="006E7B98" w:rsidP="0011572F">
            <w:r w:rsidRPr="00870566">
              <w:rPr>
                <w:sz w:val="22"/>
                <w:szCs w:val="22"/>
              </w:rPr>
              <w:t>2</w:t>
            </w:r>
          </w:p>
        </w:tc>
        <w:tc>
          <w:tcPr>
            <w:tcW w:w="12757" w:type="dxa"/>
            <w:shd w:val="clear" w:color="auto" w:fill="auto"/>
          </w:tcPr>
          <w:p w:rsidR="006E7B98" w:rsidRPr="00870566" w:rsidRDefault="006E7B98" w:rsidP="0011572F">
            <w:pPr>
              <w:spacing w:before="20"/>
              <w:jc w:val="both"/>
            </w:pPr>
            <w:r w:rsidRPr="00870566">
              <w:rPr>
                <w:b/>
                <w:sz w:val="22"/>
                <w:szCs w:val="22"/>
              </w:rPr>
              <w:t>овладение</w:t>
            </w:r>
            <w:r w:rsidRPr="00870566">
              <w:rPr>
                <w:sz w:val="22"/>
                <w:szCs w:val="22"/>
              </w:rPr>
              <w:t xml:space="preserve">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      </w:r>
          </w:p>
        </w:tc>
      </w:tr>
      <w:tr w:rsidR="006E7B98" w:rsidTr="0011572F">
        <w:tc>
          <w:tcPr>
            <w:tcW w:w="993" w:type="dxa"/>
            <w:shd w:val="clear" w:color="auto" w:fill="auto"/>
          </w:tcPr>
          <w:p w:rsidR="006E7B98" w:rsidRPr="00870566" w:rsidRDefault="006E7B98" w:rsidP="0011572F">
            <w:r w:rsidRPr="00870566">
              <w:rPr>
                <w:sz w:val="22"/>
                <w:szCs w:val="22"/>
              </w:rPr>
              <w:t>3</w:t>
            </w:r>
          </w:p>
        </w:tc>
        <w:tc>
          <w:tcPr>
            <w:tcW w:w="12757" w:type="dxa"/>
            <w:shd w:val="clear" w:color="auto" w:fill="auto"/>
          </w:tcPr>
          <w:p w:rsidR="006E7B98" w:rsidRPr="00870566" w:rsidRDefault="006E7B98" w:rsidP="0011572F">
            <w:pPr>
              <w:spacing w:before="20"/>
              <w:jc w:val="both"/>
            </w:pPr>
            <w:r w:rsidRPr="00870566">
              <w:rPr>
                <w:b/>
                <w:sz w:val="22"/>
                <w:szCs w:val="22"/>
              </w:rPr>
              <w:t>развитие</w:t>
            </w:r>
            <w:r w:rsidRPr="00870566">
              <w:rPr>
                <w:sz w:val="22"/>
                <w:szCs w:val="22"/>
              </w:rPr>
              <w:t xml:space="preserve">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      </w:r>
          </w:p>
        </w:tc>
      </w:tr>
      <w:tr w:rsidR="006E7B98" w:rsidTr="0011572F">
        <w:tc>
          <w:tcPr>
            <w:tcW w:w="993" w:type="dxa"/>
            <w:shd w:val="clear" w:color="auto" w:fill="auto"/>
          </w:tcPr>
          <w:p w:rsidR="006E7B98" w:rsidRPr="00870566" w:rsidRDefault="006E7B98" w:rsidP="0011572F">
            <w:r w:rsidRPr="00870566">
              <w:rPr>
                <w:sz w:val="22"/>
                <w:szCs w:val="22"/>
              </w:rPr>
              <w:t>4</w:t>
            </w:r>
          </w:p>
        </w:tc>
        <w:tc>
          <w:tcPr>
            <w:tcW w:w="12757" w:type="dxa"/>
            <w:shd w:val="clear" w:color="auto" w:fill="auto"/>
          </w:tcPr>
          <w:p w:rsidR="006E7B98" w:rsidRPr="00870566" w:rsidRDefault="006E7B98" w:rsidP="0011572F">
            <w:pPr>
              <w:spacing w:before="20"/>
              <w:jc w:val="both"/>
            </w:pPr>
            <w:r w:rsidRPr="00870566">
              <w:rPr>
                <w:b/>
                <w:sz w:val="22"/>
                <w:szCs w:val="22"/>
              </w:rPr>
              <w:t>воспитание</w:t>
            </w:r>
            <w:r w:rsidRPr="00870566">
              <w:rPr>
                <w:sz w:val="22"/>
                <w:szCs w:val="22"/>
              </w:rPr>
              <w:t xml:space="preserve">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      </w:r>
          </w:p>
        </w:tc>
      </w:tr>
    </w:tbl>
    <w:p w:rsidR="006E7B98" w:rsidRDefault="006E7B98" w:rsidP="006E7B98">
      <w:pPr>
        <w:rPr>
          <w:b/>
        </w:rPr>
      </w:pPr>
    </w:p>
    <w:p w:rsidR="006E7B98" w:rsidRDefault="006E7B98" w:rsidP="006E7B98">
      <w:pPr>
        <w:rPr>
          <w:b/>
        </w:rPr>
      </w:pPr>
      <w:r w:rsidRPr="00492665">
        <w:rPr>
          <w:b/>
        </w:rPr>
        <w:t>3. Особенности в структуре и содержании предмета, задачи</w:t>
      </w:r>
    </w:p>
    <w:p w:rsidR="00537B53" w:rsidRPr="00492665" w:rsidRDefault="00537B53" w:rsidP="006E7B98">
      <w:pPr>
        <w:rPr>
          <w:b/>
        </w:rPr>
      </w:pPr>
    </w:p>
    <w:p w:rsidR="00434B42" w:rsidRPr="00310BC6" w:rsidRDefault="00434B42" w:rsidP="00434B42">
      <w:pPr>
        <w:jc w:val="center"/>
        <w:rPr>
          <w:b/>
        </w:rPr>
      </w:pPr>
      <w:r w:rsidRPr="00310BC6">
        <w:rPr>
          <w:b/>
        </w:rPr>
        <w:t>ТРЕБОВАНИЯ К МАТЕМАТИЧЕСКОЙ ПОДГОТОВКЕ УЧАЩИХСЯ</w:t>
      </w:r>
    </w:p>
    <w:p w:rsidR="00434B42" w:rsidRPr="004B22E2" w:rsidRDefault="00434B42" w:rsidP="00434B42">
      <w:pPr>
        <w:rPr>
          <w:b/>
        </w:rPr>
      </w:pPr>
      <w:proofErr w:type="spellStart"/>
      <w:r w:rsidRPr="004B22E2">
        <w:rPr>
          <w:b/>
        </w:rPr>
        <w:t>Общеучебные</w:t>
      </w:r>
      <w:proofErr w:type="spellEnd"/>
      <w:r w:rsidRPr="004B22E2">
        <w:rPr>
          <w:b/>
        </w:rPr>
        <w:t xml:space="preserve"> умения, навыки и способы деятельности</w:t>
      </w:r>
    </w:p>
    <w:p w:rsidR="00434B42" w:rsidRPr="00310BC6" w:rsidRDefault="00434B42" w:rsidP="00434B42">
      <w:r w:rsidRPr="00310BC6">
        <w:t>В ходе изучения математики в профильном курсе старшей школы учащиеся продолжают овладение разнообразными способами деятельности, приобретают и совершенствуют опыт:</w:t>
      </w:r>
    </w:p>
    <w:p w:rsidR="00434B42" w:rsidRPr="00310BC6" w:rsidRDefault="00434B42" w:rsidP="00434B42">
      <w:r w:rsidRPr="00310BC6">
        <w:t>проведения доказательных рассуждений, логического обоснования выводов;</w:t>
      </w:r>
    </w:p>
    <w:p w:rsidR="00434B42" w:rsidRPr="00310BC6" w:rsidRDefault="00434B42" w:rsidP="00434B42">
      <w:r w:rsidRPr="00310BC6">
        <w:lastRenderedPageBreak/>
        <w:t>использования различных языков математики для иллюстрации, интерпретации, аргументации и доказательства;</w:t>
      </w:r>
    </w:p>
    <w:p w:rsidR="00434B42" w:rsidRPr="00310BC6" w:rsidRDefault="00434B42" w:rsidP="00434B42">
      <w:r w:rsidRPr="00310BC6">
        <w:t>решения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434B42" w:rsidRPr="00310BC6" w:rsidRDefault="00434B42" w:rsidP="00434B42">
      <w:r w:rsidRPr="00310BC6">
        <w:t>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</w:t>
      </w:r>
      <w:r w:rsidRPr="00310BC6">
        <w:softHyphen/>
        <w:t>ческом материале; использования и самостоятельного со</w:t>
      </w:r>
      <w:r w:rsidRPr="00310BC6">
        <w:softHyphen/>
        <w:t>ставления формул на основе обобщения частных случаев и результатов эксперимента; выполнения расчетов практиче</w:t>
      </w:r>
      <w:r w:rsidRPr="00310BC6">
        <w:softHyphen/>
        <w:t>ского характера;</w:t>
      </w:r>
    </w:p>
    <w:p w:rsidR="00434B42" w:rsidRPr="00310BC6" w:rsidRDefault="00434B42" w:rsidP="00434B42">
      <w:r w:rsidRPr="00310BC6">
        <w:t>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</w:t>
      </w:r>
      <w:r w:rsidRPr="00310BC6">
        <w:softHyphen/>
        <w:t>зультатов своей работы, соотнесения их с поставленной задачей, с личным жизненным опытом;</w:t>
      </w:r>
    </w:p>
    <w:p w:rsidR="00434B42" w:rsidRPr="00310BC6" w:rsidRDefault="00434B42" w:rsidP="00434B42">
      <w:r w:rsidRPr="00310BC6">
        <w:t>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434B42" w:rsidRPr="00310BC6" w:rsidRDefault="00434B42" w:rsidP="00434B42">
      <w:pPr>
        <w:jc w:val="center"/>
        <w:rPr>
          <w:b/>
        </w:rPr>
      </w:pPr>
      <w:r w:rsidRPr="00310BC6">
        <w:rPr>
          <w:b/>
        </w:rPr>
        <w:t>Результаты обучения</w:t>
      </w:r>
    </w:p>
    <w:p w:rsidR="00434B42" w:rsidRPr="00310BC6" w:rsidRDefault="00434B42" w:rsidP="00434B42">
      <w:r w:rsidRPr="00310BC6"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выпускники, изучавшие курс математики, и достижение которых является обязательным условием положительной аттестации ученика за курс средней (полной)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</w:t>
      </w:r>
    </w:p>
    <w:p w:rsidR="00434B42" w:rsidRPr="00310BC6" w:rsidRDefault="00434B42" w:rsidP="00434B42">
      <w:pPr>
        <w:jc w:val="center"/>
        <w:rPr>
          <w:b/>
        </w:rPr>
      </w:pPr>
      <w:r w:rsidRPr="00310BC6">
        <w:rPr>
          <w:b/>
        </w:rPr>
        <w:t>Требования</w:t>
      </w:r>
      <w:r>
        <w:rPr>
          <w:b/>
        </w:rPr>
        <w:t xml:space="preserve"> к уровню подготовки </w:t>
      </w:r>
    </w:p>
    <w:p w:rsidR="00434B42" w:rsidRPr="00310BC6" w:rsidRDefault="00434B42" w:rsidP="00434B42">
      <w:r w:rsidRPr="00310BC6">
        <w:t>В результате изучения математики на базовом уровне в старшей школе ученик должен</w:t>
      </w:r>
      <w:r>
        <w:t xml:space="preserve"> </w:t>
      </w:r>
      <w:r w:rsidRPr="004B22E2">
        <w:rPr>
          <w:color w:val="0F243E" w:themeColor="text2" w:themeShade="80"/>
          <w:u w:val="single"/>
        </w:rPr>
        <w:t>знать/понимать:</w:t>
      </w:r>
    </w:p>
    <w:p w:rsidR="00434B42" w:rsidRPr="00310BC6" w:rsidRDefault="00434B42" w:rsidP="00434B42">
      <w:r w:rsidRPr="00310BC6"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434B42" w:rsidRPr="00310BC6" w:rsidRDefault="00434B42" w:rsidP="00434B42">
      <w:r w:rsidRPr="00310BC6">
        <w:t>значение практики и вопросов, возникающих в самой математике, для формирования и развития математической науки;</w:t>
      </w:r>
    </w:p>
    <w:p w:rsidR="00434B42" w:rsidRPr="00310BC6" w:rsidRDefault="00434B42" w:rsidP="00434B42">
      <w:r w:rsidRPr="00310BC6"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434B42" w:rsidRPr="00310BC6" w:rsidRDefault="00434B42" w:rsidP="00434B42">
      <w:r w:rsidRPr="00310BC6"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434B42" w:rsidRPr="00310BC6" w:rsidRDefault="00434B42" w:rsidP="00434B42">
      <w:r w:rsidRPr="00310BC6">
        <w:t>возможности геометрического языка как средства описания свойств реальных предметов и их взаимного расположения;</w:t>
      </w:r>
    </w:p>
    <w:p w:rsidR="00434B42" w:rsidRPr="00310BC6" w:rsidRDefault="00434B42" w:rsidP="00434B42">
      <w:r w:rsidRPr="00310BC6"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434B42" w:rsidRPr="00310BC6" w:rsidRDefault="00434B42" w:rsidP="00434B42">
      <w:r w:rsidRPr="00310BC6"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434B42" w:rsidRPr="00310BC6" w:rsidRDefault="00434B42" w:rsidP="00434B42">
      <w:r w:rsidRPr="00310BC6"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434B42" w:rsidRPr="00310BC6" w:rsidRDefault="00434B42" w:rsidP="00434B42">
      <w:r w:rsidRPr="00310BC6">
        <w:t>вероятностный характер различных процессов и закономерностей окружающего мира.</w:t>
      </w:r>
    </w:p>
    <w:p w:rsidR="00434B42" w:rsidRPr="004B22E2" w:rsidRDefault="00434B42" w:rsidP="00434B42">
      <w:pPr>
        <w:rPr>
          <w:color w:val="0F243E" w:themeColor="text2" w:themeShade="80"/>
          <w:u w:val="single"/>
        </w:rPr>
      </w:pPr>
      <w:r w:rsidRPr="004B22E2">
        <w:rPr>
          <w:color w:val="0F243E" w:themeColor="text2" w:themeShade="80"/>
          <w:u w:val="single"/>
        </w:rPr>
        <w:t>Уметь:</w:t>
      </w:r>
    </w:p>
    <w:p w:rsidR="00434B42" w:rsidRPr="00310BC6" w:rsidRDefault="00434B42" w:rsidP="00434B42">
      <w:r w:rsidRPr="00310BC6"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434B42" w:rsidRPr="00310BC6" w:rsidRDefault="00434B42" w:rsidP="00434B42">
      <w:r w:rsidRPr="00310BC6"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умений:</w:t>
      </w:r>
    </w:p>
    <w:p w:rsidR="00434B42" w:rsidRPr="00310BC6" w:rsidRDefault="00434B42" w:rsidP="00434B42">
      <w:r w:rsidRPr="00310BC6">
        <w:t>изображать геометрические фигуры и тела, выполнять чертеж по условию задачи;</w:t>
      </w:r>
    </w:p>
    <w:p w:rsidR="00434B42" w:rsidRPr="00310BC6" w:rsidRDefault="00434B42" w:rsidP="00434B42">
      <w:r w:rsidRPr="00310BC6">
        <w:lastRenderedPageBreak/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434B42" w:rsidRPr="00310BC6" w:rsidRDefault="00434B42" w:rsidP="00434B42">
      <w:r w:rsidRPr="00310BC6">
        <w:t>проводить доказательные рассуждения при решении задач, доказывать основные теоремы курса;</w:t>
      </w:r>
    </w:p>
    <w:p w:rsidR="00434B42" w:rsidRPr="00310BC6" w:rsidRDefault="00434B42" w:rsidP="00434B42">
      <w:r w:rsidRPr="00310BC6"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434B42" w:rsidRPr="00310BC6" w:rsidRDefault="00434B42" w:rsidP="00434B42">
      <w:r w:rsidRPr="00310BC6">
        <w:t>применять координатно-векторный метод для вычисления отношений, расстояний и углов;</w:t>
      </w:r>
    </w:p>
    <w:p w:rsidR="00434B42" w:rsidRPr="00310BC6" w:rsidRDefault="00434B42" w:rsidP="00434B42">
      <w:r w:rsidRPr="00310BC6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10BC6">
        <w:t>для</w:t>
      </w:r>
      <w:proofErr w:type="gramEnd"/>
      <w:r w:rsidRPr="00310BC6">
        <w:t>:</w:t>
      </w:r>
    </w:p>
    <w:p w:rsidR="00434B42" w:rsidRPr="00310BC6" w:rsidRDefault="00434B42" w:rsidP="00434B42">
      <w:r w:rsidRPr="00310BC6">
        <w:t>•     исследования (моделирования) несложных практических ситуаций на основе изученных формул и свойств фигур;</w:t>
      </w:r>
    </w:p>
    <w:p w:rsidR="00434B42" w:rsidRDefault="00434B42" w:rsidP="00434B42">
      <w:r w:rsidRPr="00310BC6">
        <w:t>•    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EA5341" w:rsidRPr="00310BC6" w:rsidRDefault="00EA5341" w:rsidP="00434B42"/>
    <w:p w:rsidR="006E7B98" w:rsidRPr="006E7B98" w:rsidRDefault="006E7B98" w:rsidP="006E7B98">
      <w:pPr>
        <w:pStyle w:val="a3"/>
        <w:rPr>
          <w:b/>
        </w:rPr>
      </w:pPr>
      <w:r w:rsidRPr="006E7B98">
        <w:rPr>
          <w:b/>
        </w:rPr>
        <w:t>4. Используемые технологии, методы и формы работы, обоснование целесообразности их использования.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Урок-лекция.</w:t>
      </w:r>
      <w:r w:rsidRPr="006E7B98"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6E7B98" w:rsidRPr="006E7B98" w:rsidRDefault="006E7B98" w:rsidP="006E7B98">
      <w:pPr>
        <w:jc w:val="both"/>
        <w:rPr>
          <w:b/>
          <w:bCs/>
          <w:i/>
          <w:iCs/>
        </w:rPr>
      </w:pPr>
      <w:r w:rsidRPr="006E7B98">
        <w:rPr>
          <w:bCs/>
          <w:i/>
          <w:iCs/>
        </w:rPr>
        <w:t>Комбинированный урок</w:t>
      </w:r>
      <w:r w:rsidRPr="006E7B98">
        <w:t xml:space="preserve"> предполагает выполнение работ и заданий разного вида.</w:t>
      </w:r>
      <w:r w:rsidRPr="006E7B98">
        <w:rPr>
          <w:b/>
          <w:bCs/>
          <w:i/>
          <w:iCs/>
        </w:rPr>
        <w:t xml:space="preserve"> 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Урок–игра.</w:t>
      </w:r>
      <w:r w:rsidRPr="006E7B98">
        <w:rPr>
          <w:b/>
          <w:bCs/>
          <w:i/>
          <w:iCs/>
        </w:rPr>
        <w:t xml:space="preserve"> </w:t>
      </w:r>
      <w:r w:rsidRPr="006E7B98">
        <w:rPr>
          <w:bCs/>
          <w:iCs/>
        </w:rPr>
        <w:t>На основе игровой деятельности учащиеся познают новое, закрепляют изученное, отрабатывают различные учебные навыки.</w:t>
      </w:r>
      <w:r w:rsidRPr="006E7B98">
        <w:t xml:space="preserve"> 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 решения задач</w:t>
      </w:r>
      <w:r w:rsidRPr="006E7B98">
        <w:rPr>
          <w:i/>
          <w:iCs/>
        </w:rPr>
        <w:t>.</w:t>
      </w:r>
      <w:r w:rsidRPr="006E7B98">
        <w:t xml:space="preserve"> Вырабатываются у учащихся умения и навыки решения задач на уровне обязательной и возможной подготовке.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Урок-тест.</w:t>
      </w:r>
      <w:r w:rsidRPr="006E7B98">
        <w:rPr>
          <w:i/>
          <w:iCs/>
        </w:rPr>
        <w:t xml:space="preserve"> </w:t>
      </w:r>
      <w:r w:rsidRPr="006E7B98">
        <w:t xml:space="preserve">Тестирование проводится с целью диагностики пробелов знаний, контроля уровня обученности учащихся, тренировки технике тестирования. Тесты предлагаются как в </w:t>
      </w:r>
      <w:proofErr w:type="gramStart"/>
      <w:r w:rsidRPr="006E7B98">
        <w:t>печатном</w:t>
      </w:r>
      <w:proofErr w:type="gramEnd"/>
      <w:r w:rsidRPr="006E7B98">
        <w:t xml:space="preserve"> так и в компьютерном варианте. 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 - самостоятельная работа</w:t>
      </w:r>
      <w:r w:rsidRPr="006E7B98">
        <w:rPr>
          <w:bCs/>
        </w:rPr>
        <w:t>.</w:t>
      </w:r>
      <w:r w:rsidRPr="006E7B98">
        <w:t>  Предлагаются разные виды самостоятельных работ.</w:t>
      </w:r>
    </w:p>
    <w:p w:rsidR="006E7B98" w:rsidRPr="006E7B98" w:rsidRDefault="006E7B98" w:rsidP="006E7B98">
      <w:pPr>
        <w:jc w:val="both"/>
      </w:pPr>
      <w:r w:rsidRPr="006E7B98">
        <w:rPr>
          <w:bCs/>
          <w:i/>
          <w:iCs/>
        </w:rPr>
        <w:t>Урок - контрольная работа</w:t>
      </w:r>
      <w:r w:rsidRPr="006E7B98">
        <w:t>. Контроль знаний по пройденной теме</w:t>
      </w:r>
    </w:p>
    <w:p w:rsidR="006E7B98" w:rsidRPr="006E7B98" w:rsidRDefault="006E7B98" w:rsidP="006E7B98">
      <w:pPr>
        <w:jc w:val="both"/>
        <w:rPr>
          <w:color w:val="FF0000"/>
        </w:rPr>
      </w:pPr>
    </w:p>
    <w:p w:rsidR="006E7B98" w:rsidRPr="006E7B98" w:rsidRDefault="006E7B98" w:rsidP="006E7B98">
      <w:pPr>
        <w:jc w:val="both"/>
        <w:rPr>
          <w:b/>
        </w:rPr>
      </w:pPr>
      <w:r w:rsidRPr="006E7B98">
        <w:rPr>
          <w:b/>
        </w:rPr>
        <w:t>5. Обоснование выбора учебно - методического комплекта для реализации рабочей учебной программы.</w:t>
      </w:r>
    </w:p>
    <w:p w:rsidR="006E7B98" w:rsidRPr="006E7B98" w:rsidRDefault="006E7B98" w:rsidP="006E7B98">
      <w:pPr>
        <w:jc w:val="both"/>
      </w:pPr>
      <w:r w:rsidRPr="006E7B98">
        <w:t xml:space="preserve">За основу реализации данной программы взят </w:t>
      </w:r>
      <w:proofErr w:type="gramStart"/>
      <w:r w:rsidRPr="006E7B98">
        <w:t>УМК А.</w:t>
      </w:r>
      <w:proofErr w:type="gramEnd"/>
      <w:r w:rsidRPr="006E7B98">
        <w:t xml:space="preserve">В. Погорелов Геометрия: учебник для  10-11 классов общеобразовательных учреждений/2010г.   Выбор основан на анализе образовательных потребностей учащихся и их родителей. В соответствии с законом «Об образовании» основной целью </w:t>
      </w:r>
      <w:r w:rsidR="008900DE">
        <w:t xml:space="preserve"> </w:t>
      </w:r>
      <w:r w:rsidRPr="006E7B98">
        <w:t>ГБОУ СОШ №473 является обеспечение высокого уровня преподавания предметов учебного плана, соответствующего условиям  государственных стандартов образования и требованиям современного информационного общества:</w:t>
      </w:r>
    </w:p>
    <w:p w:rsidR="006E7B98" w:rsidRPr="006E7B98" w:rsidRDefault="006E7B98" w:rsidP="006E7B98">
      <w:pPr>
        <w:jc w:val="both"/>
      </w:pPr>
      <w:r w:rsidRPr="006E7B98">
        <w:t>-Соответствие УМК возрастным и психологическим особенностям учащихся;</w:t>
      </w:r>
    </w:p>
    <w:p w:rsidR="006E7B98" w:rsidRPr="006E7B98" w:rsidRDefault="006E7B98" w:rsidP="006E7B98">
      <w:pPr>
        <w:jc w:val="both"/>
      </w:pPr>
      <w:r w:rsidRPr="006E7B98">
        <w:t>-Соотнесенность с содержанием государственной итоговой аттестации;</w:t>
      </w:r>
    </w:p>
    <w:p w:rsidR="006E7B98" w:rsidRPr="006E7B98" w:rsidRDefault="006E7B98" w:rsidP="006E7B98">
      <w:pPr>
        <w:jc w:val="both"/>
      </w:pPr>
      <w:r w:rsidRPr="006E7B98">
        <w:t>-Завершенность учебной линии;</w:t>
      </w:r>
    </w:p>
    <w:p w:rsidR="006E7B98" w:rsidRPr="006E7B98" w:rsidRDefault="006E7B98" w:rsidP="006E7B98">
      <w:pPr>
        <w:jc w:val="both"/>
      </w:pPr>
      <w:r w:rsidRPr="006E7B98">
        <w:t>-Обеспечение преемственности образовательных программ на разных ступенях обучения;</w:t>
      </w:r>
    </w:p>
    <w:p w:rsidR="006E7B98" w:rsidRPr="006E7B98" w:rsidRDefault="006E7B98" w:rsidP="006E7B98">
      <w:pPr>
        <w:jc w:val="both"/>
      </w:pPr>
      <w:r w:rsidRPr="006E7B98">
        <w:t>-Возможность выбора современных подходов изучения литературы (</w:t>
      </w:r>
      <w:proofErr w:type="spellStart"/>
      <w:r w:rsidRPr="006E7B98">
        <w:t>деятельностный</w:t>
      </w:r>
      <w:proofErr w:type="spellEnd"/>
      <w:r w:rsidRPr="006E7B98">
        <w:t xml:space="preserve">, </w:t>
      </w:r>
      <w:proofErr w:type="gramStart"/>
      <w:r w:rsidRPr="006E7B98">
        <w:t>коммуникативный</w:t>
      </w:r>
      <w:proofErr w:type="gramEnd"/>
      <w:r w:rsidRPr="006E7B98">
        <w:t xml:space="preserve"> и личностно-</w:t>
      </w:r>
      <w:proofErr w:type="spellStart"/>
      <w:r w:rsidRPr="006E7B98">
        <w:t>ориентированнный</w:t>
      </w:r>
      <w:proofErr w:type="spellEnd"/>
      <w:r w:rsidRPr="006E7B98">
        <w:t>).</w:t>
      </w:r>
    </w:p>
    <w:p w:rsidR="006E7B98" w:rsidRPr="006E7B98" w:rsidRDefault="006E7B98" w:rsidP="006E7B98">
      <w:pPr>
        <w:jc w:val="both"/>
        <w:rPr>
          <w:color w:val="FF0000"/>
        </w:rPr>
      </w:pPr>
      <w:r w:rsidRPr="006E7B98">
        <w:t>Выбранный учебник для изучения на профильном уровне курса геометрии в 11 классе общеобразовательной школы соответствует федеральным компонентам Государственного стандарта общего образования по математике.</w:t>
      </w:r>
    </w:p>
    <w:p w:rsidR="006E7B98" w:rsidRPr="006E7B98" w:rsidRDefault="006E7B98" w:rsidP="006E7B98">
      <w:pPr>
        <w:spacing w:before="240"/>
        <w:jc w:val="both"/>
        <w:rPr>
          <w:bCs/>
        </w:rPr>
      </w:pPr>
      <w:r w:rsidRPr="006E7B98">
        <w:rPr>
          <w:b/>
        </w:rPr>
        <w:t xml:space="preserve">6. </w:t>
      </w:r>
      <w:proofErr w:type="spellStart"/>
      <w:r w:rsidRPr="006E7B98">
        <w:rPr>
          <w:b/>
        </w:rPr>
        <w:t>Межпредметные</w:t>
      </w:r>
      <w:proofErr w:type="spellEnd"/>
      <w:r w:rsidRPr="006E7B98">
        <w:rPr>
          <w:b/>
        </w:rPr>
        <w:t xml:space="preserve"> связи.</w:t>
      </w:r>
      <w:r w:rsidRPr="006E7B98">
        <w:rPr>
          <w:b/>
          <w:bCs/>
        </w:rPr>
        <w:t xml:space="preserve">      </w:t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</w:r>
      <w:r w:rsidRPr="006E7B98">
        <w:rPr>
          <w:b/>
          <w:bCs/>
        </w:rPr>
        <w:tab/>
        <w:t xml:space="preserve">                       </w:t>
      </w:r>
      <w:r w:rsidRPr="006E7B98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E7B98">
        <w:rPr>
          <w:bCs/>
        </w:rPr>
        <w:t>для</w:t>
      </w:r>
      <w:proofErr w:type="gramEnd"/>
      <w:r w:rsidRPr="006E7B98">
        <w:rPr>
          <w:bCs/>
        </w:rPr>
        <w:t>:</w:t>
      </w:r>
    </w:p>
    <w:p w:rsidR="006E7B98" w:rsidRPr="006E7B98" w:rsidRDefault="006E7B98" w:rsidP="006E7B98">
      <w:pPr>
        <w:spacing w:before="60"/>
        <w:jc w:val="both"/>
        <w:rPr>
          <w:iCs/>
        </w:rPr>
      </w:pPr>
      <w:r w:rsidRPr="006E7B98">
        <w:rPr>
          <w:iCs/>
        </w:rPr>
        <w:lastRenderedPageBreak/>
        <w:t>-исследования (моделирования) несложных практических ситуаций на основе изученных формул и свойств фигур;</w:t>
      </w:r>
    </w:p>
    <w:p w:rsidR="006E7B98" w:rsidRPr="006E7B98" w:rsidRDefault="006E7B98" w:rsidP="006E7B98">
      <w:pPr>
        <w:spacing w:before="60"/>
        <w:jc w:val="both"/>
        <w:rPr>
          <w:iCs/>
        </w:rPr>
      </w:pPr>
      <w:r w:rsidRPr="006E7B98">
        <w:rPr>
          <w:iCs/>
        </w:rPr>
        <w:t xml:space="preserve">-вычисления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6E7B98" w:rsidRPr="006E7B98" w:rsidRDefault="006E7B98" w:rsidP="006E7B98">
      <w:pPr>
        <w:spacing w:before="60"/>
        <w:jc w:val="both"/>
        <w:rPr>
          <w:b/>
        </w:rPr>
      </w:pPr>
      <w:r w:rsidRPr="006E7B98">
        <w:rPr>
          <w:b/>
        </w:rPr>
        <w:t xml:space="preserve">7. Описание места учебного предмета, курса в учебном плане. </w:t>
      </w:r>
    </w:p>
    <w:p w:rsidR="006E7B98" w:rsidRPr="006E7B98" w:rsidRDefault="006E7B98" w:rsidP="006E7B98">
      <w:pPr>
        <w:widowControl w:val="0"/>
        <w:spacing w:before="240"/>
        <w:jc w:val="both"/>
      </w:pPr>
      <w:r w:rsidRPr="006E7B98"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(2 ч в неделю 68 часов) в 11 классе.</w:t>
      </w:r>
    </w:p>
    <w:p w:rsidR="006E7B98" w:rsidRPr="006E7B98" w:rsidRDefault="006E7B98" w:rsidP="006E7B98">
      <w:pPr>
        <w:jc w:val="both"/>
      </w:pPr>
      <w:r w:rsidRPr="006E7B98">
        <w:t xml:space="preserve">Данная рабочая программа разработана на основе типовой государственной программы для общеобразовательных школ. Математика. Составители: Г.М. Кузнецова, Н.Г. </w:t>
      </w:r>
      <w:proofErr w:type="spellStart"/>
      <w:r w:rsidRPr="006E7B98">
        <w:t>Миндюк</w:t>
      </w:r>
      <w:proofErr w:type="spellEnd"/>
      <w:r w:rsidRPr="006E7B98">
        <w:t>. Рекомендовано Департаментом образовательных программ и стандартов общего образования Министерства образования Российской Федерации, 2002 год. Использовалась программа общеобразовательных учреждений ГЕОМЕТРИЯ 10-11 классы.</w:t>
      </w:r>
      <w:r w:rsidR="000D633A">
        <w:t xml:space="preserve"> </w:t>
      </w:r>
      <w:r w:rsidRPr="006E7B98">
        <w:t>Москва «Просвещение», 2009 год.</w:t>
      </w:r>
    </w:p>
    <w:p w:rsidR="006E7B98" w:rsidRPr="006E7B98" w:rsidRDefault="006E7B98" w:rsidP="006E7B98">
      <w:pPr>
        <w:rPr>
          <w:b/>
        </w:rPr>
      </w:pPr>
    </w:p>
    <w:p w:rsidR="006E7B98" w:rsidRDefault="006E7B98" w:rsidP="006E7B98">
      <w:pPr>
        <w:rPr>
          <w:b/>
        </w:rPr>
      </w:pPr>
      <w:r w:rsidRPr="006E7B98">
        <w:rPr>
          <w:b/>
        </w:rPr>
        <w:t>8.Уче</w:t>
      </w:r>
      <w:r w:rsidR="008900DE">
        <w:rPr>
          <w:b/>
        </w:rPr>
        <w:t xml:space="preserve">бно-тематический план </w:t>
      </w:r>
    </w:p>
    <w:p w:rsidR="000D633A" w:rsidRPr="006E7B98" w:rsidRDefault="000D633A" w:rsidP="006E7B9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946"/>
        <w:gridCol w:w="3969"/>
      </w:tblGrid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№ </w:t>
            </w:r>
            <w:proofErr w:type="gramStart"/>
            <w:r w:rsidRPr="0066604D">
              <w:t>п</w:t>
            </w:r>
            <w:proofErr w:type="gramEnd"/>
            <w:r w:rsidRPr="0066604D">
              <w:t>/п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         Наименование тем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both"/>
            </w:pPr>
            <w:r w:rsidRPr="0066604D">
              <w:t>Количество часов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1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>Аксиомы стереометрии и их простейшие следствия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 w:rsidRPr="0066604D">
              <w:t>6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2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>Параллельность прямых и плоскостей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>
              <w:t>14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3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>Перпендикулярность прямых и плоскостей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>
              <w:t>24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4 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>Декартовы координаты и векторы в пространстве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>
              <w:t>15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  <w:r w:rsidRPr="0066604D">
              <w:t xml:space="preserve">     5 </w:t>
            </w: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 w:rsidRPr="0066604D">
              <w:t>Повторение курса геометрии 10 класса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>
              <w:t>9</w:t>
            </w:r>
          </w:p>
        </w:tc>
      </w:tr>
      <w:tr w:rsidR="008900DE" w:rsidRPr="0066604D" w:rsidTr="008900DE">
        <w:tc>
          <w:tcPr>
            <w:tcW w:w="1368" w:type="dxa"/>
          </w:tcPr>
          <w:p w:rsidR="008900DE" w:rsidRPr="0066604D" w:rsidRDefault="008900DE" w:rsidP="0011572F">
            <w:pPr>
              <w:jc w:val="both"/>
            </w:pPr>
          </w:p>
        </w:tc>
        <w:tc>
          <w:tcPr>
            <w:tcW w:w="8946" w:type="dxa"/>
          </w:tcPr>
          <w:p w:rsidR="008900DE" w:rsidRPr="0066604D" w:rsidRDefault="008900DE" w:rsidP="0011572F">
            <w:pPr>
              <w:jc w:val="both"/>
            </w:pPr>
            <w:r>
              <w:t>ИТОГО</w:t>
            </w:r>
          </w:p>
        </w:tc>
        <w:tc>
          <w:tcPr>
            <w:tcW w:w="3969" w:type="dxa"/>
          </w:tcPr>
          <w:p w:rsidR="008900DE" w:rsidRPr="0066604D" w:rsidRDefault="008900DE" w:rsidP="0011572F">
            <w:pPr>
              <w:jc w:val="center"/>
            </w:pPr>
            <w:r>
              <w:t>68</w:t>
            </w:r>
          </w:p>
        </w:tc>
      </w:tr>
    </w:tbl>
    <w:p w:rsidR="006E7B98" w:rsidRPr="008E7BBB" w:rsidRDefault="006E7B98" w:rsidP="006E7B98">
      <w:pPr>
        <w:rPr>
          <w:b/>
        </w:rPr>
      </w:pPr>
    </w:p>
    <w:p w:rsidR="006E7B98" w:rsidRPr="00821F4A" w:rsidRDefault="006E7B98" w:rsidP="006E7B98">
      <w:pPr>
        <w:rPr>
          <w:b/>
        </w:rPr>
      </w:pPr>
      <w:r>
        <w:rPr>
          <w:b/>
        </w:rPr>
        <w:t xml:space="preserve">9. </w:t>
      </w:r>
      <w:r w:rsidRPr="00821F4A">
        <w:rPr>
          <w:b/>
        </w:rPr>
        <w:t xml:space="preserve">Требования к уровню подготовки </w:t>
      </w:r>
      <w:r w:rsidRPr="008E7BBB">
        <w:rPr>
          <w:b/>
        </w:rPr>
        <w:t>учащихся</w:t>
      </w:r>
      <w:r>
        <w:rPr>
          <w:b/>
        </w:rPr>
        <w:t xml:space="preserve"> </w:t>
      </w:r>
    </w:p>
    <w:p w:rsidR="006E7B98" w:rsidRPr="00821F4A" w:rsidRDefault="006E7B98" w:rsidP="006E7B98">
      <w:pPr>
        <w:jc w:val="both"/>
      </w:pPr>
    </w:p>
    <w:tbl>
      <w:tblPr>
        <w:tblW w:w="14284" w:type="dxa"/>
        <w:jc w:val="center"/>
        <w:tblInd w:w="-2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12001"/>
      </w:tblGrid>
      <w:tr w:rsidR="006E7B98" w:rsidRPr="009C55D4" w:rsidTr="006D55F4">
        <w:trPr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both"/>
            </w:pPr>
          </w:p>
        </w:tc>
        <w:tc>
          <w:tcPr>
            <w:tcW w:w="12001" w:type="dxa"/>
          </w:tcPr>
          <w:p w:rsidR="006E7B98" w:rsidRPr="009C55D4" w:rsidRDefault="006E7B98" w:rsidP="0011572F">
            <w:pPr>
              <w:jc w:val="both"/>
              <w:rPr>
                <w:b/>
                <w:i/>
              </w:rPr>
            </w:pPr>
            <w:r w:rsidRPr="009C55D4">
              <w:rPr>
                <w:b/>
                <w:i/>
                <w:sz w:val="22"/>
                <w:szCs w:val="22"/>
              </w:rPr>
              <w:t>Учащиеся должны знать/понимать: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практики и вопросов, возникающих в самой математике, для формирования и развития математической науки;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возможности геометрии для описания свойств реальных предметов и их взаимного расположения;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8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9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вероятностных характер различных процессов и закономерностей окружающего мира;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</w:p>
        </w:tc>
        <w:tc>
          <w:tcPr>
            <w:tcW w:w="12001" w:type="dxa"/>
          </w:tcPr>
          <w:p w:rsidR="006E7B98" w:rsidRPr="009C55D4" w:rsidRDefault="006E7B98" w:rsidP="0011572F">
            <w:pPr>
              <w:rPr>
                <w:b/>
                <w:i/>
              </w:rPr>
            </w:pPr>
            <w:r w:rsidRPr="009C55D4">
              <w:rPr>
                <w:b/>
                <w:i/>
                <w:sz w:val="22"/>
                <w:szCs w:val="22"/>
              </w:rPr>
              <w:t>должны уметь: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изображать геометрические фигуры и тела, выполнять чертеж по условию задачи;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 xml:space="preserve">проводить доказательные рассуждения при решении задач, </w:t>
            </w:r>
            <w:r w:rsidRPr="009C55D4">
              <w:rPr>
                <w:b/>
                <w:iCs/>
                <w:sz w:val="22"/>
                <w:szCs w:val="22"/>
              </w:rPr>
              <w:t>доказывать основные теоремы курса;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применять координатно-векторный метод для вычисления отношений, расстояний и углов;</w:t>
            </w:r>
          </w:p>
        </w:tc>
      </w:tr>
      <w:tr w:rsidR="006E7B98" w:rsidRPr="009C55D4" w:rsidTr="006D55F4">
        <w:trPr>
          <w:cantSplit/>
          <w:jc w:val="center"/>
        </w:trPr>
        <w:tc>
          <w:tcPr>
            <w:tcW w:w="2283" w:type="dxa"/>
          </w:tcPr>
          <w:p w:rsidR="006E7B98" w:rsidRPr="009C55D4" w:rsidRDefault="006E7B98" w:rsidP="0011572F">
            <w:pPr>
              <w:jc w:val="center"/>
            </w:pPr>
            <w:r w:rsidRPr="009C55D4">
              <w:rPr>
                <w:sz w:val="22"/>
                <w:szCs w:val="22"/>
              </w:rPr>
              <w:t>7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строить сечения многогранников и изображать сечения тел вращения;</w:t>
            </w:r>
          </w:p>
        </w:tc>
      </w:tr>
      <w:tr w:rsidR="006E7B98" w:rsidRPr="009C55D4" w:rsidTr="006D55F4">
        <w:trPr>
          <w:cantSplit/>
          <w:trHeight w:val="1133"/>
          <w:jc w:val="center"/>
        </w:trPr>
        <w:tc>
          <w:tcPr>
            <w:tcW w:w="2283" w:type="dxa"/>
            <w:vMerge w:val="restart"/>
          </w:tcPr>
          <w:p w:rsidR="006E7B98" w:rsidRPr="009C55D4" w:rsidRDefault="006E7B98" w:rsidP="0011572F">
            <w:pPr>
              <w:spacing w:before="60"/>
              <w:rPr>
                <w:b/>
                <w:i/>
              </w:rPr>
            </w:pPr>
            <w:r w:rsidRPr="009C55D4">
              <w:rPr>
                <w:b/>
                <w:bCs/>
                <w:i/>
                <w:sz w:val="22"/>
                <w:szCs w:val="22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9C55D4">
              <w:rPr>
                <w:b/>
                <w:bCs/>
                <w:i/>
                <w:sz w:val="22"/>
                <w:szCs w:val="22"/>
              </w:rPr>
              <w:t>для</w:t>
            </w:r>
            <w:proofErr w:type="gramEnd"/>
            <w:r w:rsidRPr="009C55D4">
              <w:rPr>
                <w:b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iCs/>
              </w:rPr>
            </w:pPr>
            <w:r w:rsidRPr="009C55D4">
              <w:rPr>
                <w:iCs/>
                <w:sz w:val="22"/>
                <w:szCs w:val="22"/>
              </w:rPr>
              <w:t>исследования (моделирования) несложных практических ситуаций на основе изученных формул и свойств фигур;</w:t>
            </w:r>
          </w:p>
          <w:p w:rsidR="006E7B98" w:rsidRPr="009C55D4" w:rsidRDefault="006E7B98" w:rsidP="0011572F">
            <w:pPr>
              <w:spacing w:before="60"/>
              <w:jc w:val="both"/>
              <w:rPr>
                <w:iCs/>
              </w:rPr>
            </w:pPr>
          </w:p>
        </w:tc>
      </w:tr>
      <w:tr w:rsidR="006E7B98" w:rsidRPr="009C55D4" w:rsidTr="006D55F4">
        <w:trPr>
          <w:cantSplit/>
          <w:trHeight w:val="1132"/>
          <w:jc w:val="center"/>
        </w:trPr>
        <w:tc>
          <w:tcPr>
            <w:tcW w:w="2283" w:type="dxa"/>
            <w:vMerge/>
          </w:tcPr>
          <w:p w:rsidR="006E7B98" w:rsidRPr="009C55D4" w:rsidRDefault="006E7B98" w:rsidP="0011572F">
            <w:pPr>
              <w:spacing w:before="60"/>
              <w:rPr>
                <w:b/>
                <w:bCs/>
                <w:i/>
              </w:rPr>
            </w:pPr>
          </w:p>
        </w:tc>
        <w:tc>
          <w:tcPr>
            <w:tcW w:w="12001" w:type="dxa"/>
          </w:tcPr>
          <w:p w:rsidR="006E7B98" w:rsidRPr="009C55D4" w:rsidRDefault="006E7B98" w:rsidP="0011572F">
            <w:pPr>
              <w:spacing w:before="60"/>
              <w:jc w:val="both"/>
              <w:rPr>
                <w:iCs/>
              </w:rPr>
            </w:pPr>
            <w:r w:rsidRPr="009C55D4">
              <w:rPr>
                <w:iCs/>
                <w:sz w:val="22"/>
                <w:szCs w:val="22"/>
              </w:rPr>
      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      </w:r>
          </w:p>
          <w:p w:rsidR="006E7B98" w:rsidRPr="009C55D4" w:rsidRDefault="006E7B98" w:rsidP="0011572F">
            <w:pPr>
              <w:spacing w:before="60"/>
              <w:jc w:val="both"/>
              <w:rPr>
                <w:iCs/>
              </w:rPr>
            </w:pPr>
          </w:p>
        </w:tc>
      </w:tr>
    </w:tbl>
    <w:p w:rsidR="006E7B98" w:rsidRPr="009C55D4" w:rsidRDefault="006E7B98" w:rsidP="006E7B98">
      <w:pPr>
        <w:rPr>
          <w:b/>
          <w:sz w:val="22"/>
          <w:szCs w:val="22"/>
        </w:rPr>
      </w:pPr>
    </w:p>
    <w:p w:rsidR="006E7B98" w:rsidRPr="00B354E2" w:rsidRDefault="006E7B98" w:rsidP="006E7B98">
      <w:pPr>
        <w:rPr>
          <w:b/>
        </w:rPr>
      </w:pPr>
      <w:r>
        <w:rPr>
          <w:b/>
        </w:rPr>
        <w:t xml:space="preserve">10. </w:t>
      </w:r>
      <w:r w:rsidRPr="00B354E2">
        <w:rPr>
          <w:b/>
        </w:rPr>
        <w:t>Календарно-тематическое планирование по</w:t>
      </w:r>
      <w:r>
        <w:rPr>
          <w:b/>
        </w:rPr>
        <w:t xml:space="preserve"> геометрии для 1</w:t>
      </w:r>
      <w:r w:rsidR="00BE1F34">
        <w:rPr>
          <w:b/>
        </w:rPr>
        <w:t>0 класса на 2013-2014</w:t>
      </w:r>
      <w:r w:rsidRPr="00B354E2">
        <w:rPr>
          <w:b/>
        </w:rPr>
        <w:t xml:space="preserve"> учебный год</w:t>
      </w:r>
    </w:p>
    <w:p w:rsidR="006E7B98" w:rsidRDefault="006E7B98" w:rsidP="006E7B98">
      <w:pPr>
        <w:rPr>
          <w:b/>
        </w:rPr>
      </w:pPr>
    </w:p>
    <w:p w:rsidR="006E7B98" w:rsidRPr="00B354E2" w:rsidRDefault="006E7B98" w:rsidP="006E7B98">
      <w:pPr>
        <w:rPr>
          <w:b/>
        </w:rPr>
      </w:pPr>
      <w:r w:rsidRPr="00B354E2">
        <w:rPr>
          <w:b/>
        </w:rPr>
        <w:t>УМК «Геометрия 10-11» А.В. Погорелова</w:t>
      </w:r>
    </w:p>
    <w:p w:rsidR="006E7B98" w:rsidRPr="00B354E2" w:rsidRDefault="006E7B98" w:rsidP="006E7B98">
      <w:pPr>
        <w:rPr>
          <w:u w:val="single"/>
        </w:rPr>
      </w:pPr>
      <w:r w:rsidRPr="00B354E2">
        <w:rPr>
          <w:u w:val="single"/>
        </w:rPr>
        <w:t xml:space="preserve">Типология уроков 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Комбинированный урок (КУ)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Урок изучения новых знаний (УИНЗ)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Урок формирования новых умений (УФНУ)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Урок обобщения и систематизации изученного (УОСИ)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Урок контроля и коррекции знаний, умений (УККЗУ)</w:t>
      </w:r>
    </w:p>
    <w:p w:rsidR="006E7B98" w:rsidRPr="00B354E2" w:rsidRDefault="006E7B98" w:rsidP="006E7B98">
      <w:pPr>
        <w:numPr>
          <w:ilvl w:val="0"/>
          <w:numId w:val="1"/>
        </w:numPr>
      </w:pPr>
      <w:r w:rsidRPr="00B354E2">
        <w:t>Урок практического применения знаний и умений (УППЗУ)</w:t>
      </w:r>
    </w:p>
    <w:p w:rsidR="00322FDB" w:rsidRDefault="00322FDB" w:rsidP="006E7B98">
      <w:pPr>
        <w:jc w:val="center"/>
        <w:sectPr w:rsidR="00322FDB" w:rsidSect="00A6346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15637" w:type="dxa"/>
        <w:tblCellSpacing w:w="-8" w:type="dxa"/>
        <w:tblInd w:w="-5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7"/>
        <w:gridCol w:w="3536"/>
        <w:gridCol w:w="851"/>
        <w:gridCol w:w="1276"/>
        <w:gridCol w:w="157"/>
        <w:gridCol w:w="835"/>
        <w:gridCol w:w="142"/>
        <w:gridCol w:w="141"/>
        <w:gridCol w:w="142"/>
        <w:gridCol w:w="900"/>
        <w:gridCol w:w="3240"/>
        <w:gridCol w:w="254"/>
        <w:gridCol w:w="1005"/>
        <w:gridCol w:w="413"/>
        <w:gridCol w:w="2288"/>
      </w:tblGrid>
      <w:tr w:rsidR="00D67126" w:rsidRPr="00591ED7" w:rsidTr="00D67126">
        <w:trPr>
          <w:tblCellSpacing w:w="-8" w:type="dxa"/>
        </w:trPr>
        <w:tc>
          <w:tcPr>
            <w:tcW w:w="156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D67126" w:rsidRPr="00591ED7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591ED7">
              <w:rPr>
                <w:b/>
                <w:iCs/>
                <w:sz w:val="28"/>
                <w:szCs w:val="28"/>
              </w:rPr>
              <w:t>Геометрия</w:t>
            </w:r>
            <w:r>
              <w:rPr>
                <w:b/>
                <w:iCs/>
                <w:sz w:val="28"/>
                <w:szCs w:val="28"/>
              </w:rPr>
              <w:t>-68 часов</w:t>
            </w:r>
          </w:p>
          <w:p w:rsidR="00D67126" w:rsidRPr="00591ED7" w:rsidRDefault="00D67126" w:rsidP="0011572F">
            <w:pPr>
              <w:autoSpaceDE w:val="0"/>
              <w:autoSpaceDN w:val="0"/>
              <w:adjustRightInd w:val="0"/>
              <w:spacing w:line="232" w:lineRule="auto"/>
              <w:rPr>
                <w:b/>
                <w:sz w:val="28"/>
                <w:szCs w:val="28"/>
              </w:rPr>
            </w:pPr>
          </w:p>
        </w:tc>
      </w:tr>
      <w:tr w:rsidR="004526DD" w:rsidTr="004526DD">
        <w:trPr>
          <w:tblCellSpacing w:w="-8" w:type="dxa"/>
        </w:trPr>
        <w:tc>
          <w:tcPr>
            <w:tcW w:w="4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6152F" w:rsidRDefault="00D67126" w:rsidP="0011572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</w:rPr>
            </w:pPr>
            <w:r w:rsidRPr="0076152F">
              <w:rPr>
                <w:b/>
              </w:rPr>
              <w:t>Аксиомы стереометрии и их простейшие следствия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7126" w:rsidRPr="00591ED7" w:rsidRDefault="00D67126" w:rsidP="0011572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17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7126" w:rsidRPr="00591ED7" w:rsidRDefault="00D67126" w:rsidP="0011572F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 w:rsidRPr="00591ED7">
              <w:rPr>
                <w:b/>
              </w:rPr>
              <w:t>Цели:</w:t>
            </w:r>
            <w:r w:rsidRPr="00591ED7">
              <w:t xml:space="preserve"> Повторить аксиомы планиметрии; рассмотреть пространственные аксиомы и стереометрические аналоги планиметрических ак</w:t>
            </w:r>
            <w:r>
              <w:t>с</w:t>
            </w:r>
            <w:r w:rsidRPr="00591ED7">
              <w:t>иом в ходе выполнения упражнений.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D2C3C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591ED7" w:rsidRDefault="00D67126" w:rsidP="009F7E6A">
            <w:pPr>
              <w:rPr>
                <w:color w:val="000000"/>
              </w:rPr>
            </w:pPr>
            <w:r w:rsidRPr="00591ED7">
              <w:rPr>
                <w:color w:val="000000"/>
              </w:rPr>
              <w:t>Аксиомы стереометрии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1614F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</w:t>
            </w:r>
            <w:r w:rsidR="00D67126">
              <w:rPr>
                <w:sz w:val="22"/>
                <w:szCs w:val="22"/>
              </w:rPr>
              <w:t>овторение</w:t>
            </w:r>
          </w:p>
          <w:p w:rsidR="00D1614F" w:rsidRDefault="009F7E6A" w:rsidP="0011572F">
            <w:pPr>
              <w:autoSpaceDE w:val="0"/>
              <w:autoSpaceDN w:val="0"/>
              <w:adjustRightInd w:val="0"/>
              <w:spacing w:line="232" w:lineRule="auto"/>
            </w:pPr>
            <w:r w:rsidRPr="00B354E2">
              <w:t xml:space="preserve"> УОСИ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D2C3C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D2C3C" w:rsidRDefault="00D67126" w:rsidP="0011572F">
            <w:pPr>
              <w:autoSpaceDE w:val="0"/>
              <w:autoSpaceDN w:val="0"/>
              <w:adjustRightInd w:val="0"/>
              <w:spacing w:line="232" w:lineRule="auto"/>
              <w:rPr>
                <w:bCs/>
              </w:rPr>
            </w:pPr>
            <w:r w:rsidRPr="00591ED7">
              <w:t xml:space="preserve">Повторить аксиомы планиметрии; рассмотреть пространственные аксиомы и стереометрические аналоги планиметрических </w:t>
            </w:r>
            <w:r>
              <w:t>а</w:t>
            </w:r>
            <w:r w:rsidRPr="00591ED7">
              <w:t>к</w:t>
            </w:r>
            <w:r>
              <w:t>с</w:t>
            </w:r>
            <w:r w:rsidRPr="00591ED7">
              <w:t>иом в ходе выполнения упражнений.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П.130 повторить пар.1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745A1" w:rsidRDefault="00D67126" w:rsidP="009F7E6A">
            <w:r w:rsidRPr="00F745A1">
              <w:t>Существование плоскости, проходящей через данную прямую и данную точку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1614F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  КУ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591ED7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Закрепить знание аксиом стереометрии, доказать теорему и закрепить её знание в ходе решения задач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0042E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Вопросы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1-3 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№4,№7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745A1" w:rsidRDefault="00D67126" w:rsidP="009F7E6A">
            <w:proofErr w:type="gramStart"/>
            <w:r w:rsidRPr="00F745A1">
              <w:t>Пересечение прямой с плоскостью</w:t>
            </w:r>
            <w:proofErr w:type="gram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9F7E6A" w:rsidP="009F7E6A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КУ,</w:t>
            </w:r>
            <w:r w:rsidRPr="00B354E2">
              <w:t xml:space="preserve"> УОСИ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Систематизировать знания учащихся;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Разобрать теоремы 15.2 и 15.3;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0042E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И</w:t>
            </w:r>
            <w:r w:rsidR="00FA3194">
              <w:rPr>
                <w:sz w:val="22"/>
                <w:szCs w:val="22"/>
              </w:rPr>
              <w:t>Т</w:t>
            </w:r>
            <w:proofErr w:type="gramEnd"/>
          </w:p>
          <w:p w:rsidR="00D67126" w:rsidRDefault="00D67126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П.132,п.133 изучить п.134 повторить п.130-131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745A1" w:rsidRDefault="00D67126" w:rsidP="009F7E6A">
            <w:r w:rsidRPr="00F745A1">
              <w:t>Существование плоскости, проходящей через три данные точки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A3194" w:rsidP="0011572F">
            <w:pPr>
              <w:autoSpaceDE w:val="0"/>
              <w:autoSpaceDN w:val="0"/>
              <w:adjustRightInd w:val="0"/>
              <w:spacing w:line="232" w:lineRule="auto"/>
            </w:pPr>
            <w:r w:rsidRPr="00B354E2">
              <w:t>УППЗУ</w:t>
            </w:r>
            <w:r>
              <w:t>, ср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Проверка усвоения изученного материала, применение теорем для решения задач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П.130-п.134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№8,№5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745A1" w:rsidRDefault="00D67126" w:rsidP="009F7E6A">
            <w:r w:rsidRPr="00F745A1">
              <w:t>Разбиение пространства плоскостью на два полупространства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A3194" w:rsidP="00B76A19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 w:rsidRPr="00B354E2">
              <w:t>УППЗУ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Закрепить знание учащимися аксиом стереометрии и изученных теорем;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Способствовать развитию навыка самостоятельного применения знаний при решении задач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Подготовиться к контрольной работе, повторить п.130-134</w:t>
            </w:r>
          </w:p>
        </w:tc>
      </w:tr>
      <w:tr w:rsidR="009F7E6A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6152F" w:rsidRDefault="00D67126" w:rsidP="009F7E6A">
            <w:r w:rsidRPr="00C460BE">
              <w:rPr>
                <w:b/>
              </w:rPr>
              <w:t xml:space="preserve">Кратковременная  контрольная работа №1 . </w:t>
            </w:r>
            <w:proofErr w:type="gramStart"/>
            <w:r w:rsidRPr="00C460BE">
              <w:rPr>
                <w:b/>
              </w:rPr>
              <w:t>Параллельные</w:t>
            </w:r>
            <w:proofErr w:type="gramEnd"/>
            <w:r w:rsidRPr="0076152F">
              <w:t xml:space="preserve"> прямые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B76A19" w:rsidP="00B76A19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r>
              <w:t>УОСИ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Уметь применять аксиомы стереометрии и теорем при решении задач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A3194" w:rsidP="00F0042E">
            <w:pPr>
              <w:autoSpaceDE w:val="0"/>
              <w:autoSpaceDN w:val="0"/>
              <w:adjustRightInd w:val="0"/>
              <w:spacing w:line="232" w:lineRule="auto"/>
              <w:jc w:val="center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пар.1, п.11, пар.4, п.29, п.31</w:t>
            </w:r>
          </w:p>
        </w:tc>
      </w:tr>
      <w:tr w:rsidR="004526DD" w:rsidTr="004526DD">
        <w:trPr>
          <w:tblCellSpacing w:w="-8" w:type="dxa"/>
        </w:trPr>
        <w:tc>
          <w:tcPr>
            <w:tcW w:w="4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6152F" w:rsidRDefault="00D67126" w:rsidP="009F7E6A">
            <w:pPr>
              <w:rPr>
                <w:b/>
              </w:rPr>
            </w:pPr>
            <w:r w:rsidRPr="0076152F">
              <w:rPr>
                <w:b/>
              </w:rPr>
              <w:t>Параллельность прямых и плоскостей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0042E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F0042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0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6152F" w:rsidRDefault="00D67126" w:rsidP="00D67126">
            <w:pPr>
              <w:numPr>
                <w:ilvl w:val="0"/>
                <w:numId w:val="4"/>
              </w:numPr>
              <w:spacing w:before="60"/>
              <w:jc w:val="both"/>
              <w:rPr>
                <w:iCs/>
              </w:rPr>
            </w:pPr>
            <w:r w:rsidRPr="0076152F">
              <w:rPr>
                <w:iCs/>
              </w:rPr>
              <w:t>использовать при решении стереометрических задач планиметрические факты и методы;</w:t>
            </w:r>
          </w:p>
          <w:p w:rsidR="00D67126" w:rsidRPr="0076152F" w:rsidRDefault="00D67126" w:rsidP="00D67126">
            <w:pPr>
              <w:numPr>
                <w:ilvl w:val="0"/>
                <w:numId w:val="4"/>
              </w:numPr>
              <w:spacing w:before="60"/>
              <w:jc w:val="both"/>
              <w:rPr>
                <w:iCs/>
              </w:rPr>
            </w:pPr>
            <w:r w:rsidRPr="0076152F">
              <w:rPr>
                <w:iCs/>
              </w:rPr>
              <w:t>проводить доказательные рассуждения в ходе решения задач;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6152F" w:rsidRDefault="00D67126" w:rsidP="009F7E6A">
            <w:proofErr w:type="gramStart"/>
            <w:r>
              <w:t>Параллельные</w:t>
            </w:r>
            <w:proofErr w:type="gramEnd"/>
            <w:r>
              <w:t xml:space="preserve"> прямые в </w:t>
            </w:r>
            <w:r>
              <w:lastRenderedPageBreak/>
              <w:t>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F0042E" w:rsidP="0011572F">
            <w:pPr>
              <w:autoSpaceDE w:val="0"/>
              <w:autoSpaceDN w:val="0"/>
              <w:adjustRightInd w:val="0"/>
              <w:spacing w:line="232" w:lineRule="auto"/>
            </w:pPr>
            <w:r w:rsidRPr="00B354E2">
              <w:t>УИНЗ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Рассмотреть возможные случаи </w:t>
            </w:r>
            <w:r>
              <w:lastRenderedPageBreak/>
              <w:t>расположения двух прямых в пространстве;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Ввести понятия параллельности и скрещивания </w:t>
            </w:r>
            <w:proofErr w:type="gramStart"/>
            <w:r>
              <w:t>прямых</w:t>
            </w:r>
            <w:proofErr w:type="gramEnd"/>
            <w:r>
              <w:t>;</w:t>
            </w:r>
          </w:p>
          <w:p w:rsidR="00D67126" w:rsidRDefault="00D67126" w:rsidP="005B556C">
            <w:pPr>
              <w:autoSpaceDE w:val="0"/>
              <w:autoSpaceDN w:val="0"/>
              <w:adjustRightInd w:val="0"/>
              <w:spacing w:line="232" w:lineRule="auto"/>
            </w:pPr>
            <w:r>
              <w:t>Разоб</w:t>
            </w:r>
            <w:r w:rsidR="00792307">
              <w:t>рать теорему о пар</w:t>
            </w:r>
            <w:r w:rsidR="005B556C">
              <w:t>-</w:t>
            </w:r>
            <w:r w:rsidR="00792307">
              <w:t xml:space="preserve">х </w:t>
            </w:r>
            <w:proofErr w:type="gramStart"/>
            <w:r w:rsidR="00792307">
              <w:t>прямых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92307" w:rsidP="0011572F">
            <w:pPr>
              <w:autoSpaceDE w:val="0"/>
              <w:autoSpaceDN w:val="0"/>
              <w:adjustRightInd w:val="0"/>
              <w:spacing w:line="232" w:lineRule="auto"/>
            </w:pPr>
            <w:proofErr w:type="spellStart"/>
            <w:r>
              <w:rPr>
                <w:sz w:val="22"/>
                <w:szCs w:val="22"/>
              </w:rPr>
              <w:lastRenderedPageBreak/>
              <w:t>ИТ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чебник</w:t>
            </w:r>
            <w:proofErr w:type="spellEnd"/>
          </w:p>
          <w:p w:rsidR="005B556C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Презента</w:t>
            </w:r>
          </w:p>
          <w:p w:rsidR="00D67126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 xml:space="preserve">П.136 повторить п.57, п.58, </w:t>
            </w:r>
            <w:r>
              <w:rPr>
                <w:sz w:val="22"/>
                <w:szCs w:val="22"/>
              </w:rPr>
              <w:lastRenderedPageBreak/>
              <w:t>п.59, п.103 №1,№2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9F7E6A">
            <w:r>
              <w:t>Взаимное расположение двух различных прямых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r w:rsidRPr="00B354E2">
              <w:t>УФНУ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Применение теоремы в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  <w:p w:rsidR="00D67126" w:rsidRDefault="00D67126" w:rsidP="0011572F">
            <w:pPr>
              <w:jc w:val="center"/>
            </w:pPr>
            <w:r>
              <w:rPr>
                <w:sz w:val="22"/>
                <w:szCs w:val="22"/>
              </w:rPr>
              <w:t xml:space="preserve">Учебник </w:t>
            </w:r>
          </w:p>
          <w:p w:rsidR="00D67126" w:rsidRPr="00CE459A" w:rsidRDefault="00D67126" w:rsidP="0011572F">
            <w:pPr>
              <w:jc w:val="center"/>
            </w:pPr>
            <w:r>
              <w:rPr>
                <w:sz w:val="22"/>
                <w:szCs w:val="22"/>
              </w:rPr>
              <w:t>задачник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П.136, №5(2,3)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№6,№7(1),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п.31,п.32,п.51,п.52,п.53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9F7E6A">
            <w:r>
              <w:t xml:space="preserve">Признак параллельности </w:t>
            </w:r>
            <w:proofErr w:type="gramStart"/>
            <w:r>
              <w:t>прямых</w:t>
            </w:r>
            <w:proofErr w:type="gramEnd"/>
            <w:r>
              <w:t xml:space="preserve">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КУ, </w:t>
            </w:r>
            <w:r w:rsidRPr="00B354E2">
              <w:t>УФНУ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Разобрать признак параллельности </w:t>
            </w:r>
            <w:proofErr w:type="gramStart"/>
            <w:r>
              <w:t>прямых</w:t>
            </w:r>
            <w:proofErr w:type="gramEnd"/>
            <w:r>
              <w:t xml:space="preserve"> в пространстве;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Закрепить изученный материал в ходе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</w:t>
            </w:r>
            <w:r w:rsidR="00D67126">
              <w:rPr>
                <w:sz w:val="22"/>
                <w:szCs w:val="22"/>
              </w:rPr>
              <w:t>чебник</w:t>
            </w:r>
            <w:r>
              <w:rPr>
                <w:sz w:val="22"/>
                <w:szCs w:val="22"/>
              </w:rPr>
              <w:t>,</w:t>
            </w:r>
          </w:p>
          <w:p w:rsidR="005B556C" w:rsidRDefault="005B556C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П.136,п.137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№8(2),№12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9F7E6A">
            <w:r>
              <w:t xml:space="preserve">Применение признака параллельности </w:t>
            </w:r>
            <w:proofErr w:type="gramStart"/>
            <w:r>
              <w:t>прямых</w:t>
            </w:r>
            <w:proofErr w:type="gramEnd"/>
            <w:r>
              <w:t xml:space="preserve">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Способствовать применению знаний учащихся к решению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Выполнить домашнюю контрольную работу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9F7E6A">
            <w:r>
              <w:t>Параллельность прямой и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CE0E1A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54E2">
              <w:t>УППЗУ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Ввести понятия параллельности прямой и плоскости;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Разобрать признак параллельности </w:t>
            </w:r>
            <w:proofErr w:type="gramStart"/>
            <w:r>
              <w:t>прямых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П.138,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 №16,№20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 на использование признака параллельности прямой и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40906" w:rsidRDefault="00B4090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ППЗУ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Применять признак параллельности в решении задач, уметь доказывать признаки параллельности прямых и параллельности прямой и плоскости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П.130-п.138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№13(1,3), №22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задач, на развитие пространственного воображения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Способствовать применению знаний учащихся к решению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П.130-п.135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П.136-.п.138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 w:rsidRPr="00AB722B">
              <w:rPr>
                <w:b/>
              </w:rPr>
              <w:t>Зачёт №1</w:t>
            </w:r>
            <w:r>
              <w:t xml:space="preserve"> по теме «Параллельность прямой и плоскости»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B76A19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УОСИ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Повторить учебный материал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П.130-п.138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C460BE" w:rsidRDefault="00D67126" w:rsidP="00792307">
            <w:pPr>
              <w:rPr>
                <w:b/>
              </w:rPr>
            </w:pPr>
            <w:r w:rsidRPr="00C460BE">
              <w:rPr>
                <w:b/>
              </w:rPr>
              <w:t>Контрольная работа №2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CE0E1A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54E2">
              <w:t>УККЗУ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>Проверить степень усвоения учащимися изученного материала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П.136-п.138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095E80" w:rsidRDefault="00D67126" w:rsidP="00792307">
            <w:r w:rsidRPr="00095E80">
              <w:t xml:space="preserve">Взаимное расположение двух </w:t>
            </w:r>
            <w:r w:rsidRPr="00095E80">
              <w:lastRenderedPageBreak/>
              <w:t>плоскостей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CE0E1A" w:rsidP="00635090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УПП</w:t>
            </w:r>
            <w:r w:rsidRPr="00B354E2">
              <w:t>ЗУ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t xml:space="preserve">Рассмотреть возможные случаи взаимного </w:t>
            </w:r>
            <w:r>
              <w:lastRenderedPageBreak/>
              <w:t>расположения плоскостей в пространстве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Учебник</w:t>
            </w:r>
          </w:p>
          <w:p w:rsidR="00D67126" w:rsidRDefault="00635090" w:rsidP="0011572F">
            <w:pPr>
              <w:autoSpaceDE w:val="0"/>
              <w:autoSpaceDN w:val="0"/>
              <w:adjustRightInd w:val="0"/>
              <w:spacing w:line="232" w:lineRule="auto"/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Ит</w:t>
            </w:r>
            <w:proofErr w:type="spellEnd"/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П.139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Повторить п.136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№24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095E80" w:rsidRDefault="00D67126" w:rsidP="00792307">
            <w:r>
              <w:t>Теорема о существовании и единственности параллельной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CE0E1A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  <w:r w:rsidR="00D051D6">
              <w:rPr>
                <w:sz w:val="22"/>
                <w:szCs w:val="22"/>
              </w:rPr>
              <w:t>,</w:t>
            </w:r>
            <w:r w:rsidR="00D051D6" w:rsidRPr="00B354E2">
              <w:t xml:space="preserve"> </w:t>
            </w:r>
            <w:r w:rsidR="00D051D6">
              <w:t>УФНУ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теорему, развивать навыки применения теорем к решению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П.139,п.140, №25 повторить п.20, п22,п.27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Свойства параллельных плоскостей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B4090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свойства параллельных плоскостей и закрепить знание свой</w:t>
            </w:r>
            <w:proofErr w:type="gramStart"/>
            <w:r>
              <w:rPr>
                <w:sz w:val="22"/>
                <w:szCs w:val="22"/>
              </w:rPr>
              <w:t>ств пр</w:t>
            </w:r>
            <w:proofErr w:type="gramEnd"/>
            <w:r>
              <w:rPr>
                <w:sz w:val="22"/>
                <w:szCs w:val="22"/>
              </w:rPr>
              <w:t>и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П.139-п.141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№31,№32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Геометрическое место точек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A2D47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Способствовать развитию навыка решения задач;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понятие ГМТ в пространстве.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П.139, п.140, п.141,№35,№18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 на нахождение геометрического места точек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B4090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Вырабатывать навыки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П.139-.п.141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задачи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Параллельное проектирование точки и фигуры на плоскость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B4090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конструкцию параллельного проектирования точки и фигуры на плоскость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635090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Презентации,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Домашняя контрольная работа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Построение проекции точки на плоскость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A2D47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Способствовать развитию навыка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П.139,п.140,п.141,п.142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B722B" w:rsidRDefault="00D67126" w:rsidP="00792307">
            <w:pPr>
              <w:rPr>
                <w:b/>
              </w:rPr>
            </w:pPr>
            <w:r w:rsidRPr="00AB722B">
              <w:rPr>
                <w:b/>
              </w:rPr>
              <w:t>Зачет№2</w:t>
            </w:r>
          </w:p>
          <w:p w:rsidR="00D67126" w:rsidRDefault="00D67126" w:rsidP="00792307">
            <w:r>
              <w:t>По теме «Параллельность плоскостей»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A2D47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КУ, 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Вырабатывать навыки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635090" w:rsidP="00635090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п.139-п.142</w:t>
            </w:r>
          </w:p>
        </w:tc>
      </w:tr>
      <w:tr w:rsidR="00F0042E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7126" w:rsidRPr="00AB722B" w:rsidRDefault="00D67126" w:rsidP="00792307">
            <w:pPr>
              <w:rPr>
                <w:b/>
              </w:rPr>
            </w:pPr>
            <w:r>
              <w:rPr>
                <w:b/>
              </w:rPr>
              <w:t>Контрольная работа №3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7126" w:rsidRPr="00635090" w:rsidRDefault="00635090" w:rsidP="00635090">
            <w:pPr>
              <w:autoSpaceDE w:val="0"/>
              <w:autoSpaceDN w:val="0"/>
              <w:adjustRightInd w:val="0"/>
              <w:spacing w:line="228" w:lineRule="auto"/>
            </w:pPr>
            <w:r w:rsidRPr="00635090">
              <w:rPr>
                <w:sz w:val="22"/>
                <w:szCs w:val="22"/>
              </w:rPr>
              <w:t>УККЗУ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Выявить уровень знаний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П.16,п.23,п.36</w:t>
            </w:r>
          </w:p>
        </w:tc>
      </w:tr>
      <w:tr w:rsidR="004526DD" w:rsidTr="004526DD">
        <w:trPr>
          <w:tblCellSpacing w:w="-8" w:type="dxa"/>
        </w:trPr>
        <w:tc>
          <w:tcPr>
            <w:tcW w:w="40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7126" w:rsidRPr="00AB722B" w:rsidRDefault="00D67126" w:rsidP="00792307">
            <w:pPr>
              <w:autoSpaceDE w:val="0"/>
              <w:autoSpaceDN w:val="0"/>
              <w:adjustRightInd w:val="0"/>
              <w:spacing w:line="232" w:lineRule="auto"/>
              <w:rPr>
                <w:b/>
              </w:rPr>
            </w:pPr>
            <w:r w:rsidRPr="00AB722B">
              <w:rPr>
                <w:b/>
              </w:rPr>
              <w:t>Перпендикулярность прямых и плоскостей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67126" w:rsidRPr="00AB722B" w:rsidRDefault="00D67126" w:rsidP="0011572F">
            <w:pPr>
              <w:autoSpaceDE w:val="0"/>
              <w:autoSpaceDN w:val="0"/>
              <w:adjustRightInd w:val="0"/>
              <w:spacing w:line="232" w:lineRule="auto"/>
              <w:rPr>
                <w:b/>
              </w:rPr>
            </w:pPr>
            <w:r w:rsidRPr="00AB722B">
              <w:rPr>
                <w:b/>
              </w:rPr>
              <w:t>21</w:t>
            </w:r>
          </w:p>
        </w:tc>
        <w:tc>
          <w:tcPr>
            <w:tcW w:w="10817" w:type="dxa"/>
            <w:gridSpan w:val="1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67126" w:rsidRDefault="00D67126" w:rsidP="00D671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понятие перпендикулярности двух прямых;</w:t>
            </w:r>
          </w:p>
          <w:p w:rsidR="00D67126" w:rsidRDefault="00D67126" w:rsidP="00D671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теорему о перпендикулярности прямых и её применение при решении задач.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9122C" w:rsidRDefault="00D67126" w:rsidP="00792307">
            <w:r w:rsidRPr="00B9122C">
              <w:t>Перпендикулярность пря</w:t>
            </w:r>
            <w:bookmarkStart w:id="0" w:name="_GoBack"/>
            <w:bookmarkEnd w:id="0"/>
            <w:r w:rsidRPr="00B9122C">
              <w:t>мых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635090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теорему о перпендикулярности прямых и её применение при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B76A19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П.143,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№23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п.24,п.25,п.26,п.27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9122C" w:rsidRDefault="00D67126" w:rsidP="00792307">
            <w:r>
              <w:t>Теорема о перпендикулярности прямой и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635090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Разобрать теорему о перпендикулярности прямой и плоскости, способствовать </w:t>
            </w:r>
            <w:r>
              <w:rPr>
                <w:sz w:val="22"/>
                <w:szCs w:val="22"/>
              </w:rPr>
              <w:lastRenderedPageBreak/>
              <w:t>применению учащимися знаний к решению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П.144,п.143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№5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 на перпендикулярность прямых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54E2">
              <w:t>УККЗУ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Приобретение навыков в решении задач на применение теоремы о перпендикулярности прямой и плоскости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П.143, п.144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задачи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 на применение признака перпендикулярности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354E2">
              <w:t>УККЗУ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Вырабатывать навыки решения задач на применение теоремы о перпендикулярности прямой и плоскости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П.143,п.144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№4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 w:rsidRPr="00A4244D">
              <w:t>Упражнения в решении задач на применение признака перпендикулярности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задачи, требующие применения теорем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П.143, п.144,повторить п.130, п.131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задачи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>
              <w:t xml:space="preserve">Построение </w:t>
            </w:r>
            <w:proofErr w:type="gramStart"/>
            <w:r>
              <w:t>перпендикулярных</w:t>
            </w:r>
            <w:proofErr w:type="gramEnd"/>
            <w:r>
              <w:t xml:space="preserve"> прямой и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Разобрать построение перпендикулярных прямой и плоскости; рассмотреть доказательство теорем, выражающих свойства перпендикулярных прямой и плоскости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П.145,п.146,№10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 w:rsidRPr="00A4244D">
              <w:t xml:space="preserve">Свойства </w:t>
            </w:r>
            <w:proofErr w:type="gramStart"/>
            <w:r w:rsidRPr="00A4244D">
              <w:t>перпендикулярных</w:t>
            </w:r>
            <w:proofErr w:type="gramEnd"/>
            <w:r w:rsidRPr="00A4244D">
              <w:t xml:space="preserve"> прямой и 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410099" w:rsidP="00410099">
            <w:pPr>
              <w:autoSpaceDE w:val="0"/>
              <w:autoSpaceDN w:val="0"/>
              <w:adjustRightInd w:val="0"/>
              <w:spacing w:line="228" w:lineRule="auto"/>
            </w:pPr>
            <w:r>
              <w:rPr>
                <w:sz w:val="22"/>
                <w:szCs w:val="22"/>
              </w:rPr>
              <w:t>КУ,</w:t>
            </w:r>
            <w:r w:rsidR="00D051D6" w:rsidRPr="00B354E2">
              <w:t xml:space="preserve"> </w:t>
            </w:r>
            <w:r w:rsidR="00D051D6">
              <w:t>УФНУ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Применять полученные знания при решении задач; способствовать развитию навыка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П.145, п.146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№13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 w:rsidRPr="00A4244D">
              <w:t>Применени</w:t>
            </w:r>
            <w:r>
              <w:t>е</w:t>
            </w:r>
            <w:r w:rsidRPr="00A4244D">
              <w:t xml:space="preserve"> свойств перпендикулярности в решении задач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051D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УФНУ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Проверить усвоение учащимися изученного материала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Индивидуальные задания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 w:rsidRPr="00A4244D">
              <w:t>Перпендикуляр и наклонная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051D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t>УФНУ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Рассмотреть понятие от точки до плоскости, наклонной, проекции наклонной, расстояния от прямой до параллельной ей плоскости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63" w:rsidRDefault="00892B63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</w:t>
            </w:r>
            <w:r w:rsidR="00D67126">
              <w:rPr>
                <w:sz w:val="22"/>
                <w:szCs w:val="22"/>
              </w:rPr>
              <w:t>чебник</w:t>
            </w:r>
            <w:r>
              <w:rPr>
                <w:sz w:val="22"/>
                <w:szCs w:val="22"/>
              </w:rPr>
              <w:t>,</w:t>
            </w:r>
          </w:p>
          <w:p w:rsidR="00D67126" w:rsidRDefault="00892B63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П.147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п.63, п.67, №116 из пар . 13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4244D" w:rsidRDefault="00D67126" w:rsidP="00792307">
            <w:r>
              <w:t>Теорема о трех перпендикулярах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4526DD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</w:p>
          <w:p w:rsidR="00D051D6" w:rsidRDefault="00D051D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Применение изученных теорем для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таблицы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П.146,п.147,№15,№16,№18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Решение задач на применение теоремы о трех перпендикулярах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051D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</w:t>
            </w:r>
            <w:r w:rsidR="00892B63">
              <w:rPr>
                <w:sz w:val="22"/>
                <w:szCs w:val="22"/>
              </w:rPr>
              <w:t>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задачи, требующие неоднократного применения теоремы Пифагора и решаемые алгебраическими методами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таблицы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№3(3,4), №23,№43,29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902E05" w:rsidRDefault="00D67126" w:rsidP="00792307">
            <w:r w:rsidRPr="00902E05">
              <w:t xml:space="preserve">Задачи на применение теоремы о перпендикулярности прямой и </w:t>
            </w:r>
            <w:r w:rsidRPr="00902E05">
              <w:lastRenderedPageBreak/>
              <w:t>плоскости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892B63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типичные ситуации применение теоремы на примерах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892B63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П.148, №48,№42,№47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37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902E05" w:rsidRDefault="00D67126" w:rsidP="00792307">
            <w:r>
              <w:t>Применение метода площадей при решении задач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892B63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Способствовать усвоению учащимися теоремы от трёх </w:t>
            </w:r>
            <w:proofErr w:type="gramStart"/>
            <w:r>
              <w:rPr>
                <w:sz w:val="22"/>
                <w:szCs w:val="22"/>
              </w:rPr>
              <w:t>перпендикулярах</w:t>
            </w:r>
            <w:proofErr w:type="gramEnd"/>
            <w:r>
              <w:rPr>
                <w:sz w:val="22"/>
                <w:szCs w:val="22"/>
              </w:rPr>
              <w:t xml:space="preserve"> в ходе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Домашняя контрольная работа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pPr>
              <w:rPr>
                <w:b/>
              </w:rPr>
            </w:pPr>
            <w:r w:rsidRPr="0072445C">
              <w:rPr>
                <w:b/>
              </w:rPr>
              <w:t>Зачет №3</w:t>
            </w:r>
          </w:p>
          <w:p w:rsidR="00D67126" w:rsidRDefault="00D67126" w:rsidP="00792307">
            <w:r>
              <w:t>По теме «Перпендикулярность прямой и плоскости»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892B63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УККЗУ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Выявление знаний учащимися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П.148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pPr>
              <w:rPr>
                <w:b/>
              </w:rPr>
            </w:pPr>
            <w:r w:rsidRPr="0072445C">
              <w:rPr>
                <w:b/>
              </w:rPr>
              <w:t>Контрольная работа № 4</w:t>
            </w:r>
          </w:p>
          <w:p w:rsidR="00D67126" w:rsidRPr="0072445C" w:rsidRDefault="00D67126" w:rsidP="00792307">
            <w:pPr>
              <w:rPr>
                <w:b/>
              </w:rPr>
            </w:pPr>
            <w:r w:rsidRPr="0072445C">
              <w:t>по теме «Перпендикуляр и наклонная»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55C9D" w:rsidRDefault="00541868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УОСИ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Выявить уровень знаний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Решить дополнительные задачи по вариантам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pPr>
              <w:rPr>
                <w:b/>
              </w:rPr>
            </w:pPr>
            <w:r w:rsidRPr="0072445C">
              <w:t>Признак перпендикулярности плоскостей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55C9D" w:rsidRDefault="00755C9D" w:rsidP="00755C9D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Ввести понятие перпендикулярных плоскостей, разобрать теорему о признаке перпендикулярности плоскостей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2B7679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П.149, №59 (2,6), №55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r w:rsidRPr="0072445C">
              <w:t>Использование признака перпендикулярности плоскостей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</w:p>
          <w:p w:rsidR="00D67126" w:rsidRPr="0072445C" w:rsidRDefault="00755C9D" w:rsidP="0011572F">
            <w:pPr>
              <w:ind w:firstLine="708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Способствовать применению полученных знаний при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П.149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№58,№59 (2,4)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r w:rsidRPr="0072445C">
              <w:t xml:space="preserve">Расстояние между </w:t>
            </w:r>
            <w:proofErr w:type="gramStart"/>
            <w:r w:rsidRPr="0072445C">
              <w:t>скрещивающимися</w:t>
            </w:r>
            <w:proofErr w:type="gramEnd"/>
            <w:r w:rsidRPr="0072445C">
              <w:t xml:space="preserve"> прямыми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55C9D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понятия общего перпендикуляра двух скрещивающихся прямых и расстояния между ними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П.150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Вопросы 1-5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72445C" w:rsidRDefault="00D67126" w:rsidP="00792307">
            <w:r w:rsidRPr="0072445C">
              <w:t>Применение ортогонального проектирования в техническом черчении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55C9D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Показать на примерах применение изученного материала на практике, в жизни человека;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Показать применение ортогонального проектирования в техническом черчении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2B7679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</w:t>
            </w:r>
            <w:r w:rsidR="002B7679">
              <w:rPr>
                <w:sz w:val="22"/>
                <w:szCs w:val="22"/>
              </w:rPr>
              <w:t>Т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Пар.17 №8,№57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П.143-150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E7165" w:rsidRDefault="00D67126" w:rsidP="00792307">
            <w:r w:rsidRPr="00BE7165">
              <w:t>Задачи на ортогональное проектирование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B767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Способствовать выработке навыка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№39,№40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E7165" w:rsidRDefault="00D67126" w:rsidP="00792307">
            <w:pPr>
              <w:rPr>
                <w:b/>
              </w:rPr>
            </w:pPr>
            <w:r w:rsidRPr="00BE7165">
              <w:rPr>
                <w:b/>
              </w:rPr>
              <w:t>Контрольная работа №5</w:t>
            </w:r>
          </w:p>
          <w:p w:rsidR="00D67126" w:rsidRPr="00BE7165" w:rsidRDefault="00D67126" w:rsidP="00792307">
            <w:r w:rsidRPr="00BE7165">
              <w:t>по теме «Признак перпендикулярности плоскостей»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2B7679" w:rsidRDefault="002B767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УККЗУ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Выявить уровень знаний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п.51-53, п.57,п.63,п.73</w:t>
            </w:r>
          </w:p>
        </w:tc>
      </w:tr>
      <w:tr w:rsidR="004526DD" w:rsidTr="004526DD">
        <w:trPr>
          <w:tblCellSpacing w:w="-8" w:type="dxa"/>
        </w:trPr>
        <w:tc>
          <w:tcPr>
            <w:tcW w:w="4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E7165" w:rsidRDefault="00D67126" w:rsidP="00792307">
            <w:pPr>
              <w:rPr>
                <w:b/>
              </w:rPr>
            </w:pPr>
            <w:r w:rsidRPr="00BE7165">
              <w:rPr>
                <w:b/>
              </w:rPr>
              <w:t xml:space="preserve">Декартовы координаты и векторы </w:t>
            </w:r>
            <w:r w:rsidRPr="00BE7165">
              <w:rPr>
                <w:b/>
              </w:rPr>
              <w:lastRenderedPageBreak/>
              <w:t>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E7165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BE7165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10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D671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понятия системы координат и координат точки в пространстве</w:t>
            </w:r>
          </w:p>
          <w:p w:rsidR="00D67126" w:rsidRDefault="00D67126" w:rsidP="00D671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Определить преобразование подобия в пространстве</w:t>
            </w:r>
          </w:p>
          <w:p w:rsidR="00D67126" w:rsidRDefault="00D67126" w:rsidP="00D671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Изучить преобразование гомотетии в пространстве и его свойства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46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BE7165" w:rsidRDefault="00D67126" w:rsidP="00792307">
            <w:pPr>
              <w:rPr>
                <w:b/>
              </w:rPr>
            </w:pPr>
            <w:r w:rsidRPr="00BE7165">
              <w:t>Введение декартовых координат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B767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понятия системы координат и координат точки в пространстве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№1,повторить п.63, п.71, п.73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7747B" w:rsidRDefault="00D67126" w:rsidP="00792307">
            <w:r w:rsidRPr="00A7747B">
              <w:t>Расстояние между точками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B767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Вывести формулы для расстояния в координатах, способствовать развитию пространственного воображения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П.152,п.153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п.72,п.57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7747B" w:rsidRDefault="00D67126" w:rsidP="00792307">
            <w:r w:rsidRPr="00A7747B">
              <w:t>Координаты середины отрезка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B7679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Вывести формулы координат середины отрезка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П.152-п.154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№13(2,3),№10 (1),№11(1)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7747B" w:rsidRDefault="00D67126" w:rsidP="00792307">
            <w:r w:rsidRPr="00A7747B">
              <w:t>Преобразование симметрии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</w:p>
          <w:p w:rsidR="00D67126" w:rsidRPr="00A7747B" w:rsidRDefault="002B7679" w:rsidP="002B7679">
            <w:pPr>
              <w:jc w:val="center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Повторить понятие движения и его свойства, в частности </w:t>
            </w:r>
            <w:proofErr w:type="gramStart"/>
            <w:r>
              <w:rPr>
                <w:sz w:val="22"/>
                <w:szCs w:val="22"/>
              </w:rPr>
              <w:t>симметрию</w:t>
            </w:r>
            <w:proofErr w:type="gramEnd"/>
            <w:r>
              <w:rPr>
                <w:sz w:val="22"/>
                <w:szCs w:val="22"/>
              </w:rPr>
              <w:t xml:space="preserve"> относительно  точки и прямой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П.152-156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№10(2),№11(2)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7747B" w:rsidRDefault="00D67126" w:rsidP="00792307">
            <w:r w:rsidRPr="00A7747B">
              <w:t>Симметрия в природе и на практике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541868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  <w:jc w:val="center"/>
            </w:pPr>
            <w:r>
              <w:rPr>
                <w:sz w:val="22"/>
                <w:szCs w:val="22"/>
              </w:rPr>
              <w:t>УОСИ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Способствовать выработке навыка решения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П.152-п.156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П.82,п.87,п.88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D578BA" w:rsidRDefault="00D67126" w:rsidP="00792307">
            <w:r w:rsidRPr="00D578BA">
              <w:t>Движение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541868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КУ,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Закрепить знаний свой</w:t>
            </w:r>
            <w:proofErr w:type="gramStart"/>
            <w:r>
              <w:rPr>
                <w:sz w:val="22"/>
                <w:szCs w:val="22"/>
              </w:rPr>
              <w:t>ств дв</w:t>
            </w:r>
            <w:proofErr w:type="gramEnd"/>
            <w:r>
              <w:rPr>
                <w:sz w:val="22"/>
                <w:szCs w:val="22"/>
              </w:rPr>
              <w:t>ижения в пространстве; рассмотреть параллельный перенос в пространстве и его свойства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П.157,п.158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№25(1,2)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D578BA" w:rsidRDefault="00D67126" w:rsidP="00792307">
            <w:r w:rsidRPr="00D578BA">
              <w:t>Параллельный перенос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Применение изученного материала при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П.152-п.158, задачи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D578BA" w:rsidRDefault="00D67126" w:rsidP="00792307">
            <w:r w:rsidRPr="00D578BA">
              <w:t>Подобие пространственных фигур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9546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Определить преобразование подобия в пространстве;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Изучить преобразование гомотетии в пространстве и его свойства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П.159, задача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F614B" w:rsidRDefault="00D67126" w:rsidP="00792307">
            <w:r w:rsidRPr="00AF614B">
              <w:t xml:space="preserve">Угол между </w:t>
            </w:r>
            <w:proofErr w:type="gramStart"/>
            <w:r w:rsidRPr="00AF614B">
              <w:t>скрещивающимися</w:t>
            </w:r>
            <w:proofErr w:type="gramEnd"/>
            <w:r w:rsidRPr="00AF614B">
              <w:t xml:space="preserve"> прямыми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9546C" w:rsidP="0029546C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КУ,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Рассмотреть понятие углов между </w:t>
            </w:r>
            <w:proofErr w:type="gramStart"/>
            <w:r>
              <w:rPr>
                <w:sz w:val="22"/>
                <w:szCs w:val="22"/>
              </w:rPr>
              <w:t>пересекающимися</w:t>
            </w:r>
            <w:proofErr w:type="gramEnd"/>
            <w:r>
              <w:rPr>
                <w:sz w:val="22"/>
                <w:szCs w:val="22"/>
              </w:rPr>
              <w:t xml:space="preserve"> или скрещивающимися прямыми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П.160, повторить п.147, п.148,п.109,п.67,п.63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F614B" w:rsidRDefault="00D67126" w:rsidP="00792307">
            <w:r>
              <w:t>У</w:t>
            </w:r>
            <w:r w:rsidRPr="00AF614B">
              <w:t>г</w:t>
            </w:r>
            <w:r>
              <w:t>о</w:t>
            </w:r>
            <w:r w:rsidRPr="00AF614B">
              <w:t>л между плоскостью и прямой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понятие угла меду прямой и плоскостью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9546C" w:rsidP="0011572F">
            <w:pPr>
              <w:autoSpaceDE w:val="0"/>
              <w:autoSpaceDN w:val="0"/>
              <w:adjustRightInd w:val="0"/>
              <w:spacing w:line="232" w:lineRule="auto"/>
            </w:pP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П.160,п.161,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 №36,№39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F614B" w:rsidRDefault="00D67126" w:rsidP="00792307">
            <w:r w:rsidRPr="00AF614B">
              <w:t xml:space="preserve">Задачи на нахождение угла </w:t>
            </w:r>
            <w:r w:rsidRPr="00AF614B">
              <w:lastRenderedPageBreak/>
              <w:t>между плоскостью и прямой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9546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УФНУ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Применение изученного материала в решении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Дидактический </w:t>
            </w:r>
            <w:r>
              <w:rPr>
                <w:sz w:val="22"/>
                <w:szCs w:val="22"/>
              </w:rPr>
              <w:lastRenderedPageBreak/>
              <w:t>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lastRenderedPageBreak/>
              <w:t>П.152-п.161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№32, №34(2)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57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E006E" w:rsidRDefault="00D67126" w:rsidP="00792307">
            <w:pPr>
              <w:rPr>
                <w:b/>
              </w:rPr>
            </w:pPr>
            <w:r w:rsidRPr="00AE006E">
              <w:rPr>
                <w:b/>
              </w:rPr>
              <w:t>Контрольная работа № 6</w:t>
            </w:r>
          </w:p>
          <w:p w:rsidR="00D67126" w:rsidRPr="00AE006E" w:rsidRDefault="00D67126" w:rsidP="00792307">
            <w:r w:rsidRPr="00AE006E">
              <w:t>по теме «Преобразовани</w:t>
            </w:r>
            <w:r>
              <w:t>е</w:t>
            </w:r>
            <w:r w:rsidRPr="00AE006E">
              <w:t xml:space="preserve"> фигур»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29546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УККЗУ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Выявить уровень знаний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П.158-161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E006E" w:rsidRDefault="00D67126" w:rsidP="00792307">
            <w:pPr>
              <w:rPr>
                <w:b/>
              </w:rPr>
            </w:pPr>
            <w:r w:rsidRPr="00AE006E">
              <w:t>Угол между плоскостями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понятие угла между плоскостями; научить построению угла между плоскостями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П.162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№44,№46(2)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 w:rsidRPr="00AE006E">
              <w:t>Площадь ортогональной проекции многоугольника</w:t>
            </w:r>
          </w:p>
          <w:p w:rsidR="00D67126" w:rsidRPr="00AE006E" w:rsidRDefault="00D67126" w:rsidP="00792307"/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60FD3" w:rsidP="00760FD3">
            <w:pPr>
              <w:autoSpaceDE w:val="0"/>
              <w:autoSpaceDN w:val="0"/>
              <w:adjustRightInd w:val="0"/>
              <w:spacing w:line="228" w:lineRule="auto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Разобрать теорему о площади проекции многоугольника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Учебник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СД-диск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П.163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п.162 №48(3),№49(2)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E006E" w:rsidRDefault="00D67126" w:rsidP="00792307">
            <w:r w:rsidRPr="00AE006E">
              <w:t>Нахождение площади ортогональной проекции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Применение изученного материала к решению задач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п.91-99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П.152-165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№42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E006E" w:rsidRDefault="00D67126" w:rsidP="00792307">
            <w:r w:rsidRPr="00AE006E">
              <w:t>Векторы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0250A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КУ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Рассмотреть понятие вектора в пространстве и связанные с ним понятия абсолютной величины, направления, равенства векторов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 учебник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П.164, п.165</w:t>
            </w:r>
          </w:p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№51,№52, №53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AE006E" w:rsidRDefault="00D67126" w:rsidP="00792307">
            <w:r>
              <w:t>Действия над векторами в пространстве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0250A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УППЗУ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Повторить понятие вектора в пространстве и действий над векторами в пространстве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 xml:space="preserve"> 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№55(2,3,4), №60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C2C3F" w:rsidRDefault="00D67126" w:rsidP="00792307">
            <w:pPr>
              <w:rPr>
                <w:b/>
              </w:rPr>
            </w:pPr>
            <w:r w:rsidRPr="00FC2C3F">
              <w:rPr>
                <w:b/>
              </w:rPr>
              <w:t>Зачет №4</w:t>
            </w:r>
          </w:p>
          <w:p w:rsidR="00D67126" w:rsidRDefault="00D67126" w:rsidP="00792307">
            <w:r>
              <w:t>по теме «Перпендикулярность плоскостей. Декартовы координаты и векторы в пространстве»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0250A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З</w:t>
            </w:r>
            <w:r w:rsidR="00D67126">
              <w:rPr>
                <w:sz w:val="22"/>
                <w:szCs w:val="22"/>
              </w:rPr>
              <w:t>ачет</w:t>
            </w:r>
            <w:r>
              <w:rPr>
                <w:sz w:val="22"/>
                <w:szCs w:val="22"/>
              </w:rPr>
              <w:t>, УОСИ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Систематизировать знания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П.164,п.165</w:t>
            </w: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C2C3F" w:rsidRDefault="00D67126" w:rsidP="00792307">
            <w:pPr>
              <w:rPr>
                <w:b/>
              </w:rPr>
            </w:pPr>
            <w:r w:rsidRPr="00FC2C3F">
              <w:rPr>
                <w:b/>
              </w:rPr>
              <w:t>Контрольная работа №7</w:t>
            </w:r>
          </w:p>
          <w:p w:rsidR="00D67126" w:rsidRPr="00FC2C3F" w:rsidRDefault="00D67126" w:rsidP="00792307">
            <w:pPr>
              <w:rPr>
                <w:b/>
              </w:rPr>
            </w:pPr>
            <w:r w:rsidRPr="00FC2C3F">
              <w:t>по теме «Декартовы координаты  в пространстве»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0250AC" w:rsidRDefault="000250AC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УККЗУ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Выявить уровень знаний учащихся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П.165</w:t>
            </w:r>
          </w:p>
        </w:tc>
      </w:tr>
      <w:tr w:rsidR="004526DD" w:rsidTr="004526DD">
        <w:trPr>
          <w:tblCellSpacing w:w="-8" w:type="dxa"/>
        </w:trPr>
        <w:tc>
          <w:tcPr>
            <w:tcW w:w="4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FC2C3F" w:rsidRDefault="00D67126" w:rsidP="00792307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792307">
            <w:r>
              <w:t>Повторение по теме «Параллельность прямых и плоскостей»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>
            <w:r w:rsidRPr="00B354E2">
              <w:t>УОСИ</w:t>
            </w:r>
            <w:r>
              <w:t>, тест</w:t>
            </w:r>
          </w:p>
        </w:tc>
        <w:tc>
          <w:tcPr>
            <w:tcW w:w="2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>
            <w:proofErr w:type="gramStart"/>
            <w:r w:rsidRPr="00FC68D5">
              <w:t>УФНУ)</w:t>
            </w:r>
            <w:proofErr w:type="gramEnd"/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FD3" w:rsidRDefault="00760FD3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66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Повторение по теме «Перпендикулярность прямых и плоскостей»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60FD3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Т</w:t>
            </w:r>
            <w:r w:rsidR="00D67126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 xml:space="preserve">, </w:t>
            </w:r>
            <w:r w:rsidRPr="00B354E2">
              <w:t>УОСИ</w:t>
            </w:r>
          </w:p>
        </w:tc>
        <w:tc>
          <w:tcPr>
            <w:tcW w:w="2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Повторение по теме «Декартовы координаты в пространстве»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60FD3" w:rsidP="0011572F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Т</w:t>
            </w:r>
            <w:r w:rsidR="00D67126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 xml:space="preserve">, </w:t>
            </w:r>
            <w:r w:rsidRPr="00B354E2">
              <w:t>УОСИ</w:t>
            </w:r>
          </w:p>
        </w:tc>
        <w:tc>
          <w:tcPr>
            <w:tcW w:w="2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  <w:tr w:rsidR="004526DD" w:rsidTr="004526DD">
        <w:trPr>
          <w:tblCellSpacing w:w="-8" w:type="dxa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792307">
            <w:r>
              <w:t>Итоговое тестирование за курс 10 класса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760FD3" w:rsidP="004526DD">
            <w:pPr>
              <w:autoSpaceDE w:val="0"/>
              <w:autoSpaceDN w:val="0"/>
              <w:adjustRightInd w:val="0"/>
              <w:spacing w:line="228" w:lineRule="auto"/>
              <w:ind w:left="-60" w:firstLine="60"/>
            </w:pPr>
            <w:r>
              <w:rPr>
                <w:sz w:val="22"/>
                <w:szCs w:val="22"/>
              </w:rPr>
              <w:t>Т</w:t>
            </w:r>
            <w:r w:rsidR="00D67126">
              <w:rPr>
                <w:sz w:val="22"/>
                <w:szCs w:val="22"/>
              </w:rPr>
              <w:t>ест</w:t>
            </w:r>
            <w:r w:rsidR="004526DD">
              <w:rPr>
                <w:sz w:val="22"/>
                <w:szCs w:val="22"/>
              </w:rPr>
              <w:t>,</w:t>
            </w:r>
            <w:r w:rsidRPr="00B354E2">
              <w:t xml:space="preserve"> УОСИ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Pr="006800B9" w:rsidRDefault="00D67126" w:rsidP="0011572F">
            <w:pPr>
              <w:ind w:firstLine="708"/>
            </w:pP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повторение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126" w:rsidRDefault="00D67126" w:rsidP="0011572F">
            <w:pPr>
              <w:autoSpaceDE w:val="0"/>
              <w:autoSpaceDN w:val="0"/>
              <w:adjustRightInd w:val="0"/>
              <w:spacing w:line="232" w:lineRule="auto"/>
            </w:pPr>
          </w:p>
        </w:tc>
      </w:tr>
    </w:tbl>
    <w:p w:rsidR="00D67126" w:rsidRDefault="00D67126" w:rsidP="00D67126">
      <w:pPr>
        <w:tabs>
          <w:tab w:val="right" w:leader="underscore" w:pos="9645"/>
        </w:tabs>
        <w:autoSpaceDE w:val="0"/>
        <w:autoSpaceDN w:val="0"/>
        <w:adjustRightInd w:val="0"/>
        <w:spacing w:before="75" w:line="228" w:lineRule="auto"/>
        <w:ind w:firstLine="360"/>
        <w:jc w:val="center"/>
        <w:rPr>
          <w:b/>
          <w:bCs/>
          <w:sz w:val="28"/>
          <w:szCs w:val="28"/>
        </w:rPr>
      </w:pPr>
    </w:p>
    <w:p w:rsidR="000D633A" w:rsidRDefault="000D633A" w:rsidP="000D633A">
      <w:pPr>
        <w:ind w:firstLine="708"/>
        <w:jc w:val="center"/>
        <w:rPr>
          <w:b/>
          <w:i/>
          <w:u w:val="single"/>
        </w:rPr>
      </w:pPr>
    </w:p>
    <w:p w:rsidR="000D633A" w:rsidRDefault="000D633A" w:rsidP="000D633A">
      <w:pPr>
        <w:ind w:firstLine="708"/>
        <w:jc w:val="center"/>
        <w:rPr>
          <w:b/>
          <w:i/>
          <w:u w:val="single"/>
        </w:rPr>
      </w:pPr>
    </w:p>
    <w:p w:rsidR="000D633A" w:rsidRDefault="000D633A" w:rsidP="000D633A">
      <w:pPr>
        <w:ind w:firstLine="708"/>
        <w:jc w:val="center"/>
        <w:rPr>
          <w:b/>
          <w:i/>
          <w:u w:val="single"/>
        </w:rPr>
      </w:pPr>
    </w:p>
    <w:p w:rsidR="000D633A" w:rsidRPr="00E01C65" w:rsidRDefault="000D633A" w:rsidP="000D633A">
      <w:pPr>
        <w:ind w:firstLine="708"/>
        <w:jc w:val="center"/>
        <w:rPr>
          <w:u w:val="single"/>
        </w:rPr>
      </w:pPr>
      <w:r w:rsidRPr="00E01C65">
        <w:rPr>
          <w:b/>
          <w:i/>
          <w:u w:val="single"/>
        </w:rPr>
        <w:t>Список литературы</w:t>
      </w:r>
      <w:r w:rsidRPr="00E01C65">
        <w:rPr>
          <w:u w:val="single"/>
        </w:rPr>
        <w:t>:</w:t>
      </w:r>
    </w:p>
    <w:p w:rsidR="000D633A" w:rsidRDefault="000D633A" w:rsidP="000D633A">
      <w:pPr>
        <w:ind w:firstLine="708"/>
        <w:jc w:val="center"/>
      </w:pPr>
    </w:p>
    <w:p w:rsidR="000D633A" w:rsidRPr="0066604D" w:rsidRDefault="000D633A" w:rsidP="000D633A">
      <w:pPr>
        <w:numPr>
          <w:ilvl w:val="0"/>
          <w:numId w:val="2"/>
        </w:numPr>
        <w:jc w:val="both"/>
      </w:pPr>
      <w:r>
        <w:t>П</w:t>
      </w:r>
      <w:r w:rsidRPr="0066604D">
        <w:t xml:space="preserve">рограмма для общеобразовательных школ, гимназий, лицеев, «Математика 5-11 класс» Дрофа, Москва </w:t>
      </w:r>
      <w:smartTag w:uri="urn:schemas-microsoft-com:office:smarttags" w:element="metricconverter">
        <w:smartTagPr>
          <w:attr w:name="ProductID" w:val="2005 г"/>
        </w:smartTagPr>
        <w:r w:rsidRPr="0066604D">
          <w:t>2005 г</w:t>
        </w:r>
      </w:smartTag>
      <w:r w:rsidRPr="0066604D">
        <w:t>.</w:t>
      </w:r>
    </w:p>
    <w:p w:rsidR="000D633A" w:rsidRPr="0066604D" w:rsidRDefault="000D633A" w:rsidP="000D633A">
      <w:pPr>
        <w:numPr>
          <w:ilvl w:val="0"/>
          <w:numId w:val="2"/>
        </w:numPr>
        <w:jc w:val="both"/>
      </w:pPr>
      <w:r w:rsidRPr="0066604D">
        <w:t xml:space="preserve">А.В.Погорелов «Геометрия 10-11 класс» Москва, Просвещение </w:t>
      </w:r>
      <w:smartTag w:uri="urn:schemas-microsoft-com:office:smarttags" w:element="metricconverter">
        <w:smartTagPr>
          <w:attr w:name="ProductID" w:val="2001 г"/>
        </w:smartTagPr>
        <w:r w:rsidRPr="0066604D">
          <w:t>2001 г</w:t>
        </w:r>
      </w:smartTag>
      <w:r w:rsidRPr="0066604D">
        <w:t>.</w:t>
      </w:r>
    </w:p>
    <w:p w:rsidR="000D633A" w:rsidRPr="0066604D" w:rsidRDefault="000D633A" w:rsidP="000D633A">
      <w:pPr>
        <w:numPr>
          <w:ilvl w:val="0"/>
          <w:numId w:val="2"/>
        </w:numPr>
        <w:jc w:val="both"/>
      </w:pPr>
      <w:r w:rsidRPr="0066604D">
        <w:t>Е.М.Рабинович «Математика»</w:t>
      </w:r>
      <w:proofErr w:type="gramStart"/>
      <w:r w:rsidRPr="0066604D">
        <w:t xml:space="preserve"> ,</w:t>
      </w:r>
      <w:proofErr w:type="gramEnd"/>
      <w:r w:rsidRPr="0066604D">
        <w:t xml:space="preserve"> задачи и упражнения по готовым чертежам, геометрия 10-11 класс «</w:t>
      </w:r>
      <w:proofErr w:type="spellStart"/>
      <w:r w:rsidRPr="0066604D">
        <w:t>Илекса</w:t>
      </w:r>
      <w:proofErr w:type="spellEnd"/>
      <w:r w:rsidRPr="0066604D">
        <w:t xml:space="preserve">» «Гимназия» Москва-Харьков </w:t>
      </w:r>
      <w:smartTag w:uri="urn:schemas-microsoft-com:office:smarttags" w:element="metricconverter">
        <w:smartTagPr>
          <w:attr w:name="ProductID" w:val="2005 г"/>
        </w:smartTagPr>
        <w:r w:rsidRPr="0066604D">
          <w:t>2005 г</w:t>
        </w:r>
      </w:smartTag>
      <w:r w:rsidRPr="0066604D">
        <w:t>.</w:t>
      </w:r>
    </w:p>
    <w:p w:rsidR="000D633A" w:rsidRPr="0066604D" w:rsidRDefault="000D633A" w:rsidP="000D633A">
      <w:pPr>
        <w:numPr>
          <w:ilvl w:val="0"/>
          <w:numId w:val="2"/>
        </w:numPr>
        <w:jc w:val="both"/>
      </w:pPr>
      <w:proofErr w:type="spellStart"/>
      <w:r w:rsidRPr="0066604D">
        <w:t>А.П.Ершова</w:t>
      </w:r>
      <w:proofErr w:type="spellEnd"/>
      <w:r w:rsidRPr="0066604D">
        <w:t xml:space="preserve">, </w:t>
      </w:r>
      <w:proofErr w:type="spellStart"/>
      <w:r w:rsidRPr="0066604D">
        <w:t>В.В.Голобородько</w:t>
      </w:r>
      <w:proofErr w:type="spellEnd"/>
      <w:r w:rsidRPr="0066604D">
        <w:t xml:space="preserve"> «Математика, самостоятельные и контрольные работы» </w:t>
      </w:r>
      <w:proofErr w:type="spellStart"/>
      <w:r w:rsidRPr="0066604D">
        <w:t>Илекса</w:t>
      </w:r>
      <w:proofErr w:type="spellEnd"/>
      <w:r w:rsidRPr="0066604D">
        <w:t xml:space="preserve">, Москва </w:t>
      </w:r>
      <w:smartTag w:uri="urn:schemas-microsoft-com:office:smarttags" w:element="metricconverter">
        <w:smartTagPr>
          <w:attr w:name="ProductID" w:val="2006 г"/>
        </w:smartTagPr>
        <w:r w:rsidRPr="0066604D">
          <w:t>2006 г</w:t>
        </w:r>
      </w:smartTag>
      <w:r w:rsidRPr="0066604D">
        <w:t>.</w:t>
      </w:r>
    </w:p>
    <w:p w:rsidR="000D633A" w:rsidRDefault="000D633A" w:rsidP="000D633A">
      <w:pPr>
        <w:numPr>
          <w:ilvl w:val="0"/>
          <w:numId w:val="2"/>
        </w:numPr>
        <w:jc w:val="both"/>
      </w:pPr>
      <w:proofErr w:type="spellStart"/>
      <w:r w:rsidRPr="0066604D">
        <w:t>С.Б.Виселовский</w:t>
      </w:r>
      <w:proofErr w:type="spellEnd"/>
      <w:r w:rsidRPr="0066604D">
        <w:t xml:space="preserve">, </w:t>
      </w:r>
      <w:proofErr w:type="spellStart"/>
      <w:r w:rsidRPr="0066604D">
        <w:t>В.Д.Рябчинская</w:t>
      </w:r>
      <w:proofErr w:type="spellEnd"/>
      <w:r w:rsidRPr="0066604D">
        <w:t xml:space="preserve"> «Геометрия 10 </w:t>
      </w:r>
      <w:proofErr w:type="spellStart"/>
      <w:r w:rsidRPr="0066604D">
        <w:t>кл</w:t>
      </w:r>
      <w:proofErr w:type="spellEnd"/>
      <w:r w:rsidRPr="0066604D">
        <w:t xml:space="preserve">.» дидактический материалы Москва «Просвещение» </w:t>
      </w:r>
      <w:smartTag w:uri="urn:schemas-microsoft-com:office:smarttags" w:element="metricconverter">
        <w:smartTagPr>
          <w:attr w:name="ProductID" w:val="2011 г"/>
        </w:smartTagPr>
        <w:r w:rsidRPr="0066604D">
          <w:t>2011 г</w:t>
        </w:r>
      </w:smartTag>
      <w:r w:rsidRPr="0066604D">
        <w:t>.</w:t>
      </w:r>
    </w:p>
    <w:p w:rsidR="000D633A" w:rsidRDefault="000D633A" w:rsidP="000D633A">
      <w:pPr>
        <w:ind w:left="720"/>
        <w:jc w:val="both"/>
      </w:pPr>
    </w:p>
    <w:p w:rsidR="003B1E56" w:rsidRDefault="00DE0991"/>
    <w:sectPr w:rsidR="003B1E56" w:rsidSect="00A634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7138"/>
    <w:multiLevelType w:val="hybridMultilevel"/>
    <w:tmpl w:val="414EA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13027"/>
    <w:multiLevelType w:val="hybridMultilevel"/>
    <w:tmpl w:val="80F48802"/>
    <w:lvl w:ilvl="0" w:tplc="32868B38">
      <w:start w:val="1"/>
      <w:numFmt w:val="decimal"/>
      <w:lvlText w:val="%1."/>
      <w:lvlJc w:val="left"/>
      <w:pPr>
        <w:ind w:left="720" w:hanging="360"/>
      </w:pPr>
      <w:rPr>
        <w:rFonts w:ascii="Franklin Gothic Heavy" w:hAnsi="Franklin Gothic Heavy" w:cs="Franklin Gothic Heavy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7C08"/>
    <w:multiLevelType w:val="hybridMultilevel"/>
    <w:tmpl w:val="1ABCE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851E4"/>
    <w:multiLevelType w:val="hybridMultilevel"/>
    <w:tmpl w:val="C5EC8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414BC"/>
    <w:multiLevelType w:val="hybridMultilevel"/>
    <w:tmpl w:val="45BA5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15F"/>
    <w:rsid w:val="000250AC"/>
    <w:rsid w:val="000D633A"/>
    <w:rsid w:val="001259C5"/>
    <w:rsid w:val="00295065"/>
    <w:rsid w:val="0029546C"/>
    <w:rsid w:val="002B7679"/>
    <w:rsid w:val="00322FDB"/>
    <w:rsid w:val="003B0C58"/>
    <w:rsid w:val="00410099"/>
    <w:rsid w:val="00434B42"/>
    <w:rsid w:val="004355F2"/>
    <w:rsid w:val="004526DD"/>
    <w:rsid w:val="004A2D47"/>
    <w:rsid w:val="00537B53"/>
    <w:rsid w:val="00541868"/>
    <w:rsid w:val="005B556C"/>
    <w:rsid w:val="00635090"/>
    <w:rsid w:val="006D55F4"/>
    <w:rsid w:val="006E7B98"/>
    <w:rsid w:val="00755C9D"/>
    <w:rsid w:val="00760FD3"/>
    <w:rsid w:val="00792307"/>
    <w:rsid w:val="007B73F6"/>
    <w:rsid w:val="007D4474"/>
    <w:rsid w:val="007F2357"/>
    <w:rsid w:val="008900DE"/>
    <w:rsid w:val="00892B63"/>
    <w:rsid w:val="00936ED4"/>
    <w:rsid w:val="00981DE2"/>
    <w:rsid w:val="009F7E6A"/>
    <w:rsid w:val="00A17761"/>
    <w:rsid w:val="00A2315F"/>
    <w:rsid w:val="00A63465"/>
    <w:rsid w:val="00AA3334"/>
    <w:rsid w:val="00B40906"/>
    <w:rsid w:val="00B76A19"/>
    <w:rsid w:val="00BE1F34"/>
    <w:rsid w:val="00CE0E1A"/>
    <w:rsid w:val="00D051D6"/>
    <w:rsid w:val="00D1614F"/>
    <w:rsid w:val="00D67126"/>
    <w:rsid w:val="00DE0991"/>
    <w:rsid w:val="00E46AFC"/>
    <w:rsid w:val="00EA5341"/>
    <w:rsid w:val="00F0042E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671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E7B98"/>
    <w:rPr>
      <w:rFonts w:ascii="Bookman Old Style" w:hAnsi="Bookman Old Style" w:cs="Bookman Old Style"/>
      <w:sz w:val="18"/>
      <w:szCs w:val="18"/>
    </w:rPr>
  </w:style>
  <w:style w:type="character" w:customStyle="1" w:styleId="FontStyle11">
    <w:name w:val="Font Style11"/>
    <w:uiPriority w:val="99"/>
    <w:rsid w:val="006E7B98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uiPriority w:val="99"/>
    <w:rsid w:val="006E7B9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6E7B98"/>
    <w:rPr>
      <w:rFonts w:ascii="Franklin Gothic Heavy" w:hAnsi="Franklin Gothic Heavy" w:cs="Franklin Gothic Heavy"/>
      <w:sz w:val="22"/>
      <w:szCs w:val="22"/>
    </w:rPr>
  </w:style>
  <w:style w:type="paragraph" w:styleId="a4">
    <w:name w:val="List Paragraph"/>
    <w:basedOn w:val="a"/>
    <w:uiPriority w:val="34"/>
    <w:qFormat/>
    <w:rsid w:val="0029506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671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671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E7B98"/>
    <w:rPr>
      <w:rFonts w:ascii="Bookman Old Style" w:hAnsi="Bookman Old Style" w:cs="Bookman Old Style"/>
      <w:sz w:val="18"/>
      <w:szCs w:val="18"/>
    </w:rPr>
  </w:style>
  <w:style w:type="character" w:customStyle="1" w:styleId="FontStyle11">
    <w:name w:val="Font Style11"/>
    <w:uiPriority w:val="99"/>
    <w:rsid w:val="006E7B98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uiPriority w:val="99"/>
    <w:rsid w:val="006E7B9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6E7B98"/>
    <w:rPr>
      <w:rFonts w:ascii="Franklin Gothic Heavy" w:hAnsi="Franklin Gothic Heavy" w:cs="Franklin Gothic Heavy"/>
      <w:sz w:val="22"/>
      <w:szCs w:val="22"/>
    </w:rPr>
  </w:style>
  <w:style w:type="paragraph" w:styleId="a4">
    <w:name w:val="List Paragraph"/>
    <w:basedOn w:val="a"/>
    <w:uiPriority w:val="34"/>
    <w:qFormat/>
    <w:rsid w:val="0029506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671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</dc:creator>
  <cp:lastModifiedBy>mAm</cp:lastModifiedBy>
  <cp:revision>6</cp:revision>
  <dcterms:created xsi:type="dcterms:W3CDTF">2013-06-20T21:21:00Z</dcterms:created>
  <dcterms:modified xsi:type="dcterms:W3CDTF">2014-12-02T18:46:00Z</dcterms:modified>
</cp:coreProperties>
</file>