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71" w:rsidRPr="002A75E1" w:rsidRDefault="00332B71" w:rsidP="002A75E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t>Восточное окружное управление образования</w:t>
      </w:r>
    </w:p>
    <w:p w:rsidR="00332B71" w:rsidRPr="002A75E1" w:rsidRDefault="00332B71" w:rsidP="002A75E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t xml:space="preserve">         Департамента образования города Москвы</w:t>
      </w:r>
    </w:p>
    <w:p w:rsidR="00332B71" w:rsidRPr="002A75E1" w:rsidRDefault="00332B71" w:rsidP="002A75E1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5E1">
        <w:rPr>
          <w:rFonts w:ascii="Times New Roman" w:hAnsi="Times New Roman"/>
          <w:b/>
          <w:sz w:val="24"/>
          <w:szCs w:val="24"/>
        </w:rPr>
        <w:t>Государственное  бюджетное образовательное учреждение города Москвы</w:t>
      </w:r>
    </w:p>
    <w:p w:rsidR="00332B71" w:rsidRPr="002A75E1" w:rsidRDefault="00332B71" w:rsidP="002A75E1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5E1">
        <w:rPr>
          <w:rFonts w:ascii="Times New Roman" w:hAnsi="Times New Roman"/>
          <w:b/>
          <w:sz w:val="24"/>
          <w:szCs w:val="24"/>
        </w:rPr>
        <w:t xml:space="preserve">      средняя общеобразовательная школа № 633</w:t>
      </w:r>
    </w:p>
    <w:p w:rsidR="00332B71" w:rsidRPr="002A75E1" w:rsidRDefault="005C6692" w:rsidP="002A75E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2pt;width:276.45pt;height:42.75pt;z-index:251661312" filled="f" stroked="f">
            <v:textbox style="mso-next-textbox:#_x0000_s1027">
              <w:txbxContent>
                <w:p w:rsidR="00332B71" w:rsidRDefault="00332B71" w:rsidP="00332B71">
                  <w:pPr>
                    <w:pStyle w:val="10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111558,г. Москва,  Федеративный просп., д.37А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  <w:p w:rsidR="00332B71" w:rsidRDefault="00332B71" w:rsidP="00332B71">
                  <w:pPr>
                    <w:pStyle w:val="1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ИНН/КПП 7720258800 / 772001001</w:t>
                  </w:r>
                </w:p>
                <w:p w:rsidR="00332B71" w:rsidRDefault="00332B71" w:rsidP="00332B71">
                  <w:pPr>
                    <w:rPr>
                      <w:rFonts w:ascii="Arial Narrow" w:hAnsi="Arial Narrow"/>
                      <w:iCs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Cs/>
                      <w:sz w:val="19"/>
                      <w:szCs w:val="19"/>
                    </w:rPr>
                    <w:t>ОКПО 52727548, ОГРН 1037739178289</w:t>
                  </w:r>
                </w:p>
              </w:txbxContent>
            </v:textbox>
            <w10:wrap type="square"/>
          </v:shape>
        </w:pict>
      </w:r>
      <w:r w:rsidRPr="002A75E1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337.1pt;margin-top:1.2pt;width:155.65pt;height:42.75pt;z-index:251660288" stroked="f">
            <v:textbox style="mso-next-textbox:#_x0000_s1026">
              <w:txbxContent>
                <w:p w:rsidR="00332B71" w:rsidRDefault="00332B71" w:rsidP="00332B71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-mail: 633_shkola@mail.ru</w:t>
                  </w:r>
                </w:p>
                <w:p w:rsidR="00332B71" w:rsidRDefault="00332B71" w:rsidP="00332B71">
                  <w:pPr>
                    <w:pStyle w:val="10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Телефон</w:t>
                  </w:r>
                  <w:r>
                    <w:rPr>
                      <w:rFonts w:ascii="Times New Roman" w:hAnsi="Times New Roman"/>
                      <w:iCs/>
                      <w:lang w:val="en-US"/>
                    </w:rPr>
                    <w:t>: (495) 300-53-97</w:t>
                  </w:r>
                </w:p>
                <w:p w:rsidR="00332B71" w:rsidRDefault="00332B71" w:rsidP="00332B71">
                  <w:pPr>
                    <w:rPr>
                      <w:iCs/>
                      <w:sz w:val="19"/>
                      <w:szCs w:val="19"/>
                    </w:rPr>
                  </w:pPr>
                  <w:r>
                    <w:rPr>
                      <w:iCs/>
                      <w:sz w:val="19"/>
                      <w:szCs w:val="19"/>
                    </w:rPr>
                    <w:t>факс: (495) 303-02-16</w:t>
                  </w:r>
                </w:p>
                <w:p w:rsidR="00332B71" w:rsidRDefault="00332B71" w:rsidP="00332B71">
                  <w:pPr>
                    <w:rPr>
                      <w:i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="00332B71" w:rsidRPr="002A75E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32B71" w:rsidRPr="002A75E1" w:rsidRDefault="00332B71" w:rsidP="002A75E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</w:p>
    <w:p w:rsidR="00332B71" w:rsidRPr="002A75E1" w:rsidRDefault="005C6692" w:rsidP="002A75E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pict>
          <v:rect id="_x0000_i1025" style="width:453.7pt;height:.75pt" o:hrpct="970" o:hralign="center" o:hrstd="t" o:hr="t" fillcolor="#aca899" stroked="f"/>
        </w:pict>
      </w:r>
    </w:p>
    <w:p w:rsidR="00332B71" w:rsidRPr="002A75E1" w:rsidRDefault="00332B71" w:rsidP="002A75E1">
      <w:pPr>
        <w:spacing w:line="360" w:lineRule="auto"/>
        <w:jc w:val="center"/>
        <w:rPr>
          <w:b/>
        </w:rPr>
      </w:pPr>
    </w:p>
    <w:p w:rsidR="00332B71" w:rsidRPr="002A75E1" w:rsidRDefault="00332B71" w:rsidP="002A75E1">
      <w:pPr>
        <w:spacing w:line="36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2B71" w:rsidRPr="002A75E1" w:rsidTr="00332B71">
        <w:tc>
          <w:tcPr>
            <w:tcW w:w="4785" w:type="dxa"/>
          </w:tcPr>
          <w:p w:rsidR="00332B71" w:rsidRPr="002A75E1" w:rsidRDefault="00332B71" w:rsidP="002A75E1">
            <w:pPr>
              <w:pStyle w:val="Default"/>
              <w:spacing w:line="360" w:lineRule="auto"/>
            </w:pPr>
            <w:r w:rsidRPr="002A75E1">
              <w:t>Согласовано</w:t>
            </w:r>
          </w:p>
          <w:p w:rsidR="00332B71" w:rsidRPr="002A75E1" w:rsidRDefault="00332B71" w:rsidP="002A75E1">
            <w:pPr>
              <w:pStyle w:val="Default"/>
              <w:spacing w:line="360" w:lineRule="auto"/>
            </w:pPr>
          </w:p>
        </w:tc>
        <w:tc>
          <w:tcPr>
            <w:tcW w:w="4786" w:type="dxa"/>
          </w:tcPr>
          <w:p w:rsidR="00332B71" w:rsidRPr="002A75E1" w:rsidRDefault="00332B71" w:rsidP="002A75E1">
            <w:pPr>
              <w:pStyle w:val="Default"/>
              <w:spacing w:line="360" w:lineRule="auto"/>
              <w:jc w:val="right"/>
            </w:pPr>
            <w:r w:rsidRPr="002A75E1">
              <w:t>Утверждаю</w:t>
            </w:r>
          </w:p>
        </w:tc>
      </w:tr>
      <w:tr w:rsidR="00332B71" w:rsidRPr="002A75E1" w:rsidTr="00332B71">
        <w:tc>
          <w:tcPr>
            <w:tcW w:w="4785" w:type="dxa"/>
          </w:tcPr>
          <w:p w:rsidR="00332B71" w:rsidRPr="002A75E1" w:rsidRDefault="00332B71" w:rsidP="002A75E1">
            <w:pPr>
              <w:pStyle w:val="Default"/>
              <w:spacing w:line="360" w:lineRule="auto"/>
            </w:pPr>
            <w:r w:rsidRPr="002A75E1">
              <w:t>Управляющий совет  ГБОУ СОШ №633</w:t>
            </w:r>
          </w:p>
        </w:tc>
        <w:tc>
          <w:tcPr>
            <w:tcW w:w="4786" w:type="dxa"/>
          </w:tcPr>
          <w:p w:rsidR="00332B71" w:rsidRPr="002A75E1" w:rsidRDefault="00332B71" w:rsidP="002A75E1">
            <w:pPr>
              <w:pStyle w:val="Default"/>
              <w:spacing w:line="360" w:lineRule="auto"/>
              <w:jc w:val="right"/>
            </w:pPr>
            <w:r w:rsidRPr="002A75E1">
              <w:t>Директор ГБОУ СОШ №633</w:t>
            </w:r>
          </w:p>
        </w:tc>
      </w:tr>
      <w:tr w:rsidR="00332B71" w:rsidRPr="002A75E1" w:rsidTr="00332B71">
        <w:tc>
          <w:tcPr>
            <w:tcW w:w="4785" w:type="dxa"/>
          </w:tcPr>
          <w:p w:rsidR="00332B71" w:rsidRPr="002A75E1" w:rsidRDefault="00332B71" w:rsidP="002A75E1">
            <w:pPr>
              <w:pStyle w:val="Default"/>
              <w:spacing w:line="360" w:lineRule="auto"/>
            </w:pPr>
            <w:r w:rsidRPr="002A75E1">
              <w:t>____________________(Новикова Т.А.)</w:t>
            </w:r>
          </w:p>
        </w:tc>
        <w:tc>
          <w:tcPr>
            <w:tcW w:w="4786" w:type="dxa"/>
          </w:tcPr>
          <w:p w:rsidR="00332B71" w:rsidRPr="002A75E1" w:rsidRDefault="00332B71" w:rsidP="002A75E1">
            <w:pPr>
              <w:pStyle w:val="Default"/>
              <w:spacing w:line="360" w:lineRule="auto"/>
              <w:jc w:val="right"/>
            </w:pPr>
            <w:r w:rsidRPr="002A75E1">
              <w:t>____________________(</w:t>
            </w:r>
            <w:proofErr w:type="spellStart"/>
            <w:r w:rsidRPr="002A75E1">
              <w:t>Шкуренко</w:t>
            </w:r>
            <w:proofErr w:type="spellEnd"/>
            <w:r w:rsidRPr="002A75E1">
              <w:t xml:space="preserve"> Е.В.)</w:t>
            </w:r>
          </w:p>
        </w:tc>
      </w:tr>
      <w:tr w:rsidR="00332B71" w:rsidRPr="002A75E1" w:rsidTr="00332B71">
        <w:tc>
          <w:tcPr>
            <w:tcW w:w="4785" w:type="dxa"/>
          </w:tcPr>
          <w:p w:rsidR="00332B71" w:rsidRPr="002A75E1" w:rsidRDefault="00332B71" w:rsidP="002A75E1">
            <w:pPr>
              <w:pStyle w:val="Default"/>
              <w:spacing w:line="360" w:lineRule="auto"/>
            </w:pPr>
            <w:r w:rsidRPr="002A75E1">
              <w:t>«____» _____________ 20      г.</w:t>
            </w:r>
          </w:p>
        </w:tc>
        <w:tc>
          <w:tcPr>
            <w:tcW w:w="4786" w:type="dxa"/>
          </w:tcPr>
          <w:p w:rsidR="00332B71" w:rsidRPr="002A75E1" w:rsidRDefault="00332B71" w:rsidP="002A75E1">
            <w:pPr>
              <w:pStyle w:val="Default"/>
              <w:spacing w:line="360" w:lineRule="auto"/>
              <w:jc w:val="right"/>
            </w:pPr>
            <w:r w:rsidRPr="002A75E1">
              <w:t>«____» _____________ 20      г.</w:t>
            </w:r>
          </w:p>
        </w:tc>
      </w:tr>
      <w:tr w:rsidR="00332B71" w:rsidRPr="002A75E1" w:rsidTr="00332B71">
        <w:tc>
          <w:tcPr>
            <w:tcW w:w="4785" w:type="dxa"/>
          </w:tcPr>
          <w:p w:rsidR="00332B71" w:rsidRPr="002A75E1" w:rsidRDefault="00332B71" w:rsidP="002A75E1">
            <w:pPr>
              <w:pStyle w:val="Default"/>
              <w:spacing w:line="360" w:lineRule="auto"/>
            </w:pPr>
            <w:r w:rsidRPr="002A75E1">
              <w:t>Педсовет  №___ от «__»  _______20      г.</w:t>
            </w:r>
          </w:p>
        </w:tc>
        <w:tc>
          <w:tcPr>
            <w:tcW w:w="4786" w:type="dxa"/>
          </w:tcPr>
          <w:p w:rsidR="00332B71" w:rsidRPr="002A75E1" w:rsidRDefault="00332B71" w:rsidP="002A75E1">
            <w:pPr>
              <w:pStyle w:val="Default"/>
              <w:spacing w:line="360" w:lineRule="auto"/>
              <w:jc w:val="right"/>
            </w:pPr>
          </w:p>
        </w:tc>
      </w:tr>
    </w:tbl>
    <w:p w:rsidR="00332B71" w:rsidRPr="002A75E1" w:rsidRDefault="00332B71" w:rsidP="002A75E1">
      <w:pPr>
        <w:spacing w:line="360" w:lineRule="auto"/>
        <w:jc w:val="center"/>
        <w:rPr>
          <w:b/>
          <w:lang w:val="en-US"/>
        </w:rPr>
      </w:pPr>
    </w:p>
    <w:p w:rsidR="00332B71" w:rsidRPr="002A75E1" w:rsidRDefault="00332B71" w:rsidP="002A75E1">
      <w:pPr>
        <w:spacing w:line="360" w:lineRule="auto"/>
        <w:jc w:val="center"/>
        <w:rPr>
          <w:b/>
          <w:lang w:val="en-US"/>
        </w:rPr>
      </w:pPr>
    </w:p>
    <w:p w:rsidR="00332B71" w:rsidRPr="002A75E1" w:rsidRDefault="00332B71" w:rsidP="002A75E1">
      <w:pPr>
        <w:spacing w:line="360" w:lineRule="auto"/>
        <w:jc w:val="center"/>
        <w:rPr>
          <w:b/>
          <w:lang w:val="en-US"/>
        </w:rPr>
      </w:pPr>
    </w:p>
    <w:p w:rsidR="00332B71" w:rsidRPr="002A75E1" w:rsidRDefault="00332B71" w:rsidP="002A75E1">
      <w:pPr>
        <w:spacing w:line="360" w:lineRule="auto"/>
        <w:jc w:val="center"/>
        <w:rPr>
          <w:b/>
          <w:i/>
          <w:iCs/>
        </w:rPr>
      </w:pPr>
      <w:r w:rsidRPr="002A75E1">
        <w:rPr>
          <w:b/>
          <w:i/>
          <w:iCs/>
        </w:rPr>
        <w:t>Образовательная программ</w:t>
      </w:r>
      <w:proofErr w:type="gramStart"/>
      <w:r w:rsidRPr="002A75E1">
        <w:rPr>
          <w:b/>
          <w:i/>
          <w:iCs/>
        </w:rPr>
        <w:t>а ООО</w:t>
      </w:r>
      <w:proofErr w:type="gramEnd"/>
    </w:p>
    <w:p w:rsidR="00332B71" w:rsidRPr="002A75E1" w:rsidRDefault="00332B71" w:rsidP="002A75E1">
      <w:pPr>
        <w:spacing w:line="360" w:lineRule="auto"/>
        <w:jc w:val="center"/>
        <w:rPr>
          <w:b/>
          <w:i/>
          <w:iCs/>
        </w:rPr>
      </w:pPr>
      <w:r w:rsidRPr="002A75E1">
        <w:rPr>
          <w:b/>
          <w:i/>
          <w:iCs/>
        </w:rPr>
        <w:t>ГБОУ СОШ №633</w:t>
      </w:r>
    </w:p>
    <w:p w:rsidR="00332B71" w:rsidRPr="002A75E1" w:rsidRDefault="00332B71" w:rsidP="002A75E1">
      <w:pPr>
        <w:spacing w:line="360" w:lineRule="auto"/>
        <w:jc w:val="center"/>
        <w:rPr>
          <w:b/>
        </w:rPr>
      </w:pPr>
    </w:p>
    <w:p w:rsidR="00332B71" w:rsidRPr="002A75E1" w:rsidRDefault="00332B71" w:rsidP="002A75E1">
      <w:pPr>
        <w:spacing w:line="360" w:lineRule="auto"/>
        <w:jc w:val="center"/>
        <w:rPr>
          <w:b/>
        </w:rPr>
      </w:pPr>
      <w:r w:rsidRPr="002A75E1">
        <w:rPr>
          <w:b/>
        </w:rPr>
        <w:t>Рабочая программа</w:t>
      </w:r>
    </w:p>
    <w:p w:rsidR="00332B71" w:rsidRPr="002A75E1" w:rsidRDefault="00332B71" w:rsidP="002A75E1">
      <w:pPr>
        <w:spacing w:line="360" w:lineRule="auto"/>
        <w:jc w:val="center"/>
        <w:rPr>
          <w:b/>
        </w:rPr>
      </w:pPr>
      <w:r w:rsidRPr="002A75E1">
        <w:rPr>
          <w:b/>
        </w:rPr>
        <w:t>курса «Геометрия 8»</w:t>
      </w: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jc w:val="right"/>
        <w:rPr>
          <w:b/>
        </w:rPr>
      </w:pPr>
      <w:r w:rsidRPr="002A75E1">
        <w:rPr>
          <w:b/>
        </w:rPr>
        <w:t>Автор:</w:t>
      </w:r>
    </w:p>
    <w:p w:rsidR="00332B71" w:rsidRPr="002A75E1" w:rsidRDefault="00D32EE3" w:rsidP="002A75E1">
      <w:pPr>
        <w:spacing w:line="360" w:lineRule="auto"/>
        <w:jc w:val="right"/>
        <w:rPr>
          <w:b/>
        </w:rPr>
      </w:pPr>
      <w:r w:rsidRPr="002A75E1">
        <w:rPr>
          <w:b/>
        </w:rPr>
        <w:t>Учитель математики</w:t>
      </w:r>
    </w:p>
    <w:p w:rsidR="00332B71" w:rsidRPr="002A75E1" w:rsidRDefault="00D32EE3" w:rsidP="002A75E1">
      <w:pPr>
        <w:spacing w:line="360" w:lineRule="auto"/>
        <w:jc w:val="right"/>
        <w:rPr>
          <w:b/>
        </w:rPr>
      </w:pPr>
      <w:r w:rsidRPr="002A75E1">
        <w:rPr>
          <w:b/>
        </w:rPr>
        <w:t>Смирнова О.И.</w:t>
      </w: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rPr>
          <w:b/>
        </w:rPr>
      </w:pPr>
    </w:p>
    <w:p w:rsidR="00332B71" w:rsidRPr="002A75E1" w:rsidRDefault="00332B71" w:rsidP="002A75E1">
      <w:pPr>
        <w:spacing w:line="360" w:lineRule="auto"/>
        <w:jc w:val="center"/>
        <w:rPr>
          <w:b/>
        </w:rPr>
      </w:pPr>
    </w:p>
    <w:p w:rsidR="002A75E1" w:rsidRPr="002A75E1" w:rsidRDefault="002A75E1" w:rsidP="002A75E1">
      <w:pPr>
        <w:spacing w:line="360" w:lineRule="auto"/>
        <w:jc w:val="center"/>
        <w:rPr>
          <w:b/>
        </w:rPr>
      </w:pPr>
      <w:r w:rsidRPr="002A75E1">
        <w:rPr>
          <w:b/>
        </w:rPr>
        <w:t>Москва 2014/15г.</w:t>
      </w:r>
    </w:p>
    <w:p w:rsidR="005C22AC" w:rsidRPr="002A75E1" w:rsidRDefault="00332B71" w:rsidP="002A75E1">
      <w:pPr>
        <w:spacing w:line="360" w:lineRule="auto"/>
        <w:jc w:val="center"/>
        <w:rPr>
          <w:b/>
          <w:color w:val="00B050"/>
        </w:rPr>
      </w:pPr>
      <w:r w:rsidRPr="002A75E1">
        <w:rPr>
          <w:b/>
        </w:rPr>
        <w:lastRenderedPageBreak/>
        <w:t xml:space="preserve"> </w:t>
      </w:r>
      <w:r w:rsidR="005C22AC" w:rsidRPr="002A75E1">
        <w:rPr>
          <w:b/>
        </w:rPr>
        <w:t>1.Пояснительная записка</w:t>
      </w:r>
    </w:p>
    <w:p w:rsidR="005C22AC" w:rsidRPr="002A75E1" w:rsidRDefault="005C22AC" w:rsidP="002A75E1">
      <w:pPr>
        <w:pStyle w:val="a3"/>
        <w:spacing w:line="360" w:lineRule="auto"/>
        <w:jc w:val="both"/>
        <w:rPr>
          <w:i w:val="0"/>
          <w:sz w:val="24"/>
        </w:rPr>
      </w:pPr>
      <w:r w:rsidRPr="002A75E1">
        <w:rPr>
          <w:sz w:val="24"/>
        </w:rPr>
        <w:t xml:space="preserve">   </w:t>
      </w:r>
    </w:p>
    <w:p w:rsidR="005C22AC" w:rsidRPr="002A75E1" w:rsidRDefault="005C22AC" w:rsidP="002A75E1">
      <w:pPr>
        <w:spacing w:line="360" w:lineRule="auto"/>
        <w:ind w:firstLine="360"/>
        <w:jc w:val="both"/>
        <w:rPr>
          <w:color w:val="000000"/>
        </w:rPr>
      </w:pPr>
      <w:r w:rsidRPr="002A75E1">
        <w:rPr>
          <w:color w:val="000000"/>
        </w:rPr>
        <w:t>Данная рабочая прогр</w:t>
      </w:r>
      <w:r w:rsidR="005F7E1F" w:rsidRPr="002A75E1">
        <w:rPr>
          <w:color w:val="000000"/>
        </w:rPr>
        <w:t>амма ориентирована на учащихся 8</w:t>
      </w:r>
      <w:r w:rsidRPr="002A75E1">
        <w:rPr>
          <w:color w:val="000000"/>
        </w:rPr>
        <w:t xml:space="preserve"> класса и реализуется на основе следующих документов:</w:t>
      </w:r>
    </w:p>
    <w:p w:rsidR="005C22AC" w:rsidRPr="002A75E1" w:rsidRDefault="005C22AC" w:rsidP="002A75E1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2A75E1">
        <w:rPr>
          <w:i w:val="0"/>
          <w:sz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</w:t>
      </w:r>
      <w:r w:rsidRPr="002A75E1">
        <w:rPr>
          <w:bCs/>
          <w:i w:val="0"/>
          <w:sz w:val="24"/>
        </w:rPr>
        <w:t xml:space="preserve"> </w:t>
      </w:r>
    </w:p>
    <w:p w:rsidR="005C22AC" w:rsidRPr="002A75E1" w:rsidRDefault="005C22AC" w:rsidP="002A75E1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2A75E1">
        <w:rPr>
          <w:bCs/>
          <w:i w:val="0"/>
          <w:sz w:val="24"/>
        </w:rPr>
        <w:t xml:space="preserve">Программа модифицирована на основе программы по геометрии к учебнику для 7-9 классов общеобразовательных школ авторов Л.С. </w:t>
      </w:r>
      <w:proofErr w:type="spellStart"/>
      <w:r w:rsidRPr="002A75E1">
        <w:rPr>
          <w:bCs/>
          <w:i w:val="0"/>
          <w:sz w:val="24"/>
        </w:rPr>
        <w:t>Атанасяна</w:t>
      </w:r>
      <w:proofErr w:type="spellEnd"/>
      <w:r w:rsidRPr="002A75E1">
        <w:rPr>
          <w:bCs/>
          <w:i w:val="0"/>
          <w:sz w:val="24"/>
        </w:rPr>
        <w:t xml:space="preserve">, В.Ф. </w:t>
      </w:r>
      <w:proofErr w:type="spellStart"/>
      <w:r w:rsidRPr="002A75E1">
        <w:rPr>
          <w:bCs/>
          <w:i w:val="0"/>
          <w:sz w:val="24"/>
        </w:rPr>
        <w:t>Бутузова</w:t>
      </w:r>
      <w:proofErr w:type="spellEnd"/>
      <w:r w:rsidRPr="002A75E1">
        <w:rPr>
          <w:bCs/>
          <w:i w:val="0"/>
          <w:sz w:val="24"/>
        </w:rPr>
        <w:t>. С.Б.Кадомцева, Э.Г.Позняка, И.И.Юдиной.</w:t>
      </w:r>
    </w:p>
    <w:p w:rsidR="005C22AC" w:rsidRPr="002A75E1" w:rsidRDefault="005C22AC" w:rsidP="002A75E1">
      <w:pPr>
        <w:pStyle w:val="a3"/>
        <w:numPr>
          <w:ilvl w:val="0"/>
          <w:numId w:val="1"/>
        </w:numPr>
        <w:spacing w:after="120" w:line="360" w:lineRule="auto"/>
        <w:jc w:val="both"/>
        <w:rPr>
          <w:bCs/>
          <w:i w:val="0"/>
          <w:sz w:val="24"/>
        </w:rPr>
      </w:pPr>
      <w:r w:rsidRPr="002A75E1">
        <w:rPr>
          <w:bCs/>
          <w:i w:val="0"/>
          <w:sz w:val="24"/>
        </w:rPr>
        <w:t>Федеральный базисный учебный план общеобразовательных учреждений РФ, утверждённый приказом МО РФ №1312 от 09.04.2004г.</w:t>
      </w:r>
    </w:p>
    <w:p w:rsidR="005C22AC" w:rsidRPr="002A75E1" w:rsidRDefault="005C22AC" w:rsidP="002A75E1">
      <w:pPr>
        <w:numPr>
          <w:ilvl w:val="0"/>
          <w:numId w:val="1"/>
        </w:numPr>
        <w:suppressAutoHyphens/>
        <w:spacing w:line="360" w:lineRule="auto"/>
        <w:jc w:val="both"/>
        <w:rPr>
          <w:bCs/>
          <w:i/>
        </w:rPr>
      </w:pPr>
      <w:r w:rsidRPr="002A75E1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555317" w:rsidRPr="002A75E1" w:rsidRDefault="00555317" w:rsidP="002A75E1">
      <w:pPr>
        <w:suppressAutoHyphens/>
        <w:spacing w:line="360" w:lineRule="auto"/>
        <w:jc w:val="center"/>
        <w:rPr>
          <w:b/>
        </w:rPr>
      </w:pPr>
      <w:r w:rsidRPr="002A75E1">
        <w:rPr>
          <w:b/>
        </w:rPr>
        <w:t>1.1 Цели программы.</w:t>
      </w:r>
    </w:p>
    <w:p w:rsidR="005C22AC" w:rsidRPr="002A75E1" w:rsidRDefault="005C22AC" w:rsidP="002A75E1">
      <w:pPr>
        <w:suppressAutoHyphens/>
        <w:spacing w:line="360" w:lineRule="auto"/>
        <w:rPr>
          <w:b/>
          <w:bCs/>
          <w:i/>
        </w:rPr>
      </w:pPr>
    </w:p>
    <w:p w:rsidR="005C22AC" w:rsidRPr="002A75E1" w:rsidRDefault="005C22AC" w:rsidP="002A75E1">
      <w:pPr>
        <w:widowControl w:val="0"/>
        <w:spacing w:before="60" w:line="360" w:lineRule="auto"/>
        <w:ind w:firstLine="720"/>
        <w:jc w:val="both"/>
      </w:pPr>
      <w:r w:rsidRPr="002A75E1">
        <w:rPr>
          <w:b/>
          <w:i/>
        </w:rPr>
        <w:t xml:space="preserve">Геометрия </w:t>
      </w:r>
      <w:r w:rsidRPr="002A75E1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C22AC" w:rsidRPr="002A75E1" w:rsidRDefault="005C22AC" w:rsidP="002A75E1">
      <w:pPr>
        <w:widowControl w:val="0"/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proofErr w:type="gramStart"/>
      <w:r w:rsidRPr="002A75E1">
        <w:rPr>
          <w:b/>
          <w:color w:val="000000"/>
        </w:rPr>
        <w:t>о</w:t>
      </w:r>
      <w:proofErr w:type="gramEnd"/>
      <w:r w:rsidRPr="002A75E1">
        <w:rPr>
          <w:b/>
          <w:color w:val="000000"/>
        </w:rPr>
        <w:t>владение системой математических знаний и умений</w:t>
      </w:r>
      <w:r w:rsidRPr="002A75E1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C22AC" w:rsidRPr="002A75E1" w:rsidRDefault="005C22AC" w:rsidP="002A75E1">
      <w:pPr>
        <w:widowControl w:val="0"/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 w:rsidRPr="002A75E1">
        <w:rPr>
          <w:b/>
          <w:color w:val="000000"/>
        </w:rPr>
        <w:t xml:space="preserve">интеллектуальное развитие, </w:t>
      </w:r>
      <w:r w:rsidRPr="002A75E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5C22AC" w:rsidRPr="002A75E1" w:rsidRDefault="005C22AC" w:rsidP="002A75E1">
      <w:pPr>
        <w:widowControl w:val="0"/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 w:rsidRPr="002A75E1">
        <w:rPr>
          <w:b/>
          <w:color w:val="000000"/>
        </w:rPr>
        <w:t>формирование представлений</w:t>
      </w:r>
      <w:r w:rsidRPr="002A75E1">
        <w:rPr>
          <w:color w:val="000000"/>
        </w:rPr>
        <w:t xml:space="preserve"> об идеях и методах математики как универсального </w:t>
      </w:r>
      <w:r w:rsidRPr="002A75E1">
        <w:rPr>
          <w:color w:val="000000"/>
        </w:rPr>
        <w:lastRenderedPageBreak/>
        <w:t>языка науки и техники, средства моделирования явлений и процессов;</w:t>
      </w:r>
    </w:p>
    <w:p w:rsidR="005C22AC" w:rsidRPr="002A75E1" w:rsidRDefault="005C22AC" w:rsidP="002A75E1">
      <w:pPr>
        <w:widowControl w:val="0"/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 w:rsidRPr="002A75E1">
        <w:rPr>
          <w:b/>
          <w:color w:val="000000"/>
        </w:rPr>
        <w:t xml:space="preserve">воспитание </w:t>
      </w:r>
      <w:r w:rsidRPr="002A75E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55317" w:rsidRPr="002A75E1" w:rsidRDefault="00555317" w:rsidP="002A75E1">
      <w:pPr>
        <w:widowControl w:val="0"/>
        <w:spacing w:before="120" w:line="360" w:lineRule="auto"/>
        <w:jc w:val="center"/>
        <w:rPr>
          <w:b/>
          <w:color w:val="000000"/>
        </w:rPr>
      </w:pPr>
      <w:r w:rsidRPr="002A75E1">
        <w:rPr>
          <w:b/>
          <w:color w:val="000000"/>
        </w:rPr>
        <w:t>1.2 Задачи программы.</w:t>
      </w:r>
    </w:p>
    <w:p w:rsidR="00555317" w:rsidRPr="002A75E1" w:rsidRDefault="00555317" w:rsidP="002A75E1">
      <w:pPr>
        <w:pStyle w:val="a5"/>
        <w:numPr>
          <w:ilvl w:val="0"/>
          <w:numId w:val="2"/>
        </w:numPr>
        <w:suppressAutoHyphens/>
        <w:spacing w:line="360" w:lineRule="auto"/>
        <w:contextualSpacing w:val="0"/>
      </w:pPr>
      <w:r w:rsidRPr="002A75E1">
        <w:t>формирование у обучаемых математического аппарата для решения задач из  различных разделов математики, смежных предметов, окружающей реальности</w:t>
      </w:r>
    </w:p>
    <w:p w:rsidR="00555317" w:rsidRPr="002A75E1" w:rsidRDefault="00555317" w:rsidP="002A75E1">
      <w:pPr>
        <w:pStyle w:val="a5"/>
        <w:numPr>
          <w:ilvl w:val="0"/>
          <w:numId w:val="2"/>
        </w:numPr>
        <w:suppressAutoHyphens/>
        <w:spacing w:line="360" w:lineRule="auto"/>
        <w:contextualSpacing w:val="0"/>
        <w:jc w:val="both"/>
      </w:pPr>
      <w:r w:rsidRPr="002A75E1">
        <w:t>развитие алгоритмического мышления</w:t>
      </w:r>
    </w:p>
    <w:p w:rsidR="00555317" w:rsidRPr="002A75E1" w:rsidRDefault="00555317" w:rsidP="002A75E1">
      <w:pPr>
        <w:pStyle w:val="a5"/>
        <w:numPr>
          <w:ilvl w:val="0"/>
          <w:numId w:val="2"/>
        </w:numPr>
        <w:suppressAutoHyphens/>
        <w:spacing w:line="360" w:lineRule="auto"/>
        <w:contextualSpacing w:val="0"/>
        <w:jc w:val="both"/>
      </w:pPr>
      <w:r w:rsidRPr="002A75E1">
        <w:t>способность к математическому творчеству.</w:t>
      </w:r>
    </w:p>
    <w:p w:rsidR="00555317" w:rsidRPr="002A75E1" w:rsidRDefault="00555317" w:rsidP="002A75E1">
      <w:pPr>
        <w:pStyle w:val="a5"/>
        <w:widowControl w:val="0"/>
        <w:numPr>
          <w:ilvl w:val="0"/>
          <w:numId w:val="2"/>
        </w:numPr>
        <w:spacing w:after="200" w:line="360" w:lineRule="auto"/>
        <w:contextualSpacing w:val="0"/>
        <w:jc w:val="both"/>
      </w:pPr>
      <w:r w:rsidRPr="002A75E1">
        <w:t>дать возможность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55317" w:rsidRPr="002A75E1" w:rsidRDefault="00555317" w:rsidP="002A75E1">
      <w:pPr>
        <w:pStyle w:val="a5"/>
        <w:widowControl w:val="0"/>
        <w:numPr>
          <w:ilvl w:val="0"/>
          <w:numId w:val="2"/>
        </w:numPr>
        <w:spacing w:after="200" w:line="360" w:lineRule="auto"/>
        <w:contextualSpacing w:val="0"/>
        <w:jc w:val="both"/>
      </w:pPr>
      <w:r w:rsidRPr="002A75E1">
        <w:t>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55317" w:rsidRPr="002A75E1" w:rsidRDefault="005F7E1F" w:rsidP="002A75E1">
      <w:pPr>
        <w:pStyle w:val="a5"/>
        <w:numPr>
          <w:ilvl w:val="0"/>
          <w:numId w:val="13"/>
        </w:numPr>
        <w:spacing w:line="360" w:lineRule="auto"/>
        <w:jc w:val="center"/>
        <w:rPr>
          <w:b/>
          <w:bCs/>
          <w:iCs/>
        </w:rPr>
      </w:pPr>
      <w:r w:rsidRPr="002A75E1">
        <w:rPr>
          <w:b/>
          <w:bCs/>
          <w:iCs/>
        </w:rPr>
        <w:t>Общая характеристика учебного предмета</w:t>
      </w:r>
      <w:r w:rsidR="00555317" w:rsidRPr="002A75E1">
        <w:rPr>
          <w:b/>
          <w:bCs/>
          <w:iCs/>
        </w:rPr>
        <w:t>.</w:t>
      </w:r>
    </w:p>
    <w:p w:rsidR="00555317" w:rsidRPr="002A75E1" w:rsidRDefault="005F7E1F" w:rsidP="002A75E1">
      <w:pPr>
        <w:pStyle w:val="a5"/>
        <w:spacing w:line="360" w:lineRule="auto"/>
        <w:ind w:left="360"/>
        <w:rPr>
          <w:b/>
          <w:bCs/>
          <w:iCs/>
        </w:rPr>
      </w:pPr>
      <w:r w:rsidRPr="002A75E1">
        <w:rPr>
          <w:b/>
          <w:bCs/>
          <w:iCs/>
        </w:rPr>
        <w:t xml:space="preserve">2.1 </w:t>
      </w:r>
      <w:r w:rsidR="001E036E" w:rsidRPr="002A75E1">
        <w:rPr>
          <w:b/>
          <w:bCs/>
          <w:iCs/>
        </w:rPr>
        <w:t>Программа состоит из разделов:</w:t>
      </w:r>
    </w:p>
    <w:p w:rsidR="001E036E" w:rsidRPr="002A75E1" w:rsidRDefault="001E036E" w:rsidP="002A75E1">
      <w:pPr>
        <w:pStyle w:val="a5"/>
        <w:numPr>
          <w:ilvl w:val="0"/>
          <w:numId w:val="5"/>
        </w:numPr>
        <w:spacing w:line="360" w:lineRule="auto"/>
        <w:rPr>
          <w:bCs/>
          <w:iCs/>
        </w:rPr>
      </w:pPr>
      <w:r w:rsidRPr="002A75E1">
        <w:rPr>
          <w:bCs/>
          <w:iCs/>
        </w:rPr>
        <w:t>Четырехугольники</w:t>
      </w:r>
    </w:p>
    <w:p w:rsidR="001E036E" w:rsidRPr="002A75E1" w:rsidRDefault="001E036E" w:rsidP="002A75E1">
      <w:pPr>
        <w:pStyle w:val="a5"/>
        <w:numPr>
          <w:ilvl w:val="0"/>
          <w:numId w:val="5"/>
        </w:numPr>
        <w:spacing w:line="360" w:lineRule="auto"/>
        <w:rPr>
          <w:bCs/>
          <w:iCs/>
        </w:rPr>
      </w:pPr>
      <w:r w:rsidRPr="002A75E1">
        <w:rPr>
          <w:bCs/>
          <w:iCs/>
        </w:rPr>
        <w:t>Площадь</w:t>
      </w:r>
    </w:p>
    <w:p w:rsidR="001E036E" w:rsidRPr="002A75E1" w:rsidRDefault="001E036E" w:rsidP="002A75E1">
      <w:pPr>
        <w:pStyle w:val="a5"/>
        <w:numPr>
          <w:ilvl w:val="0"/>
          <w:numId w:val="5"/>
        </w:numPr>
        <w:spacing w:line="360" w:lineRule="auto"/>
        <w:rPr>
          <w:bCs/>
          <w:iCs/>
        </w:rPr>
      </w:pPr>
      <w:r w:rsidRPr="002A75E1">
        <w:rPr>
          <w:bCs/>
          <w:iCs/>
        </w:rPr>
        <w:t>Подобные треугольники</w:t>
      </w:r>
    </w:p>
    <w:p w:rsidR="001E036E" w:rsidRPr="002A75E1" w:rsidRDefault="001E036E" w:rsidP="002A75E1">
      <w:pPr>
        <w:pStyle w:val="a5"/>
        <w:numPr>
          <w:ilvl w:val="0"/>
          <w:numId w:val="5"/>
        </w:numPr>
        <w:spacing w:line="360" w:lineRule="auto"/>
        <w:rPr>
          <w:bCs/>
          <w:iCs/>
        </w:rPr>
      </w:pPr>
      <w:r w:rsidRPr="002A75E1">
        <w:rPr>
          <w:bCs/>
          <w:iCs/>
        </w:rPr>
        <w:t>Окружность</w:t>
      </w:r>
    </w:p>
    <w:p w:rsidR="001E036E" w:rsidRPr="002A75E1" w:rsidRDefault="001E036E" w:rsidP="002A75E1">
      <w:pPr>
        <w:pStyle w:val="a5"/>
        <w:numPr>
          <w:ilvl w:val="0"/>
          <w:numId w:val="5"/>
        </w:numPr>
        <w:spacing w:line="360" w:lineRule="auto"/>
        <w:rPr>
          <w:bCs/>
          <w:iCs/>
        </w:rPr>
      </w:pPr>
      <w:r w:rsidRPr="002A75E1">
        <w:rPr>
          <w:bCs/>
          <w:iCs/>
        </w:rPr>
        <w:t>Повторение. Решение задач.</w:t>
      </w:r>
    </w:p>
    <w:p w:rsidR="00514EC9" w:rsidRPr="002A75E1" w:rsidRDefault="00514EC9" w:rsidP="002A75E1">
      <w:pPr>
        <w:pStyle w:val="a5"/>
        <w:widowControl w:val="0"/>
        <w:spacing w:line="360" w:lineRule="auto"/>
        <w:ind w:left="1080"/>
        <w:rPr>
          <w:b/>
        </w:rPr>
      </w:pPr>
    </w:p>
    <w:p w:rsidR="00514EC9" w:rsidRPr="002A75E1" w:rsidRDefault="00514EC9" w:rsidP="002A75E1">
      <w:pPr>
        <w:widowControl w:val="0"/>
        <w:spacing w:line="360" w:lineRule="auto"/>
        <w:jc w:val="center"/>
        <w:rPr>
          <w:b/>
        </w:rPr>
      </w:pPr>
      <w:r w:rsidRPr="002A75E1">
        <w:rPr>
          <w:b/>
        </w:rPr>
        <w:t>2.2</w:t>
      </w:r>
      <w:proofErr w:type="gramStart"/>
      <w:r w:rsidRPr="002A75E1">
        <w:rPr>
          <w:b/>
        </w:rPr>
        <w:t xml:space="preserve"> В</w:t>
      </w:r>
      <w:proofErr w:type="gramEnd"/>
      <w:r w:rsidRPr="002A75E1">
        <w:rPr>
          <w:b/>
        </w:rPr>
        <w:t xml:space="preserve"> ходе изучения программы обучающиеся приобретут следующие знания: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rPr>
          <w:color w:val="000000"/>
        </w:rPr>
      </w:pPr>
      <w:r w:rsidRPr="002A75E1">
        <w:rPr>
          <w:color w:val="000000"/>
        </w:rPr>
        <w:t>Многоугольник, его элементы, периметр многоугольника, выпуклый многоугольник;  формула суммы углов выпуклого многоугольника.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rPr>
          <w:color w:val="000000"/>
        </w:rPr>
      </w:pPr>
      <w:r w:rsidRPr="002A75E1">
        <w:rPr>
          <w:color w:val="000000"/>
        </w:rPr>
        <w:t xml:space="preserve">параллелограмм и трапеция,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proofErr w:type="spellStart"/>
      <w:r w:rsidRPr="002A75E1">
        <w:rPr>
          <w:color w:val="000000"/>
        </w:rPr>
        <w:t>n</w:t>
      </w:r>
      <w:proofErr w:type="spellEnd"/>
      <w:r w:rsidRPr="002A75E1">
        <w:rPr>
          <w:color w:val="000000"/>
        </w:rPr>
        <w:t xml:space="preserve"> равных частей с помощью циркуля и линейки и решать задачи на построение.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rPr>
          <w:color w:val="000000"/>
        </w:rPr>
      </w:pPr>
      <w:r w:rsidRPr="002A75E1">
        <w:rPr>
          <w:color w:val="000000"/>
        </w:rPr>
        <w:t xml:space="preserve">определение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</w:t>
      </w:r>
      <w:r w:rsidRPr="002A75E1">
        <w:rPr>
          <w:color w:val="000000"/>
        </w:rPr>
        <w:lastRenderedPageBreak/>
        <w:t>точки; уметь строить симметричные точки и распознавать фигуры, обладающие осевой и центральной симметрией.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>основные свойства площадей и формула для вычисления площади пр</w:t>
      </w:r>
      <w:r w:rsidR="005F7E1F" w:rsidRPr="002A75E1">
        <w:rPr>
          <w:color w:val="000000"/>
        </w:rPr>
        <w:t xml:space="preserve">ямоугольника, 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>теорема Пифагора и обратную её теорему; уметь их доказывать и применять при решении задач.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>определения пропорциональных отрезков и подобных треугольников, теорема об отношении площадей подобных треугольников и свойство биссектрисы треугольник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>признаки подобия треугольников, уметь их доказывать и применять при решении задач.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теоремы о средней линии треугольника, точке пересечения медиан треугольника и пропорциональных отрезках в прямоугольном треугольнике; 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>определения синуса, косинуса, тангенса острого угла прямоугольного треугольника;  значения синуса, косинуса, тангенса для углов 30º, 45º, 60º.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возможные случаи взаимного расположения прямой и окружности, определение касательной, свойство и признак касательной; 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центральный угол, вписанный угол, как определяется градусная мера дуги окружности, теорему о вписанном угле, следствия </w:t>
      </w:r>
      <w:proofErr w:type="gramStart"/>
      <w:r w:rsidRPr="002A75E1">
        <w:rPr>
          <w:color w:val="000000"/>
        </w:rPr>
        <w:t>из</w:t>
      </w:r>
      <w:proofErr w:type="gramEnd"/>
      <w:r w:rsidRPr="002A75E1">
        <w:rPr>
          <w:color w:val="000000"/>
        </w:rPr>
        <w:t xml:space="preserve"> </w:t>
      </w:r>
      <w:proofErr w:type="gramStart"/>
      <w:r w:rsidRPr="002A75E1">
        <w:rPr>
          <w:color w:val="000000"/>
        </w:rPr>
        <w:t>ней</w:t>
      </w:r>
      <w:proofErr w:type="gramEnd"/>
      <w:r w:rsidRPr="002A75E1">
        <w:rPr>
          <w:color w:val="000000"/>
        </w:rPr>
        <w:t xml:space="preserve"> и теорему о произведении отрезков пересекающихся хорд</w:t>
      </w:r>
      <w:r w:rsidR="005C49C1" w:rsidRPr="002A75E1">
        <w:rPr>
          <w:color w:val="000000"/>
        </w:rPr>
        <w:t xml:space="preserve">; </w:t>
      </w:r>
    </w:p>
    <w:p w:rsidR="00514EC9" w:rsidRPr="002A75E1" w:rsidRDefault="00514EC9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теоремы о биссектрисе угла и о серединном перпендикуляре к отрезку, их следствия, теорему о пересечении высот </w:t>
      </w:r>
      <w:r w:rsidR="005C49C1" w:rsidRPr="002A75E1">
        <w:rPr>
          <w:color w:val="000000"/>
        </w:rPr>
        <w:t xml:space="preserve">треугольника; </w:t>
      </w:r>
    </w:p>
    <w:p w:rsidR="00514EC9" w:rsidRPr="002A75E1" w:rsidRDefault="005C49C1" w:rsidP="002A75E1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proofErr w:type="gramStart"/>
      <w:r w:rsidRPr="002A75E1">
        <w:rPr>
          <w:color w:val="000000"/>
        </w:rPr>
        <w:t>окружность</w:t>
      </w:r>
      <w:proofErr w:type="gramEnd"/>
      <w:r w:rsidRPr="002A75E1">
        <w:rPr>
          <w:color w:val="000000"/>
        </w:rPr>
        <w:t xml:space="preserve">  вписанная в многоугольник и</w:t>
      </w:r>
      <w:r w:rsidR="00514EC9" w:rsidRPr="002A75E1">
        <w:rPr>
          <w:color w:val="000000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</w:t>
      </w:r>
      <w:r w:rsidRPr="002A75E1">
        <w:rPr>
          <w:color w:val="000000"/>
        </w:rPr>
        <w:t>ёхугольников;</w:t>
      </w:r>
    </w:p>
    <w:p w:rsidR="005C49C1" w:rsidRPr="002A75E1" w:rsidRDefault="005C49C1" w:rsidP="002A75E1">
      <w:pPr>
        <w:spacing w:line="360" w:lineRule="auto"/>
        <w:jc w:val="center"/>
        <w:rPr>
          <w:color w:val="000000"/>
        </w:rPr>
      </w:pPr>
      <w:r w:rsidRPr="002A75E1">
        <w:rPr>
          <w:b/>
        </w:rPr>
        <w:t>2.3</w:t>
      </w:r>
      <w:proofErr w:type="gramStart"/>
      <w:r w:rsidRPr="002A75E1">
        <w:rPr>
          <w:b/>
        </w:rPr>
        <w:t xml:space="preserve"> В</w:t>
      </w:r>
      <w:proofErr w:type="gramEnd"/>
      <w:r w:rsidRPr="002A75E1">
        <w:rPr>
          <w:b/>
        </w:rPr>
        <w:t xml:space="preserve"> ходе изучения программы обучающиеся приобретут следующие умения: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>пользоваться языком геометрии для описания предметов окружающего мира;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 xml:space="preserve">распознавать геометрические фигуры, различать их взаимное расположение; 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>изображать геометрические фигуры; выполнять чертежи по условию задач; осуществлять преобразования фигур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 xml:space="preserve">в простейших случаях строить сечения и развертки пространственных тел; 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proofErr w:type="gramStart"/>
      <w:r w:rsidRPr="002A75E1">
        <w:rPr>
          <w:i w:val="0"/>
          <w:sz w:val="24"/>
        </w:rPr>
        <w:t xml:space="preserve">вычислять значения геометрических величин (длин, углов, площадей, объемов), в том числе: для углов от 0 </w:t>
      </w:r>
      <w:r w:rsidR="005F7E1F" w:rsidRPr="002A75E1">
        <w:rPr>
          <w:i w:val="0"/>
          <w:sz w:val="24"/>
        </w:rPr>
        <w:t>до 180,</w:t>
      </w:r>
      <w:r w:rsidRPr="002A75E1">
        <w:rPr>
          <w:i w:val="0"/>
          <w:sz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49C1" w:rsidRPr="002A75E1" w:rsidRDefault="005C49C1" w:rsidP="002A75E1">
      <w:pPr>
        <w:pStyle w:val="a3"/>
        <w:numPr>
          <w:ilvl w:val="0"/>
          <w:numId w:val="7"/>
        </w:numPr>
        <w:spacing w:before="60" w:line="360" w:lineRule="auto"/>
        <w:rPr>
          <w:i w:val="0"/>
          <w:sz w:val="24"/>
        </w:rPr>
      </w:pPr>
      <w:r w:rsidRPr="002A75E1">
        <w:rPr>
          <w:i w:val="0"/>
          <w:sz w:val="24"/>
        </w:rPr>
        <w:t>решать простейшие планиметрические задачи в пространстве;</w:t>
      </w:r>
    </w:p>
    <w:p w:rsidR="005C49C1" w:rsidRPr="002A75E1" w:rsidRDefault="005C49C1" w:rsidP="002A75E1">
      <w:pPr>
        <w:pStyle w:val="a5"/>
        <w:widowControl w:val="0"/>
        <w:suppressAutoHyphens/>
        <w:spacing w:before="120" w:line="360" w:lineRule="auto"/>
        <w:jc w:val="center"/>
        <w:rPr>
          <w:b/>
        </w:rPr>
      </w:pPr>
      <w:r w:rsidRPr="002A75E1">
        <w:rPr>
          <w:b/>
        </w:rPr>
        <w:t>2.4</w:t>
      </w:r>
      <w:proofErr w:type="gramStart"/>
      <w:r w:rsidRPr="002A75E1">
        <w:rPr>
          <w:b/>
        </w:rPr>
        <w:t xml:space="preserve">  В</w:t>
      </w:r>
      <w:proofErr w:type="gramEnd"/>
      <w:r w:rsidRPr="002A75E1">
        <w:rPr>
          <w:b/>
        </w:rPr>
        <w:t xml:space="preserve"> ходе изучения алгебры обучающиеся овладеют следующими компетенциями: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>Ценностно-смысловые компетенции.</w:t>
      </w:r>
      <w:r w:rsidRPr="002A75E1">
        <w:rPr>
          <w:rFonts w:ascii="Times New Roman" w:hAnsi="Times New Roman"/>
          <w:sz w:val="24"/>
          <w:szCs w:val="24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b/>
          <w:bCs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 xml:space="preserve">Общекультурные компетенции. 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t xml:space="preserve">Особенности национальной и общечеловеческой культуры, духовно-нравственные основы жизни человека и человечества, общественных явлений и традиций, роль науки  в жизни человека, ее влияние на мир, компетенции в бытовой и </w:t>
      </w:r>
      <w:proofErr w:type="spellStart"/>
      <w:r w:rsidRPr="002A75E1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2A75E1">
        <w:rPr>
          <w:rFonts w:ascii="Times New Roman" w:hAnsi="Times New Roman"/>
          <w:sz w:val="24"/>
          <w:szCs w:val="24"/>
        </w:rPr>
        <w:t xml:space="preserve">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>Учебно-познавательные компетенции.</w:t>
      </w:r>
      <w:r w:rsidRPr="002A75E1">
        <w:rPr>
          <w:rFonts w:ascii="Times New Roman" w:hAnsi="Times New Roman"/>
          <w:sz w:val="24"/>
          <w:szCs w:val="24"/>
        </w:rPr>
        <w:t xml:space="preserve"> 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lastRenderedPageBreak/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2A75E1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2A75E1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2A75E1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2A75E1">
        <w:rPr>
          <w:rFonts w:ascii="Times New Roman" w:hAnsi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2A75E1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2A75E1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2A75E1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2A75E1">
        <w:rPr>
          <w:rFonts w:ascii="Times New Roman" w:hAnsi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>Информационные компетенции.</w:t>
      </w:r>
      <w:r w:rsidRPr="002A75E1">
        <w:rPr>
          <w:rFonts w:ascii="Times New Roman" w:hAnsi="Times New Roman"/>
          <w:sz w:val="24"/>
          <w:szCs w:val="24"/>
        </w:rPr>
        <w:t xml:space="preserve"> 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2A75E1">
        <w:rPr>
          <w:rFonts w:ascii="Times New Roman" w:hAnsi="Times New Roman"/>
          <w:sz w:val="24"/>
          <w:szCs w:val="24"/>
        </w:rPr>
        <w:t>о-</w:t>
      </w:r>
      <w:proofErr w:type="gramEnd"/>
      <w:r w:rsidRPr="002A75E1">
        <w:rPr>
          <w:rFonts w:ascii="Times New Roman" w:hAnsi="Times New Roman"/>
          <w:sz w:val="24"/>
          <w:szCs w:val="24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b/>
          <w:bCs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>Коммуникативные компетенции.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5E1">
        <w:rPr>
          <w:rFonts w:ascii="Times New Roman" w:hAnsi="Times New Roman"/>
          <w:sz w:val="24"/>
          <w:szCs w:val="24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b/>
          <w:bCs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>Социально-трудовые компетенции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5E1">
        <w:rPr>
          <w:rFonts w:ascii="Times New Roman" w:hAnsi="Times New Roman"/>
          <w:sz w:val="24"/>
          <w:szCs w:val="24"/>
        </w:rPr>
        <w:t xml:space="preserve"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</w:t>
      </w:r>
      <w:r w:rsidRPr="002A75E1">
        <w:rPr>
          <w:rFonts w:ascii="Times New Roman" w:hAnsi="Times New Roman"/>
          <w:sz w:val="24"/>
          <w:szCs w:val="24"/>
        </w:rPr>
        <w:lastRenderedPageBreak/>
        <w:t>экономики и права, в области профессионального самоопределения. Сюда входят, например, умения анализировать ситуацию</w:t>
      </w:r>
      <w:proofErr w:type="gramStart"/>
      <w:r w:rsidRPr="002A75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75E1">
        <w:rPr>
          <w:rFonts w:ascii="Times New Roman" w:hAnsi="Times New Roman"/>
          <w:sz w:val="24"/>
          <w:szCs w:val="24"/>
        </w:rPr>
        <w:t xml:space="preserve"> действовать в соответствии с личной и общественной выгодой, владеть этикой 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 w:firstLine="696"/>
        <w:rPr>
          <w:rFonts w:ascii="Times New Roman" w:hAnsi="Times New Roman"/>
          <w:b/>
          <w:bCs/>
          <w:sz w:val="24"/>
          <w:szCs w:val="24"/>
        </w:rPr>
      </w:pPr>
      <w:r w:rsidRPr="002A75E1">
        <w:rPr>
          <w:rFonts w:ascii="Times New Roman" w:hAnsi="Times New Roman"/>
          <w:b/>
          <w:bCs/>
          <w:sz w:val="24"/>
          <w:szCs w:val="24"/>
        </w:rPr>
        <w:t xml:space="preserve">Компетенции личностного самосовершенствования 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A75E1">
        <w:rPr>
          <w:rFonts w:ascii="Times New Roman" w:hAnsi="Times New Roman"/>
          <w:sz w:val="24"/>
          <w:szCs w:val="24"/>
        </w:rPr>
        <w:t xml:space="preserve">направлены на освоение способов физического, духовного и интеллектуального саморазвития, </w:t>
      </w:r>
      <w:proofErr w:type="gramStart"/>
      <w:r w:rsidRPr="002A75E1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2A7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5E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A75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75E1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2A75E1">
        <w:rPr>
          <w:rFonts w:ascii="Times New Roman" w:hAnsi="Times New Roman"/>
          <w:sz w:val="24"/>
          <w:szCs w:val="24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5C49C1" w:rsidRPr="002A75E1" w:rsidRDefault="005C49C1" w:rsidP="002A75E1">
      <w:pPr>
        <w:pStyle w:val="1"/>
        <w:suppressLineNumbers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C49C1" w:rsidRPr="002A75E1" w:rsidRDefault="005C49C1" w:rsidP="002A75E1">
      <w:pPr>
        <w:pStyle w:val="a3"/>
        <w:tabs>
          <w:tab w:val="left" w:pos="2196"/>
        </w:tabs>
        <w:suppressAutoHyphens/>
        <w:spacing w:line="360" w:lineRule="auto"/>
        <w:ind w:left="360"/>
        <w:jc w:val="center"/>
        <w:rPr>
          <w:b/>
          <w:i w:val="0"/>
          <w:sz w:val="24"/>
        </w:rPr>
      </w:pPr>
      <w:r w:rsidRPr="002A75E1">
        <w:rPr>
          <w:b/>
          <w:i w:val="0"/>
          <w:sz w:val="24"/>
        </w:rPr>
        <w:t>2.5 Формы организации образовательного процесса</w:t>
      </w:r>
    </w:p>
    <w:p w:rsidR="005C49C1" w:rsidRPr="002A75E1" w:rsidRDefault="005C49C1" w:rsidP="002A75E1">
      <w:pPr>
        <w:pStyle w:val="a3"/>
        <w:tabs>
          <w:tab w:val="left" w:pos="2196"/>
        </w:tabs>
        <w:suppressAutoHyphens/>
        <w:spacing w:line="360" w:lineRule="auto"/>
        <w:ind w:left="720"/>
        <w:rPr>
          <w:i w:val="0"/>
          <w:sz w:val="24"/>
        </w:rPr>
      </w:pPr>
      <w:r w:rsidRPr="002A75E1">
        <w:rPr>
          <w:i w:val="0"/>
          <w:sz w:val="24"/>
        </w:rPr>
        <w:t>Классно-урочная. Технологии обучения: проблемное обучение,  дифференцированное обучение, коммуникативно-диалоговые технологии, информационно-коммуникационные технологии, математические исследования.</w:t>
      </w:r>
    </w:p>
    <w:p w:rsidR="005C49C1" w:rsidRPr="002A75E1" w:rsidRDefault="005C49C1" w:rsidP="002A75E1">
      <w:pPr>
        <w:pStyle w:val="a3"/>
        <w:tabs>
          <w:tab w:val="left" w:pos="2196"/>
        </w:tabs>
        <w:suppressAutoHyphens/>
        <w:spacing w:line="360" w:lineRule="auto"/>
        <w:ind w:left="720"/>
        <w:rPr>
          <w:i w:val="0"/>
          <w:sz w:val="24"/>
        </w:rPr>
      </w:pPr>
    </w:p>
    <w:p w:rsidR="005C49C1" w:rsidRPr="002A75E1" w:rsidRDefault="005C49C1" w:rsidP="002A75E1">
      <w:pPr>
        <w:pStyle w:val="a5"/>
        <w:spacing w:line="360" w:lineRule="auto"/>
        <w:ind w:left="540"/>
        <w:jc w:val="center"/>
        <w:rPr>
          <w:bCs/>
          <w:i/>
        </w:rPr>
      </w:pPr>
      <w:r w:rsidRPr="002A75E1">
        <w:rPr>
          <w:b/>
        </w:rPr>
        <w:t>3. Описание места учебного предмета в учебном плане.</w:t>
      </w:r>
    </w:p>
    <w:p w:rsidR="005C49C1" w:rsidRPr="002A75E1" w:rsidRDefault="005C49C1" w:rsidP="002A75E1">
      <w:pPr>
        <w:pStyle w:val="a3"/>
        <w:spacing w:after="120" w:line="360" w:lineRule="auto"/>
        <w:jc w:val="both"/>
        <w:rPr>
          <w:bCs/>
          <w:i w:val="0"/>
          <w:sz w:val="24"/>
        </w:rPr>
      </w:pPr>
      <w:r w:rsidRPr="002A75E1">
        <w:rPr>
          <w:i w:val="0"/>
          <w:color w:val="000000"/>
          <w:sz w:val="24"/>
        </w:rPr>
        <w:t xml:space="preserve">       Данная рабочая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 </w:t>
      </w:r>
    </w:p>
    <w:p w:rsidR="005C49C1" w:rsidRPr="002A75E1" w:rsidRDefault="005C49C1" w:rsidP="002A75E1">
      <w:pPr>
        <w:pStyle w:val="a3"/>
        <w:spacing w:after="120" w:line="360" w:lineRule="auto"/>
        <w:jc w:val="both"/>
        <w:rPr>
          <w:i w:val="0"/>
          <w:sz w:val="24"/>
        </w:rPr>
      </w:pPr>
      <w:r w:rsidRPr="002A75E1">
        <w:rPr>
          <w:sz w:val="24"/>
        </w:rPr>
        <w:t xml:space="preserve">       </w:t>
      </w:r>
      <w:r w:rsidRPr="002A75E1">
        <w:rPr>
          <w:i w:val="0"/>
          <w:sz w:val="24"/>
        </w:rPr>
        <w:t xml:space="preserve">Программа соответствует учебнику «Геометрия 7-9» для  образовательных учреждений / </w:t>
      </w:r>
      <w:r w:rsidRPr="002A75E1">
        <w:rPr>
          <w:bCs/>
          <w:i w:val="0"/>
          <w:sz w:val="24"/>
        </w:rPr>
        <w:t xml:space="preserve">Л.С. </w:t>
      </w:r>
      <w:proofErr w:type="spellStart"/>
      <w:r w:rsidRPr="002A75E1">
        <w:rPr>
          <w:bCs/>
          <w:i w:val="0"/>
          <w:sz w:val="24"/>
        </w:rPr>
        <w:t>Атанасян</w:t>
      </w:r>
      <w:proofErr w:type="spellEnd"/>
      <w:r w:rsidRPr="002A75E1">
        <w:rPr>
          <w:bCs/>
          <w:i w:val="0"/>
          <w:sz w:val="24"/>
        </w:rPr>
        <w:t>, В.Ф. Бутузов, С.Б.Кадомцев, Э.Г.Позняк, И.И.Юдина.-18-е изд.</w:t>
      </w:r>
      <w:r w:rsidRPr="002A75E1">
        <w:rPr>
          <w:i w:val="0"/>
          <w:sz w:val="24"/>
        </w:rPr>
        <w:t>–-М.</w:t>
      </w:r>
      <w:proofErr w:type="gramStart"/>
      <w:r w:rsidRPr="002A75E1">
        <w:rPr>
          <w:i w:val="0"/>
          <w:sz w:val="24"/>
        </w:rPr>
        <w:t xml:space="preserve"> :</w:t>
      </w:r>
      <w:proofErr w:type="gramEnd"/>
      <w:r w:rsidRPr="002A75E1">
        <w:rPr>
          <w:i w:val="0"/>
          <w:sz w:val="24"/>
        </w:rPr>
        <w:t xml:space="preserve"> Просвещение,, </w:t>
      </w:r>
      <w:smartTag w:uri="urn:schemas-microsoft-com:office:smarttags" w:element="metricconverter">
        <w:smartTagPr>
          <w:attr w:name="ProductID" w:val="2009 г"/>
        </w:smartTagPr>
        <w:r w:rsidRPr="002A75E1">
          <w:rPr>
            <w:i w:val="0"/>
            <w:sz w:val="24"/>
          </w:rPr>
          <w:t>2009 г</w:t>
        </w:r>
      </w:smartTag>
      <w:r w:rsidRPr="002A75E1">
        <w:rPr>
          <w:i w:val="0"/>
          <w:sz w:val="24"/>
        </w:rPr>
        <w:t>.</w:t>
      </w:r>
    </w:p>
    <w:p w:rsidR="005C49C1" w:rsidRPr="002A75E1" w:rsidRDefault="005C49C1" w:rsidP="002A75E1">
      <w:pPr>
        <w:spacing w:line="360" w:lineRule="auto"/>
        <w:ind w:firstLine="360"/>
        <w:jc w:val="both"/>
        <w:rPr>
          <w:color w:val="000000"/>
        </w:rPr>
      </w:pPr>
      <w:r w:rsidRPr="002A75E1">
        <w:rPr>
          <w:color w:val="000000"/>
        </w:rPr>
        <w:t>На преподавание геометрии в 8 классе  отведено 2 часа в неделю, всего 68 часов в год, из них на контрольные работы -5 часов, профиль – базовый.</w:t>
      </w:r>
    </w:p>
    <w:p w:rsidR="005C49C1" w:rsidRPr="002A75E1" w:rsidRDefault="005C49C1" w:rsidP="002A75E1">
      <w:pPr>
        <w:spacing w:line="360" w:lineRule="auto"/>
        <w:ind w:left="900"/>
        <w:jc w:val="both"/>
        <w:rPr>
          <w:b/>
          <w:color w:val="000000"/>
        </w:rPr>
      </w:pPr>
    </w:p>
    <w:p w:rsidR="005C49C1" w:rsidRPr="002A75E1" w:rsidRDefault="005C49C1" w:rsidP="002A75E1">
      <w:pPr>
        <w:pStyle w:val="a5"/>
        <w:numPr>
          <w:ilvl w:val="0"/>
          <w:numId w:val="12"/>
        </w:numPr>
        <w:spacing w:after="200" w:line="360" w:lineRule="auto"/>
        <w:contextualSpacing w:val="0"/>
        <w:rPr>
          <w:b/>
          <w:color w:val="000000"/>
        </w:rPr>
      </w:pPr>
      <w:r w:rsidRPr="002A75E1">
        <w:rPr>
          <w:b/>
          <w:color w:val="000000"/>
        </w:rPr>
        <w:t xml:space="preserve">Личностные, </w:t>
      </w:r>
      <w:proofErr w:type="spellStart"/>
      <w:r w:rsidRPr="002A75E1">
        <w:rPr>
          <w:b/>
          <w:color w:val="000000"/>
        </w:rPr>
        <w:t>метапредметные</w:t>
      </w:r>
      <w:proofErr w:type="spellEnd"/>
      <w:r w:rsidRPr="002A75E1">
        <w:rPr>
          <w:b/>
          <w:color w:val="000000"/>
        </w:rPr>
        <w:t xml:space="preserve"> и предметные результаты освоения предмета.</w:t>
      </w:r>
    </w:p>
    <w:p w:rsidR="005C49C1" w:rsidRPr="002A75E1" w:rsidRDefault="005C49C1" w:rsidP="002A75E1">
      <w:pPr>
        <w:spacing w:line="360" w:lineRule="auto"/>
        <w:ind w:firstLine="709"/>
        <w:rPr>
          <w:b/>
        </w:rPr>
      </w:pPr>
      <w:r w:rsidRPr="002A75E1">
        <w:rPr>
          <w:b/>
        </w:rPr>
        <w:t>4.1 Личностные результаты:</w:t>
      </w:r>
    </w:p>
    <w:p w:rsidR="005C49C1" w:rsidRPr="002A75E1" w:rsidRDefault="005C49C1" w:rsidP="002A75E1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2A75E1">
        <w:lastRenderedPageBreak/>
        <w:t>независимость и критичность мышления,</w:t>
      </w:r>
    </w:p>
    <w:p w:rsidR="005C49C1" w:rsidRPr="002A75E1" w:rsidRDefault="005C49C1" w:rsidP="002A75E1">
      <w:pPr>
        <w:pStyle w:val="a5"/>
        <w:numPr>
          <w:ilvl w:val="0"/>
          <w:numId w:val="8"/>
        </w:numPr>
        <w:suppressAutoHyphens/>
        <w:spacing w:line="360" w:lineRule="auto"/>
        <w:contextualSpacing w:val="0"/>
      </w:pPr>
      <w:r w:rsidRPr="002A75E1">
        <w:t>воля и настойчивость в достижении поставленных целей.</w:t>
      </w:r>
    </w:p>
    <w:p w:rsidR="005C49C1" w:rsidRPr="002A75E1" w:rsidRDefault="005C49C1" w:rsidP="002A75E1">
      <w:pPr>
        <w:pStyle w:val="a5"/>
        <w:spacing w:line="360" w:lineRule="auto"/>
        <w:ind w:left="284"/>
      </w:pPr>
      <w:r w:rsidRPr="002A75E1">
        <w:t>Средством достижения этих результатов является система заданий, организация материала по принципу минимакса, использование технологии ориентированной на развитие самостоятельности и критичности мышления: технология проблемного диалога, технология оценивания.</w:t>
      </w:r>
    </w:p>
    <w:p w:rsidR="005C49C1" w:rsidRPr="002A75E1" w:rsidRDefault="005C49C1" w:rsidP="002A75E1">
      <w:pPr>
        <w:pStyle w:val="a5"/>
        <w:spacing w:line="360" w:lineRule="auto"/>
        <w:ind w:left="284"/>
        <w:jc w:val="center"/>
      </w:pPr>
      <w:r w:rsidRPr="002A75E1">
        <w:rPr>
          <w:b/>
        </w:rPr>
        <w:t xml:space="preserve">4.2 </w:t>
      </w:r>
      <w:proofErr w:type="spellStart"/>
      <w:r w:rsidRPr="002A75E1">
        <w:rPr>
          <w:b/>
        </w:rPr>
        <w:t>Метапредметными</w:t>
      </w:r>
      <w:proofErr w:type="spellEnd"/>
      <w:r w:rsidRPr="002A75E1">
        <w:rPr>
          <w:b/>
        </w:rPr>
        <w:t xml:space="preserve"> результатами усвоения курса</w:t>
      </w:r>
      <w:r w:rsidRPr="002A75E1">
        <w:t xml:space="preserve"> является формирование УУД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самостоятельное обнаружение и формулировка проблемы, возникающей в индивидуальной или коллективной учебной деятельности,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 xml:space="preserve">умение выдвигать гипотезы, версии решения проблемы, осознание конечного результата, выбор средств достижения цели </w:t>
      </w:r>
      <w:proofErr w:type="gramStart"/>
      <w:r w:rsidRPr="002A75E1">
        <w:t>из</w:t>
      </w:r>
      <w:proofErr w:type="gramEnd"/>
      <w:r w:rsidRPr="002A75E1">
        <w:t xml:space="preserve"> предложенных или самостоятельный поиск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умение составлять план решения проблемы,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умение подобрать к каждой проблеме адекватную теоретическую модель,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 xml:space="preserve">работая по предложенному или самостоятельному плану, использовать наряду с </w:t>
      </w:r>
      <w:proofErr w:type="gramStart"/>
      <w:r w:rsidRPr="002A75E1">
        <w:t>основными</w:t>
      </w:r>
      <w:proofErr w:type="gramEnd"/>
      <w:r w:rsidRPr="002A75E1">
        <w:t xml:space="preserve"> и дополнительные средства,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планировать свою образовательную траекторию,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работать по самостоятельно составленному плану, сверяясь с ним и целью деятельности, исправляя ошибки,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пользоваться критериями оценки и самооценки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в ходе представления работы давать оценку ее результатов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>осознавать причины успеха и неудач</w:t>
      </w:r>
    </w:p>
    <w:p w:rsidR="005C49C1" w:rsidRPr="002A75E1" w:rsidRDefault="005C49C1" w:rsidP="002A75E1">
      <w:pPr>
        <w:pStyle w:val="a5"/>
        <w:numPr>
          <w:ilvl w:val="0"/>
          <w:numId w:val="9"/>
        </w:numPr>
        <w:suppressAutoHyphens/>
        <w:spacing w:line="360" w:lineRule="auto"/>
        <w:contextualSpacing w:val="0"/>
      </w:pPr>
      <w:r w:rsidRPr="002A75E1">
        <w:t xml:space="preserve">давать оценку своим личным качествам  </w:t>
      </w:r>
    </w:p>
    <w:p w:rsidR="005C49C1" w:rsidRPr="002A75E1" w:rsidRDefault="005C49C1" w:rsidP="002A75E1">
      <w:pPr>
        <w:pStyle w:val="a5"/>
        <w:spacing w:line="360" w:lineRule="auto"/>
        <w:ind w:left="1004" w:hanging="720"/>
        <w:jc w:val="center"/>
        <w:rPr>
          <w:b/>
        </w:rPr>
      </w:pPr>
      <w:r w:rsidRPr="002A75E1">
        <w:rPr>
          <w:b/>
        </w:rPr>
        <w:t>4.3 Предметные компетенции:</w:t>
      </w:r>
    </w:p>
    <w:p w:rsidR="005C49C1" w:rsidRPr="002A75E1" w:rsidRDefault="005C49C1" w:rsidP="002A75E1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2A75E1">
        <w:t>под предметными компетенциями понимается осведомление обучающихся о системе математических представлений и овладение ими необходимыми предметными умениями,</w:t>
      </w:r>
    </w:p>
    <w:p w:rsidR="005C49C1" w:rsidRPr="002A75E1" w:rsidRDefault="005C49C1" w:rsidP="002A75E1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2A75E1">
        <w:t>сформированное представление о математическом языке, как средстве выражения математических законов</w:t>
      </w:r>
    </w:p>
    <w:p w:rsidR="005C49C1" w:rsidRPr="002A75E1" w:rsidRDefault="005C49C1" w:rsidP="002A75E1">
      <w:pPr>
        <w:pStyle w:val="a5"/>
        <w:numPr>
          <w:ilvl w:val="0"/>
          <w:numId w:val="10"/>
        </w:numPr>
        <w:suppressAutoHyphens/>
        <w:spacing w:line="360" w:lineRule="auto"/>
        <w:contextualSpacing w:val="0"/>
      </w:pPr>
      <w:r w:rsidRPr="002A75E1">
        <w:t>математическое моделирование, как один из важнейших методов познания мира</w:t>
      </w:r>
    </w:p>
    <w:p w:rsidR="005C49C1" w:rsidRPr="002A75E1" w:rsidRDefault="005C49C1" w:rsidP="002A75E1">
      <w:pPr>
        <w:spacing w:line="360" w:lineRule="auto"/>
        <w:ind w:left="709" w:hanging="65"/>
      </w:pPr>
      <w:r w:rsidRPr="002A75E1">
        <w:t>Формируются следующие образующие эту компетенцию умения:</w:t>
      </w:r>
    </w:p>
    <w:p w:rsidR="005C49C1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contextualSpacing w:val="0"/>
      </w:pPr>
      <w:r w:rsidRPr="002A75E1">
        <w:t>создавать простейшие модели, работать с ними, интерпретировать результат,</w:t>
      </w:r>
    </w:p>
    <w:p w:rsidR="005C49C1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contextualSpacing w:val="0"/>
      </w:pPr>
      <w:r w:rsidRPr="002A75E1">
        <w:t>приобретать и систематизировать знания о способах решения математических задач,</w:t>
      </w:r>
    </w:p>
    <w:p w:rsidR="005C49C1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contextualSpacing w:val="0"/>
      </w:pPr>
      <w:r w:rsidRPr="002A75E1">
        <w:lastRenderedPageBreak/>
        <w:t>применять знания для решения жизненных задач</w:t>
      </w:r>
    </w:p>
    <w:p w:rsidR="005C49C1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contextualSpacing w:val="0"/>
      </w:pPr>
      <w:r w:rsidRPr="002A75E1">
        <w:t>совокупность умений по работе с информацией, в том числе с различными математическими текстами</w:t>
      </w:r>
    </w:p>
    <w:p w:rsidR="005C49C1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contextualSpacing w:val="0"/>
      </w:pPr>
      <w:r w:rsidRPr="002A75E1">
        <w:t>совокупность знаний по использованию доказательной математической речи.</w:t>
      </w:r>
    </w:p>
    <w:p w:rsidR="00555317" w:rsidRPr="002A75E1" w:rsidRDefault="005C49C1" w:rsidP="002A75E1">
      <w:pPr>
        <w:pStyle w:val="a5"/>
        <w:numPr>
          <w:ilvl w:val="0"/>
          <w:numId w:val="11"/>
        </w:numPr>
        <w:suppressAutoHyphens/>
        <w:spacing w:line="360" w:lineRule="auto"/>
        <w:jc w:val="both"/>
      </w:pPr>
      <w:r w:rsidRPr="002A75E1">
        <w:t>знаний для различных математических задач и оценки полученного результата</w:t>
      </w:r>
      <w:r w:rsidR="005F7E1F" w:rsidRPr="002A75E1">
        <w:t>.</w:t>
      </w:r>
    </w:p>
    <w:p w:rsidR="00545A2B" w:rsidRPr="002A75E1" w:rsidRDefault="005F7E1F" w:rsidP="002A75E1">
      <w:pPr>
        <w:pStyle w:val="a3"/>
        <w:spacing w:line="360" w:lineRule="auto"/>
        <w:ind w:left="360"/>
        <w:jc w:val="center"/>
        <w:rPr>
          <w:b/>
          <w:i w:val="0"/>
          <w:sz w:val="24"/>
        </w:rPr>
      </w:pPr>
      <w:r w:rsidRPr="002A75E1">
        <w:rPr>
          <w:b/>
          <w:i w:val="0"/>
          <w:sz w:val="24"/>
        </w:rPr>
        <w:t xml:space="preserve">5. </w:t>
      </w:r>
      <w:r w:rsidR="00545A2B" w:rsidRPr="002A75E1">
        <w:rPr>
          <w:b/>
          <w:i w:val="0"/>
          <w:sz w:val="24"/>
        </w:rPr>
        <w:t>Содержание учебного курса.</w:t>
      </w:r>
    </w:p>
    <w:p w:rsidR="00545A2B" w:rsidRPr="002A75E1" w:rsidRDefault="00545A2B" w:rsidP="002A75E1">
      <w:pPr>
        <w:spacing w:line="360" w:lineRule="auto"/>
        <w:ind w:left="540"/>
        <w:jc w:val="both"/>
        <w:rPr>
          <w:b/>
        </w:rPr>
      </w:pPr>
      <w:r w:rsidRPr="002A75E1">
        <w:rPr>
          <w:b/>
        </w:rPr>
        <w:t>1. Четырехугольники (14 ч).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rPr>
          <w:i/>
        </w:rPr>
        <w:t>Основная цель –</w:t>
      </w:r>
      <w:r w:rsidRPr="002A75E1"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545A2B" w:rsidRPr="002A75E1" w:rsidRDefault="00545A2B" w:rsidP="002A75E1">
      <w:pPr>
        <w:spacing w:line="360" w:lineRule="auto"/>
        <w:ind w:firstLine="540"/>
        <w:jc w:val="both"/>
        <w:rPr>
          <w:b/>
        </w:rPr>
      </w:pPr>
      <w:r w:rsidRPr="002A75E1">
        <w:rPr>
          <w:b/>
        </w:rPr>
        <w:t>2. Площади фигур (13ч).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t>Понятие площади многоугольника, площади прямоугольника, параллелограмма, треугольника, трапеции. Теорема Пифагора.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rPr>
          <w:i/>
        </w:rPr>
        <w:t>Основная цель –</w:t>
      </w:r>
      <w:r w:rsidRPr="002A75E1"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545A2B" w:rsidRPr="002A75E1" w:rsidRDefault="00545A2B" w:rsidP="002A75E1">
      <w:pPr>
        <w:spacing w:line="360" w:lineRule="auto"/>
        <w:ind w:firstLine="540"/>
        <w:jc w:val="both"/>
        <w:rPr>
          <w:b/>
        </w:rPr>
      </w:pPr>
      <w:r w:rsidRPr="002A75E1">
        <w:rPr>
          <w:b/>
        </w:rPr>
        <w:t>3. Подобные треугольники (18 ч).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rPr>
          <w:i/>
        </w:rPr>
        <w:t>Основная цель –</w:t>
      </w:r>
      <w:r w:rsidRPr="002A75E1"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545A2B" w:rsidRPr="002A75E1" w:rsidRDefault="00545A2B" w:rsidP="002A75E1">
      <w:pPr>
        <w:spacing w:line="360" w:lineRule="auto"/>
        <w:ind w:firstLine="540"/>
        <w:jc w:val="both"/>
        <w:rPr>
          <w:b/>
        </w:rPr>
      </w:pPr>
      <w:r w:rsidRPr="002A75E1">
        <w:rPr>
          <w:b/>
        </w:rPr>
        <w:t>4. Окружность (12ч).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t xml:space="preserve">Касательная к окружности и ее свойства. Центральные и вписанные углы. </w:t>
      </w:r>
      <w:r w:rsidRPr="002A75E1">
        <w:sym w:font="Symbol" w:char="F05B"/>
      </w:r>
      <w:r w:rsidRPr="002A75E1">
        <w:t>Четыре замечательные точки треугольника</w:t>
      </w:r>
      <w:r w:rsidRPr="002A75E1">
        <w:sym w:font="Symbol" w:char="F05D"/>
      </w:r>
      <w:r w:rsidRPr="002A75E1">
        <w:t>. Вписанная и описанная окружности.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rPr>
          <w:i/>
        </w:rPr>
        <w:t>Основная цель –</w:t>
      </w:r>
      <w:r w:rsidRPr="002A75E1"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545A2B" w:rsidRPr="002A75E1" w:rsidRDefault="00545A2B" w:rsidP="002A75E1">
      <w:pPr>
        <w:spacing w:line="360" w:lineRule="auto"/>
        <w:ind w:firstLine="540"/>
        <w:jc w:val="both"/>
        <w:rPr>
          <w:b/>
        </w:rPr>
      </w:pPr>
      <w:r w:rsidRPr="002A75E1">
        <w:rPr>
          <w:b/>
        </w:rPr>
        <w:t>5. Векторы (7 ч).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t xml:space="preserve">Понятие вектора. Абсолютная величина и направление вектора. Равенство векторов. Сложение и вычитание векторов. Умножение вектора на число. </w:t>
      </w:r>
      <w:r w:rsidRPr="002A75E1">
        <w:sym w:font="Symbol" w:char="F05B"/>
      </w:r>
      <w:r w:rsidRPr="002A75E1">
        <w:t>Коллинеарные векторы, проекция на ось. Разложение вектора по координатным осям</w:t>
      </w:r>
      <w:r w:rsidRPr="002A75E1">
        <w:sym w:font="Symbol" w:char="F05D"/>
      </w:r>
      <w:r w:rsidRPr="002A75E1">
        <w:t xml:space="preserve">. </w:t>
      </w:r>
    </w:p>
    <w:p w:rsidR="00545A2B" w:rsidRPr="002A75E1" w:rsidRDefault="00545A2B" w:rsidP="002A75E1">
      <w:pPr>
        <w:spacing w:line="360" w:lineRule="auto"/>
        <w:ind w:firstLine="540"/>
        <w:jc w:val="both"/>
      </w:pPr>
      <w:r w:rsidRPr="002A75E1">
        <w:rPr>
          <w:i/>
        </w:rPr>
        <w:lastRenderedPageBreak/>
        <w:t>Основная цель –</w:t>
      </w:r>
      <w:r w:rsidRPr="002A75E1">
        <w:t xml:space="preserve"> сформировать понятие вектора как направленного отрезка, показать учащимся применение вектора к решению простейших задач.</w:t>
      </w:r>
    </w:p>
    <w:p w:rsidR="00545A2B" w:rsidRPr="002A75E1" w:rsidRDefault="00545A2B" w:rsidP="002A75E1">
      <w:pPr>
        <w:pStyle w:val="a5"/>
        <w:numPr>
          <w:ilvl w:val="0"/>
          <w:numId w:val="12"/>
        </w:numPr>
        <w:spacing w:line="360" w:lineRule="auto"/>
        <w:jc w:val="both"/>
        <w:rPr>
          <w:b/>
        </w:rPr>
      </w:pPr>
      <w:r w:rsidRPr="002A75E1">
        <w:rPr>
          <w:b/>
        </w:rPr>
        <w:t>Повторение. Решение задач (3</w:t>
      </w:r>
      <w:r w:rsidR="007A1B66" w:rsidRPr="002A75E1">
        <w:rPr>
          <w:b/>
        </w:rPr>
        <w:t>ч).</w:t>
      </w:r>
    </w:p>
    <w:p w:rsidR="007A1B66" w:rsidRPr="002A75E1" w:rsidRDefault="007A1B66" w:rsidP="002A75E1">
      <w:pPr>
        <w:pStyle w:val="a5"/>
        <w:spacing w:line="360" w:lineRule="auto"/>
        <w:jc w:val="both"/>
        <w:rPr>
          <w:b/>
        </w:rPr>
      </w:pPr>
    </w:p>
    <w:p w:rsidR="007A1B66" w:rsidRPr="002A75E1" w:rsidRDefault="007A1B66" w:rsidP="002A75E1">
      <w:pPr>
        <w:pStyle w:val="a5"/>
        <w:numPr>
          <w:ilvl w:val="0"/>
          <w:numId w:val="12"/>
        </w:numPr>
        <w:shd w:val="clear" w:color="auto" w:fill="FFFFFF"/>
        <w:spacing w:after="200" w:line="360" w:lineRule="auto"/>
        <w:contextualSpacing w:val="0"/>
        <w:jc w:val="both"/>
        <w:rPr>
          <w:b/>
          <w:bCs/>
        </w:rPr>
      </w:pPr>
      <w:r w:rsidRPr="002A75E1">
        <w:rPr>
          <w:b/>
          <w:bCs/>
        </w:rPr>
        <w:t>Описание материально-технического обеспечения образовательного процесса.</w:t>
      </w:r>
    </w:p>
    <w:p w:rsidR="007A1B66" w:rsidRPr="002A75E1" w:rsidRDefault="007A1B66" w:rsidP="002A75E1">
      <w:pPr>
        <w:spacing w:line="360" w:lineRule="auto"/>
      </w:pPr>
      <w:r w:rsidRPr="002A75E1">
        <w:rPr>
          <w:b/>
        </w:rPr>
        <w:t>6.1 Список  литературы</w:t>
      </w:r>
    </w:p>
    <w:p w:rsidR="007A1B66" w:rsidRPr="002A75E1" w:rsidRDefault="007A1B66" w:rsidP="002A75E1">
      <w:pPr>
        <w:spacing w:line="360" w:lineRule="auto"/>
        <w:jc w:val="both"/>
        <w:rPr>
          <w:b/>
        </w:rPr>
      </w:pPr>
      <w:r w:rsidRPr="002A75E1">
        <w:t xml:space="preserve">          </w:t>
      </w:r>
    </w:p>
    <w:p w:rsidR="007A1B66" w:rsidRPr="002A75E1" w:rsidRDefault="007A1B66" w:rsidP="002A75E1">
      <w:pPr>
        <w:pStyle w:val="a3"/>
        <w:spacing w:after="120" w:line="360" w:lineRule="auto"/>
        <w:rPr>
          <w:i w:val="0"/>
          <w:sz w:val="24"/>
        </w:rPr>
      </w:pPr>
      <w:r w:rsidRPr="002A75E1">
        <w:rPr>
          <w:bCs/>
          <w:i w:val="0"/>
          <w:sz w:val="24"/>
        </w:rPr>
        <w:t xml:space="preserve">Л.С. </w:t>
      </w:r>
      <w:proofErr w:type="spellStart"/>
      <w:r w:rsidRPr="002A75E1">
        <w:rPr>
          <w:bCs/>
          <w:i w:val="0"/>
          <w:sz w:val="24"/>
        </w:rPr>
        <w:t>Атанасян</w:t>
      </w:r>
      <w:proofErr w:type="spellEnd"/>
      <w:r w:rsidRPr="002A75E1">
        <w:rPr>
          <w:bCs/>
          <w:i w:val="0"/>
          <w:sz w:val="24"/>
        </w:rPr>
        <w:t>, В.Ф. Бутузов, С.Б.Кадомцев, Э.Г.Позняк, И.И.Юдина.</w:t>
      </w:r>
      <w:r w:rsidRPr="002A75E1">
        <w:rPr>
          <w:i w:val="0"/>
          <w:sz w:val="24"/>
        </w:rPr>
        <w:t xml:space="preserve"> «Геометрия 7-9» учебник для  образовательных учреждений / </w:t>
      </w:r>
      <w:r w:rsidRPr="002A75E1">
        <w:rPr>
          <w:bCs/>
          <w:i w:val="0"/>
          <w:sz w:val="24"/>
        </w:rPr>
        <w:t>-18-е изд.</w:t>
      </w:r>
      <w:r w:rsidRPr="002A75E1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2A75E1">
          <w:rPr>
            <w:i w:val="0"/>
            <w:sz w:val="24"/>
          </w:rPr>
          <w:t>2008 г</w:t>
        </w:r>
      </w:smartTag>
      <w:r w:rsidRPr="002A75E1">
        <w:rPr>
          <w:i w:val="0"/>
          <w:sz w:val="24"/>
        </w:rPr>
        <w:t>.</w:t>
      </w:r>
    </w:p>
    <w:p w:rsidR="007A1B66" w:rsidRPr="002A75E1" w:rsidRDefault="007A1B66" w:rsidP="002A75E1">
      <w:pPr>
        <w:pStyle w:val="a3"/>
        <w:spacing w:after="120" w:line="360" w:lineRule="auto"/>
        <w:rPr>
          <w:i w:val="0"/>
          <w:sz w:val="24"/>
        </w:rPr>
      </w:pPr>
      <w:r w:rsidRPr="002A75E1">
        <w:rPr>
          <w:i w:val="0"/>
          <w:sz w:val="24"/>
        </w:rPr>
        <w:t xml:space="preserve">Зив Б.Г., </w:t>
      </w:r>
      <w:proofErr w:type="spellStart"/>
      <w:r w:rsidRPr="002A75E1">
        <w:rPr>
          <w:i w:val="0"/>
          <w:sz w:val="24"/>
        </w:rPr>
        <w:t>Мейлер</w:t>
      </w:r>
      <w:proofErr w:type="spellEnd"/>
      <w:r w:rsidRPr="002A75E1">
        <w:rPr>
          <w:i w:val="0"/>
          <w:sz w:val="24"/>
        </w:rPr>
        <w:t xml:space="preserve"> В.М. «Дидактические материалы по геометрии 8 класс»</w:t>
      </w:r>
      <w:proofErr w:type="gramStart"/>
      <w:r w:rsidRPr="002A75E1">
        <w:rPr>
          <w:i w:val="0"/>
          <w:sz w:val="24"/>
        </w:rPr>
        <w:t xml:space="preserve"> </w:t>
      </w:r>
      <w:r w:rsidRPr="002A75E1">
        <w:rPr>
          <w:bCs/>
          <w:i w:val="0"/>
          <w:sz w:val="24"/>
        </w:rPr>
        <w:t>.</w:t>
      </w:r>
      <w:proofErr w:type="gramEnd"/>
      <w:r w:rsidRPr="002A75E1">
        <w:rPr>
          <w:i w:val="0"/>
          <w:sz w:val="24"/>
        </w:rPr>
        <w:t xml:space="preserve">–М.: Просвещение,, </w:t>
      </w:r>
      <w:smartTag w:uri="urn:schemas-microsoft-com:office:smarttags" w:element="metricconverter">
        <w:smartTagPr>
          <w:attr w:name="ProductID" w:val="2008 г"/>
        </w:smartTagPr>
        <w:r w:rsidRPr="002A75E1">
          <w:rPr>
            <w:i w:val="0"/>
            <w:sz w:val="24"/>
          </w:rPr>
          <w:t>2008 г</w:t>
        </w:r>
      </w:smartTag>
      <w:r w:rsidRPr="002A75E1">
        <w:rPr>
          <w:i w:val="0"/>
          <w:sz w:val="24"/>
        </w:rPr>
        <w:t>.</w:t>
      </w:r>
    </w:p>
    <w:p w:rsidR="007A1B66" w:rsidRPr="002A75E1" w:rsidRDefault="007A1B66" w:rsidP="002A75E1">
      <w:pPr>
        <w:spacing w:line="360" w:lineRule="auto"/>
      </w:pPr>
      <w:r w:rsidRPr="002A75E1">
        <w:t xml:space="preserve">Смирнов В.А. «Геометрия. Планиметрия»/ Под ред. А.Л.Семёнова, </w:t>
      </w:r>
      <w:proofErr w:type="spellStart"/>
      <w:r w:rsidRPr="002A75E1">
        <w:t>И.В.Ященко</w:t>
      </w:r>
      <w:proofErr w:type="gramStart"/>
      <w:r w:rsidRPr="002A75E1">
        <w:t>.-</w:t>
      </w:r>
      <w:proofErr w:type="gramEnd"/>
      <w:r w:rsidRPr="002A75E1">
        <w:t>М.МЦНМО</w:t>
      </w:r>
      <w:proofErr w:type="spellEnd"/>
      <w:r w:rsidRPr="002A75E1">
        <w:t>, 2009.</w:t>
      </w:r>
    </w:p>
    <w:p w:rsidR="007A1B66" w:rsidRPr="002A75E1" w:rsidRDefault="007A1B66" w:rsidP="002A75E1">
      <w:pPr>
        <w:spacing w:line="360" w:lineRule="auto"/>
        <w:jc w:val="both"/>
      </w:pPr>
      <w:proofErr w:type="spellStart"/>
      <w:r w:rsidRPr="002A75E1">
        <w:t>Балаян</w:t>
      </w:r>
      <w:proofErr w:type="spellEnd"/>
      <w:r w:rsidRPr="002A75E1">
        <w:t xml:space="preserve"> Э.Н. «Геометрия: задачи на готовых чертежах: 7-9 классы»/Ростов </w:t>
      </w:r>
      <w:proofErr w:type="spellStart"/>
      <w:r w:rsidRPr="002A75E1">
        <w:t>н</w:t>
      </w:r>
      <w:proofErr w:type="spellEnd"/>
      <w:r w:rsidRPr="002A75E1">
        <w:t>/Д: Феникс, 2009.</w:t>
      </w:r>
    </w:p>
    <w:p w:rsidR="005F7E1F" w:rsidRPr="002A75E1" w:rsidRDefault="007A1B66" w:rsidP="002A75E1">
      <w:pPr>
        <w:spacing w:line="360" w:lineRule="auto"/>
        <w:jc w:val="both"/>
      </w:pPr>
      <w:proofErr w:type="gramStart"/>
      <w:r w:rsidRPr="002A75E1">
        <w:t>Жохов</w:t>
      </w:r>
      <w:proofErr w:type="gramEnd"/>
      <w:r w:rsidRPr="002A75E1">
        <w:t xml:space="preserve"> В.И., </w:t>
      </w:r>
      <w:proofErr w:type="spellStart"/>
      <w:r w:rsidRPr="002A75E1">
        <w:t>Каташева</w:t>
      </w:r>
      <w:proofErr w:type="spellEnd"/>
      <w:r w:rsidRPr="002A75E1"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2A75E1">
        <w:t>Атанасяна</w:t>
      </w:r>
      <w:proofErr w:type="spellEnd"/>
      <w:r w:rsidRPr="002A75E1">
        <w:t xml:space="preserve"> и др.</w:t>
      </w:r>
      <w:proofErr w:type="gramStart"/>
      <w:r w:rsidRPr="002A75E1">
        <w:t>/-</w:t>
      </w:r>
      <w:proofErr w:type="spellStart"/>
      <w:proofErr w:type="gramEnd"/>
      <w:r w:rsidRPr="002A75E1">
        <w:t>М.:Мнемозина</w:t>
      </w:r>
      <w:proofErr w:type="spellEnd"/>
      <w:r w:rsidRPr="002A75E1">
        <w:t>, 2008г.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Программы по геометрии для 7 – 9 класса. Автор Л.С. </w:t>
      </w:r>
      <w:proofErr w:type="spellStart"/>
      <w:r w:rsidRPr="002A75E1">
        <w:rPr>
          <w:color w:val="000000"/>
        </w:rPr>
        <w:t>Атанасян</w:t>
      </w:r>
      <w:proofErr w:type="spellEnd"/>
      <w:r w:rsidRPr="002A75E1">
        <w:rPr>
          <w:color w:val="000000"/>
        </w:rPr>
        <w:t>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Л.С. </w:t>
      </w:r>
      <w:proofErr w:type="spellStart"/>
      <w:r w:rsidRPr="002A75E1">
        <w:rPr>
          <w:color w:val="000000"/>
        </w:rPr>
        <w:t>Атанасян</w:t>
      </w:r>
      <w:proofErr w:type="spellEnd"/>
      <w:r w:rsidRPr="002A75E1">
        <w:rPr>
          <w:color w:val="000000"/>
        </w:rPr>
        <w:t>. Геометрия. Рабочая тетрадь для 8 класса. Пособие для учащихся общеобразовательных учреждений.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>Мельникова Н.Б. Тематический контроль по геометрии. 8 класс.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>Т.М. Мищенко. А.Д. Блинков. Геометрия. Тематические тесты. 8 класс.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А.П. Ершова, В.В. </w:t>
      </w:r>
      <w:proofErr w:type="spellStart"/>
      <w:r w:rsidRPr="002A75E1">
        <w:rPr>
          <w:color w:val="000000"/>
        </w:rPr>
        <w:t>Голобородько</w:t>
      </w:r>
      <w:proofErr w:type="spellEnd"/>
      <w:r w:rsidRPr="002A75E1">
        <w:rPr>
          <w:color w:val="000000"/>
        </w:rPr>
        <w:t>, А.С. Ершова. Алгебра. Геометрия 8. Самостоятельные и контрольные работы.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Л.С. </w:t>
      </w:r>
      <w:proofErr w:type="spellStart"/>
      <w:r w:rsidRPr="002A75E1">
        <w:rPr>
          <w:color w:val="000000"/>
        </w:rPr>
        <w:t>Атанасян</w:t>
      </w:r>
      <w:proofErr w:type="spellEnd"/>
      <w:r w:rsidRPr="002A75E1">
        <w:rPr>
          <w:color w:val="000000"/>
        </w:rPr>
        <w:t xml:space="preserve"> и др. Изучение геометрии в 7 – 9 классах.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2A75E1">
        <w:rPr>
          <w:color w:val="000000"/>
        </w:rPr>
        <w:t>Артюнян</w:t>
      </w:r>
      <w:proofErr w:type="spellEnd"/>
      <w:r w:rsidRPr="002A75E1">
        <w:rPr>
          <w:color w:val="000000"/>
        </w:rPr>
        <w:t xml:space="preserve"> Е. Б., Волович М. Б., Глазков Ю. А., </w:t>
      </w:r>
      <w:proofErr w:type="spellStart"/>
      <w:r w:rsidRPr="002A75E1">
        <w:rPr>
          <w:color w:val="000000"/>
        </w:rPr>
        <w:t>Левитас</w:t>
      </w:r>
      <w:proofErr w:type="spellEnd"/>
      <w:r w:rsidRPr="002A75E1">
        <w:rPr>
          <w:color w:val="000000"/>
        </w:rPr>
        <w:t xml:space="preserve"> Г. Г. Математические диктанты для 5-9 классов. – М.: Просвещение, 1991.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2A75E1">
        <w:rPr>
          <w:color w:val="000000"/>
        </w:rPr>
        <w:t>Атанасян</w:t>
      </w:r>
      <w:proofErr w:type="spellEnd"/>
      <w:r w:rsidRPr="002A75E1">
        <w:rPr>
          <w:color w:val="000000"/>
        </w:rPr>
        <w:t xml:space="preserve"> Л. С., Бутузов В. Ф., Кадомцев С. Б., Позняк Э. Г., Юдина И. И. Геометрия 7-9. – М.: Просвещение, 2006.</w:t>
      </w:r>
    </w:p>
    <w:p w:rsidR="005F7E1F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Буланова Л. М., </w:t>
      </w:r>
      <w:proofErr w:type="spellStart"/>
      <w:r w:rsidRPr="002A75E1">
        <w:rPr>
          <w:color w:val="000000"/>
        </w:rPr>
        <w:t>Дудницын</w:t>
      </w:r>
      <w:proofErr w:type="spellEnd"/>
      <w:r w:rsidRPr="002A75E1">
        <w:rPr>
          <w:color w:val="000000"/>
        </w:rPr>
        <w:t xml:space="preserve"> Ю. П. Проверочные задания по математике для учащихся 5-8 и 10 классов. – М.: Просвещение, 1998.</w:t>
      </w:r>
    </w:p>
    <w:p w:rsidR="00545A2B" w:rsidRPr="002A75E1" w:rsidRDefault="005F7E1F" w:rsidP="002A75E1">
      <w:pPr>
        <w:pStyle w:val="c6"/>
        <w:spacing w:before="0" w:beforeAutospacing="0" w:after="0" w:afterAutospacing="0" w:line="360" w:lineRule="auto"/>
        <w:jc w:val="both"/>
        <w:rPr>
          <w:color w:val="000000"/>
        </w:rPr>
      </w:pPr>
      <w:r w:rsidRPr="002A75E1">
        <w:rPr>
          <w:color w:val="000000"/>
        </w:rPr>
        <w:t xml:space="preserve">Зив Б. Г., </w:t>
      </w:r>
      <w:proofErr w:type="spellStart"/>
      <w:r w:rsidRPr="002A75E1">
        <w:rPr>
          <w:color w:val="000000"/>
        </w:rPr>
        <w:t>Мейлер</w:t>
      </w:r>
      <w:proofErr w:type="spellEnd"/>
      <w:r w:rsidRPr="002A75E1">
        <w:rPr>
          <w:color w:val="000000"/>
        </w:rPr>
        <w:t xml:space="preserve"> В. М. Дидактические материалы по геометрии за 8 класс. – М.: Просвещение, 2005.</w:t>
      </w:r>
    </w:p>
    <w:p w:rsidR="00332B71" w:rsidRPr="002A75E1" w:rsidRDefault="00332B71" w:rsidP="002A75E1">
      <w:pPr>
        <w:pStyle w:val="c6"/>
        <w:spacing w:before="0" w:beforeAutospacing="0" w:after="0" w:afterAutospacing="0" w:line="360" w:lineRule="auto"/>
      </w:pPr>
      <w:r w:rsidRPr="002A75E1">
        <w:rPr>
          <w:b/>
          <w:shd w:val="clear" w:color="auto" w:fill="FFFFFF"/>
        </w:rPr>
        <w:lastRenderedPageBreak/>
        <w:t>Перечень электронных образовательных ресурсов</w:t>
      </w:r>
      <w:r w:rsidRPr="002A75E1">
        <w:br/>
      </w:r>
      <w:r w:rsidRPr="002A75E1">
        <w:rPr>
          <w:shd w:val="clear" w:color="auto" w:fill="FFFFFF"/>
        </w:rPr>
        <w:t>Коллекции электронных образовательных ресурсов:</w:t>
      </w:r>
    </w:p>
    <w:p w:rsidR="00332B71" w:rsidRPr="002A75E1" w:rsidRDefault="00332B71" w:rsidP="002A75E1">
      <w:pPr>
        <w:pStyle w:val="c6"/>
        <w:spacing w:before="0" w:beforeAutospacing="0" w:after="0" w:afterAutospacing="0" w:line="360" w:lineRule="auto"/>
      </w:pPr>
      <w:r w:rsidRPr="002A75E1">
        <w:rPr>
          <w:shd w:val="clear" w:color="auto" w:fill="FFFFFF"/>
        </w:rPr>
        <w:t>Единое окно доступа к образовательным ресурсам»-</w:t>
      </w:r>
      <w:r w:rsidRPr="002A75E1">
        <w:rPr>
          <w:rStyle w:val="apple-converted-space"/>
          <w:shd w:val="clear" w:color="auto" w:fill="FFFFFF"/>
        </w:rPr>
        <w:t> </w:t>
      </w:r>
      <w:hyperlink r:id="rId7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http://windows.edu/ru</w:t>
        </w:r>
      </w:hyperlink>
      <w:r w:rsidRPr="002A75E1">
        <w:br/>
      </w:r>
      <w:r w:rsidRPr="002A75E1">
        <w:rPr>
          <w:shd w:val="clear" w:color="auto" w:fill="FFFFFF"/>
        </w:rPr>
        <w:t xml:space="preserve"> «Единая коллекция цифровых образовательных ресурсов» -</w:t>
      </w:r>
      <w:r w:rsidRPr="002A75E1">
        <w:rPr>
          <w:rStyle w:val="apple-converted-space"/>
          <w:shd w:val="clear" w:color="auto" w:fill="FFFFFF"/>
        </w:rPr>
        <w:t> </w:t>
      </w:r>
      <w:hyperlink r:id="rId8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http://school-collektion.edu/ru</w:t>
        </w:r>
        <w:r w:rsidRPr="002A75E1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2A75E1">
        <w:br/>
      </w:r>
      <w:r w:rsidRPr="002A75E1">
        <w:rPr>
          <w:shd w:val="clear" w:color="auto" w:fill="FFFFFF"/>
        </w:rPr>
        <w:t xml:space="preserve"> «Федеральный центр информационных образовательных ресурсов» -</w:t>
      </w:r>
      <w:r w:rsidRPr="002A75E1">
        <w:rPr>
          <w:rStyle w:val="apple-converted-space"/>
          <w:shd w:val="clear" w:color="auto" w:fill="FFFFFF"/>
        </w:rPr>
        <w:t> </w:t>
      </w:r>
      <w:hyperlink r:id="rId9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http://fcior.edu.ru</w:t>
        </w:r>
      </w:hyperlink>
      <w:r w:rsidRPr="002A75E1">
        <w:rPr>
          <w:shd w:val="clear" w:color="auto" w:fill="FFFFFF"/>
        </w:rPr>
        <w:t>,</w:t>
      </w:r>
      <w:r w:rsidRPr="002A75E1">
        <w:rPr>
          <w:rStyle w:val="apple-converted-space"/>
          <w:shd w:val="clear" w:color="auto" w:fill="FFFFFF"/>
        </w:rPr>
        <w:t> </w:t>
      </w:r>
      <w:hyperlink r:id="rId10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http://eor.edu.ru</w:t>
        </w:r>
      </w:hyperlink>
    </w:p>
    <w:p w:rsidR="00332B71" w:rsidRPr="002A75E1" w:rsidRDefault="00332B71" w:rsidP="002A75E1">
      <w:pPr>
        <w:pStyle w:val="c6"/>
        <w:spacing w:before="0" w:beforeAutospacing="0" w:after="0" w:afterAutospacing="0" w:line="360" w:lineRule="auto"/>
      </w:pPr>
      <w:r w:rsidRPr="002A75E1">
        <w:rPr>
          <w:rStyle w:val="apple-converted-space"/>
          <w:shd w:val="clear" w:color="auto" w:fill="FFFFFF"/>
        </w:rPr>
        <w:t> </w:t>
      </w:r>
      <w:hyperlink r:id="rId11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http://povschola.edurm</w:t>
        </w:r>
      </w:hyperlink>
      <w:r w:rsidRPr="002A75E1">
        <w:rPr>
          <w:shd w:val="clear" w:color="auto" w:fill="FFFFFF"/>
        </w:rPr>
        <w:t xml:space="preserve">. </w:t>
      </w:r>
      <w:proofErr w:type="spellStart"/>
      <w:r w:rsidRPr="002A75E1">
        <w:rPr>
          <w:shd w:val="clear" w:color="auto" w:fill="FFFFFF"/>
        </w:rPr>
        <w:t>ru</w:t>
      </w:r>
      <w:proofErr w:type="spellEnd"/>
      <w:r w:rsidRPr="002A75E1">
        <w:br/>
      </w:r>
      <w:r w:rsidRPr="002A75E1">
        <w:rPr>
          <w:shd w:val="clear" w:color="auto" w:fill="FFFFFF"/>
        </w:rPr>
        <w:t xml:space="preserve"> Каталог образовательных ресурсов сети Интернет</w:t>
      </w:r>
      <w:r w:rsidRPr="002A75E1">
        <w:br/>
      </w:r>
      <w:r w:rsidRPr="002A75E1">
        <w:rPr>
          <w:shd w:val="clear" w:color="auto" w:fill="FFFFFF"/>
        </w:rPr>
        <w:t>Архив учебных программ и презентаций</w:t>
      </w:r>
      <w:r w:rsidRPr="002A75E1">
        <w:br/>
      </w:r>
      <w:r w:rsidRPr="002A75E1">
        <w:rPr>
          <w:rStyle w:val="apple-converted-space"/>
          <w:shd w:val="clear" w:color="auto" w:fill="FFFFFF"/>
        </w:rPr>
        <w:t> </w:t>
      </w:r>
      <w:hyperlink r:id="rId12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http://www.exponenta.ru</w:t>
        </w:r>
      </w:hyperlink>
      <w:r w:rsidRPr="002A75E1">
        <w:br/>
      </w:r>
      <w:r w:rsidRPr="002A75E1">
        <w:rPr>
          <w:shd w:val="clear" w:color="auto" w:fill="FFFFFF"/>
        </w:rPr>
        <w:t>8.</w:t>
      </w:r>
      <w:hyperlink r:id="rId13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http://comp-science.hut.ru/</w:t>
        </w:r>
        <w:r w:rsidRPr="002A75E1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</w:p>
    <w:p w:rsidR="00332B71" w:rsidRPr="002A75E1" w:rsidRDefault="00332B71" w:rsidP="002A75E1">
      <w:pPr>
        <w:pStyle w:val="c6"/>
        <w:spacing w:before="0" w:beforeAutospacing="0" w:after="0" w:afterAutospacing="0" w:line="360" w:lineRule="auto"/>
        <w:rPr>
          <w:shd w:val="clear" w:color="auto" w:fill="FFFFFF"/>
        </w:rPr>
      </w:pPr>
      <w:r w:rsidRPr="002A75E1">
        <w:rPr>
          <w:rStyle w:val="apple-converted-space"/>
          <w:color w:val="666666"/>
          <w:shd w:val="clear" w:color="auto" w:fill="FFFFFF"/>
        </w:rPr>
        <w:t> </w:t>
      </w:r>
      <w:hyperlink r:id="rId14" w:tgtFrame="_blank" w:history="1">
        <w:r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www.school-collection.edu.ru/</w:t>
        </w:r>
      </w:hyperlink>
      <w:r w:rsidRPr="002A75E1">
        <w:rPr>
          <w:rStyle w:val="apple-converted-space"/>
          <w:shd w:val="clear" w:color="auto" w:fill="FFFFFF"/>
        </w:rPr>
        <w:t> </w:t>
      </w:r>
      <w:r w:rsidRPr="002A75E1">
        <w:rPr>
          <w:shd w:val="clear" w:color="auto" w:fill="FFFFFF"/>
        </w:rPr>
        <w:t>Единая коллекция цифровых образовательных ресурсов</w:t>
      </w:r>
    </w:p>
    <w:p w:rsidR="00332B71" w:rsidRPr="002A75E1" w:rsidRDefault="005C6692" w:rsidP="002A75E1">
      <w:pPr>
        <w:pStyle w:val="c6"/>
        <w:spacing w:before="0" w:beforeAutospacing="0" w:after="0" w:afterAutospacing="0" w:line="360" w:lineRule="auto"/>
        <w:rPr>
          <w:rStyle w:val="apple-converted-space"/>
          <w:shd w:val="clear" w:color="auto" w:fill="FFFFFF"/>
        </w:rPr>
      </w:pPr>
      <w:hyperlink r:id="rId15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http://www.math.ru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Материалы по математике в Единой коллекции цифровых образовательных ресурсов</w:t>
      </w:r>
      <w:r w:rsidR="00332B71" w:rsidRPr="002A75E1">
        <w:br/>
      </w:r>
      <w:hyperlink r:id="rId16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http://school-collection.edu.ru/collection/matematika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Московский центр непрерывного математического образования</w:t>
      </w:r>
      <w:r w:rsidR="00332B71" w:rsidRPr="002A75E1">
        <w:br/>
      </w:r>
      <w:hyperlink r:id="rId17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http://www.mccme.ru</w:t>
        </w:r>
        <w:proofErr w:type="gramStart"/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В</w:t>
      </w:r>
      <w:proofErr w:type="gramEnd"/>
      <w:r w:rsidR="00332B71" w:rsidRPr="002A75E1">
        <w:rPr>
          <w:shd w:val="clear" w:color="auto" w:fill="FFFFFF"/>
        </w:rPr>
        <w:t>ся элементарная математика: Средняя математическая интернет-школа</w:t>
      </w:r>
      <w:r w:rsidR="00332B71" w:rsidRPr="002A75E1">
        <w:br/>
      </w:r>
      <w:hyperlink r:id="rId18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http://www.bymath.net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Газета «Математика» Издательского дома «Первое сентября»</w:t>
      </w:r>
      <w:r w:rsidR="00332B71" w:rsidRPr="002A75E1">
        <w:br/>
      </w:r>
      <w:r w:rsidR="00332B71" w:rsidRPr="002A75E1">
        <w:rPr>
          <w:rStyle w:val="apple-converted-space"/>
          <w:shd w:val="clear" w:color="auto" w:fill="FFFFFF"/>
        </w:rPr>
        <w:t> </w:t>
      </w:r>
      <w:hyperlink r:id="rId19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http://mat.1september.ru</w:t>
        </w:r>
      </w:hyperlink>
      <w:r w:rsidR="00332B71" w:rsidRPr="002A75E1">
        <w:br/>
      </w:r>
      <w:hyperlink r:id="rId20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http://zadachi.mccme.ru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Интернет-проект «Задачи»</w:t>
      </w:r>
      <w:r w:rsidR="00332B71" w:rsidRPr="002A75E1">
        <w:rPr>
          <w:rStyle w:val="apple-converted-space"/>
          <w:shd w:val="clear" w:color="auto" w:fill="FFFFFF"/>
        </w:rPr>
        <w:t> </w:t>
      </w:r>
    </w:p>
    <w:p w:rsidR="00332B71" w:rsidRPr="002A75E1" w:rsidRDefault="005C6692" w:rsidP="002A75E1">
      <w:pPr>
        <w:pStyle w:val="c6"/>
        <w:spacing w:before="0" w:beforeAutospacing="0" w:after="0" w:afterAutospacing="0" w:line="360" w:lineRule="auto"/>
        <w:rPr>
          <w:b/>
        </w:rPr>
      </w:pPr>
      <w:hyperlink r:id="rId21" w:tgtFrame="_blank" w:history="1">
        <w:proofErr w:type="gramStart"/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http://www.bashmakov.ruОлимпиады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и конкурсы по математике для школьников Всероссийская олимпиада школьников по математике</w:t>
      </w:r>
      <w:r w:rsidR="00332B71" w:rsidRPr="002A75E1">
        <w:br/>
      </w:r>
      <w:hyperlink r:id="rId22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http://math.rusolymp.ru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Задачник для подготовки к олимпиадам по математике</w:t>
      </w:r>
      <w:r w:rsidR="00332B71" w:rsidRPr="002A75E1">
        <w:br/>
      </w:r>
      <w:hyperlink r:id="rId23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http://tasks.ceemat.ru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Занимательная математика — Олимпиады, игры, конкурсы по математике для школьников</w:t>
      </w:r>
      <w:r w:rsidR="00332B71" w:rsidRPr="002A75E1">
        <w:br/>
      </w:r>
      <w:hyperlink r:id="rId24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http://www.math-on-line.com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Математические олимпиады для школьников</w:t>
      </w:r>
      <w:r w:rsidR="00332B71" w:rsidRPr="002A75E1">
        <w:br/>
      </w:r>
      <w:hyperlink r:id="rId25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http://www.olimpiada.ru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Математические олимпиады и олимпиадные задачи</w:t>
      </w:r>
      <w:r w:rsidR="00332B71" w:rsidRPr="002A75E1">
        <w:br/>
      </w:r>
      <w:hyperlink r:id="rId26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http://wwwzaba.ru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Международный</w:t>
      </w:r>
      <w:proofErr w:type="gramEnd"/>
      <w:r w:rsidR="00332B71" w:rsidRPr="002A75E1">
        <w:rPr>
          <w:shd w:val="clear" w:color="auto" w:fill="FFFFFF"/>
        </w:rPr>
        <w:t xml:space="preserve"> математический конкурс «Кенгуру»</w:t>
      </w:r>
      <w:r w:rsidR="00332B71" w:rsidRPr="002A75E1">
        <w:br/>
      </w:r>
      <w:proofErr w:type="spellStart"/>
      <w:r w:rsidR="00332B71" w:rsidRPr="002A75E1">
        <w:rPr>
          <w:shd w:val="clear" w:color="auto" w:fill="FFFFFF"/>
        </w:rPr>
        <w:t>www</w:t>
      </w:r>
      <w:proofErr w:type="spellEnd"/>
      <w:r w:rsidR="00332B71" w:rsidRPr="002A75E1">
        <w:rPr>
          <w:shd w:val="clear" w:color="auto" w:fill="FFFFFF"/>
        </w:rPr>
        <w:t xml:space="preserve">. </w:t>
      </w:r>
      <w:proofErr w:type="spellStart"/>
      <w:r w:rsidR="00332B71" w:rsidRPr="002A75E1">
        <w:rPr>
          <w:shd w:val="clear" w:color="auto" w:fill="FFFFFF"/>
        </w:rPr>
        <w:t>edu</w:t>
      </w:r>
      <w:proofErr w:type="spellEnd"/>
      <w:r w:rsidR="00332B71" w:rsidRPr="002A75E1">
        <w:rPr>
          <w:shd w:val="clear" w:color="auto" w:fill="FFFFFF"/>
        </w:rPr>
        <w:t xml:space="preserve"> - "Российское образование" Федеральный портал.</w:t>
      </w:r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br/>
      </w:r>
      <w:proofErr w:type="spellStart"/>
      <w:r w:rsidR="00332B71" w:rsidRPr="002A75E1">
        <w:rPr>
          <w:shd w:val="clear" w:color="auto" w:fill="FFFFFF"/>
        </w:rPr>
        <w:t>www</w:t>
      </w:r>
      <w:proofErr w:type="spellEnd"/>
      <w:r w:rsidR="00332B71" w:rsidRPr="002A75E1">
        <w:rPr>
          <w:shd w:val="clear" w:color="auto" w:fill="FFFFFF"/>
        </w:rPr>
        <w:t>. school.edu - "Российский общеобразовательный портал".</w:t>
      </w:r>
      <w:r w:rsidR="00332B71" w:rsidRPr="002A75E1">
        <w:br/>
      </w:r>
      <w:hyperlink r:id="rId27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www.school-collection.edu.ru/</w:t>
        </w:r>
      </w:hyperlink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rPr>
          <w:shd w:val="clear" w:color="auto" w:fill="FFFFFF"/>
        </w:rPr>
        <w:t>Единая коллекция цифровых образовательных ресурсов</w:t>
      </w:r>
      <w:r w:rsidR="00332B71" w:rsidRPr="002A75E1">
        <w:br/>
      </w:r>
      <w:r w:rsidR="00332B71" w:rsidRPr="002A75E1">
        <w:rPr>
          <w:rStyle w:val="apple-converted-space"/>
          <w:shd w:val="clear" w:color="auto" w:fill="FFFFFF"/>
        </w:rPr>
        <w:t> </w:t>
      </w:r>
      <w:hyperlink r:id="rId28" w:tgtFrame="_blank" w:history="1">
        <w:r w:rsidR="00332B71" w:rsidRPr="002A75E1">
          <w:rPr>
            <w:rStyle w:val="a8"/>
            <w:color w:val="auto"/>
            <w:bdr w:val="none" w:sz="0" w:space="0" w:color="auto" w:frame="1"/>
            <w:shd w:val="clear" w:color="auto" w:fill="FFFFFF"/>
          </w:rPr>
          <w:t>www.mathvaz.ru</w:t>
        </w:r>
        <w:r w:rsidR="00332B71" w:rsidRPr="002A75E1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="00332B71" w:rsidRPr="002A75E1">
        <w:rPr>
          <w:shd w:val="clear" w:color="auto" w:fill="FFFFFF"/>
        </w:rPr>
        <w:t xml:space="preserve">- </w:t>
      </w:r>
      <w:proofErr w:type="spellStart"/>
      <w:r w:rsidR="00332B71" w:rsidRPr="002A75E1">
        <w:rPr>
          <w:shd w:val="clear" w:color="auto" w:fill="FFFFFF"/>
        </w:rPr>
        <w:t>doc</w:t>
      </w:r>
      <w:proofErr w:type="gramStart"/>
      <w:r w:rsidR="00332B71" w:rsidRPr="002A75E1">
        <w:rPr>
          <w:shd w:val="clear" w:color="auto" w:fill="FFFFFF"/>
        </w:rPr>
        <w:t>ье</w:t>
      </w:r>
      <w:proofErr w:type="spellEnd"/>
      <w:proofErr w:type="gramEnd"/>
      <w:r w:rsidR="00332B71" w:rsidRPr="002A75E1">
        <w:rPr>
          <w:shd w:val="clear" w:color="auto" w:fill="FFFFFF"/>
        </w:rPr>
        <w:t xml:space="preserve"> школьного учителя математики</w:t>
      </w:r>
      <w:r w:rsidR="00332B71" w:rsidRPr="002A75E1">
        <w:rPr>
          <w:rStyle w:val="apple-converted-space"/>
          <w:shd w:val="clear" w:color="auto" w:fill="FFFFFF"/>
        </w:rPr>
        <w:t> </w:t>
      </w:r>
      <w:r w:rsidR="00332B71" w:rsidRPr="002A75E1">
        <w:br/>
      </w:r>
      <w:r w:rsidR="00332B71" w:rsidRPr="002A75E1">
        <w:br/>
      </w:r>
      <w:r w:rsidR="00332B71" w:rsidRPr="002A75E1">
        <w:rPr>
          <w:rStyle w:val="apple-converted-space"/>
          <w:shd w:val="clear" w:color="auto" w:fill="FFFFFF"/>
        </w:rPr>
        <w:t> </w:t>
      </w:r>
    </w:p>
    <w:p w:rsidR="00545A2B" w:rsidRPr="002A75E1" w:rsidRDefault="00545A2B" w:rsidP="002A75E1">
      <w:pPr>
        <w:pStyle w:val="a3"/>
        <w:spacing w:line="360" w:lineRule="auto"/>
        <w:ind w:left="360"/>
        <w:rPr>
          <w:i w:val="0"/>
          <w:sz w:val="24"/>
        </w:rPr>
      </w:pPr>
    </w:p>
    <w:p w:rsidR="00555317" w:rsidRPr="002A75E1" w:rsidRDefault="007A1B66" w:rsidP="002A75E1">
      <w:pPr>
        <w:pStyle w:val="a3"/>
        <w:spacing w:line="360" w:lineRule="auto"/>
        <w:ind w:firstLine="567"/>
        <w:jc w:val="center"/>
        <w:rPr>
          <w:b/>
          <w:i w:val="0"/>
          <w:sz w:val="24"/>
        </w:rPr>
      </w:pPr>
      <w:r w:rsidRPr="002A75E1">
        <w:rPr>
          <w:b/>
          <w:i w:val="0"/>
          <w:sz w:val="24"/>
        </w:rPr>
        <w:t>Тематическое планирование.</w:t>
      </w:r>
    </w:p>
    <w:tbl>
      <w:tblPr>
        <w:tblW w:w="10031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1"/>
        <w:gridCol w:w="2028"/>
        <w:gridCol w:w="2693"/>
        <w:gridCol w:w="1134"/>
        <w:gridCol w:w="950"/>
      </w:tblGrid>
      <w:tr w:rsidR="00555317" w:rsidRPr="002A75E1" w:rsidTr="007A1B66">
        <w:trPr>
          <w:trHeight w:val="889"/>
        </w:trPr>
        <w:tc>
          <w:tcPr>
            <w:tcW w:w="675" w:type="dxa"/>
          </w:tcPr>
          <w:p w:rsidR="00555317" w:rsidRPr="002A75E1" w:rsidRDefault="00555317" w:rsidP="002A75E1">
            <w:pPr>
              <w:pStyle w:val="a7"/>
              <w:spacing w:line="360" w:lineRule="auto"/>
              <w:rPr>
                <w:i w:val="0"/>
              </w:rPr>
            </w:pPr>
            <w:r w:rsidRPr="002A75E1">
              <w:rPr>
                <w:i w:val="0"/>
              </w:rPr>
              <w:t>№ урока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7"/>
              <w:spacing w:line="360" w:lineRule="auto"/>
              <w:rPr>
                <w:i w:val="0"/>
              </w:rPr>
            </w:pPr>
            <w:r w:rsidRPr="002A75E1">
              <w:rPr>
                <w:i w:val="0"/>
              </w:rPr>
              <w:t>Тема урока</w:t>
            </w:r>
          </w:p>
        </w:tc>
        <w:tc>
          <w:tcPr>
            <w:tcW w:w="2028" w:type="dxa"/>
          </w:tcPr>
          <w:p w:rsidR="00555317" w:rsidRPr="002A75E1" w:rsidRDefault="00555317" w:rsidP="002A75E1">
            <w:pPr>
              <w:pStyle w:val="a7"/>
              <w:spacing w:line="360" w:lineRule="auto"/>
              <w:rPr>
                <w:i w:val="0"/>
              </w:rPr>
            </w:pPr>
            <w:r w:rsidRPr="002A75E1">
              <w:rPr>
                <w:i w:val="0"/>
              </w:rPr>
              <w:t>цель урока</w:t>
            </w:r>
          </w:p>
        </w:tc>
        <w:tc>
          <w:tcPr>
            <w:tcW w:w="2693" w:type="dxa"/>
          </w:tcPr>
          <w:p w:rsidR="00555317" w:rsidRPr="002A75E1" w:rsidRDefault="00555317" w:rsidP="002A75E1">
            <w:pPr>
              <w:pStyle w:val="a7"/>
              <w:spacing w:line="360" w:lineRule="auto"/>
              <w:rPr>
                <w:i w:val="0"/>
              </w:rPr>
            </w:pPr>
            <w:r w:rsidRPr="002A75E1">
              <w:rPr>
                <w:i w:val="0"/>
              </w:rPr>
              <w:t>планируемый результат</w:t>
            </w: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ind w:right="-193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bCs/>
                <w:i w:val="0"/>
                <w:sz w:val="24"/>
              </w:rPr>
              <w:t xml:space="preserve">дом работа 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bCs/>
                <w:i w:val="0"/>
                <w:sz w:val="24"/>
              </w:rPr>
              <w:t xml:space="preserve">Дата 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05"/>
        </w:trPr>
        <w:tc>
          <w:tcPr>
            <w:tcW w:w="9081" w:type="dxa"/>
            <w:gridSpan w:val="5"/>
          </w:tcPr>
          <w:p w:rsidR="00555317" w:rsidRPr="002A75E1" w:rsidRDefault="00555317" w:rsidP="002A75E1">
            <w:pPr>
              <w:pStyle w:val="a3"/>
              <w:spacing w:line="360" w:lineRule="auto"/>
              <w:jc w:val="center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Глава 5 Четырёхугольники 14 ч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9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Многоугольники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 Введение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spacing w:line="360" w:lineRule="auto"/>
            </w:pPr>
            <w:r w:rsidRPr="002A75E1">
              <w:t>ввести определение многоугольника, четырехугольника, формулу суммы углов многоугольника</w:t>
            </w:r>
          </w:p>
        </w:tc>
        <w:tc>
          <w:tcPr>
            <w:tcW w:w="2693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Знать - 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определение многоугольника и четырёхугольника и их элементов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-утверждение о сумме углов выпуклого многоугольника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определение и признаки параллелограмма,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-свойство противолежащих углов и сторон параллелограмма,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свойство диагоналей параллелограмма,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-определение трапеции, равнобокой и прямоугольной трапеции</w:t>
            </w:r>
          </w:p>
          <w:p w:rsidR="00555317" w:rsidRPr="002A75E1" w:rsidRDefault="00555317" w:rsidP="002A75E1">
            <w:pPr>
              <w:pStyle w:val="a3"/>
              <w:spacing w:line="360" w:lineRule="auto"/>
              <w:ind w:left="360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уметь -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-изображать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многоугольники  и четырёхугольники, называть по рисунку их элементы: диагонали, вершины, стороны, </w:t>
            </w:r>
            <w:r w:rsidRPr="002A75E1">
              <w:rPr>
                <w:i w:val="0"/>
                <w:sz w:val="24"/>
              </w:rPr>
              <w:lastRenderedPageBreak/>
              <w:t>соседние и противоположные вершины и стороны,</w:t>
            </w:r>
          </w:p>
          <w:p w:rsidR="00555317" w:rsidRPr="002A75E1" w:rsidRDefault="00555317" w:rsidP="002A75E1">
            <w:pPr>
              <w:pStyle w:val="a3"/>
              <w:spacing w:line="360" w:lineRule="auto"/>
              <w:jc w:val="both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применять полученные знания в ходе решения задач</w:t>
            </w:r>
          </w:p>
          <w:p w:rsidR="00555317" w:rsidRPr="002A75E1" w:rsidRDefault="00555317" w:rsidP="002A75E1">
            <w:pPr>
              <w:pStyle w:val="a3"/>
              <w:spacing w:line="360" w:lineRule="auto"/>
              <w:jc w:val="both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-воспроизводить доказательства признаков и свойств параллелограмма  и трапеции и применять их при решении задач</w:t>
            </w:r>
          </w:p>
          <w:p w:rsidR="00555317" w:rsidRPr="002A75E1" w:rsidRDefault="00555317" w:rsidP="002A75E1">
            <w:pPr>
              <w:spacing w:line="360" w:lineRule="auto"/>
            </w:pPr>
            <w:r w:rsidRPr="002A75E1">
              <w:t xml:space="preserve">Уметь доказывать свойства и признаки и применять их при решении задач уметь выполнять деление отрезка на </w:t>
            </w:r>
            <w:r w:rsidRPr="002A75E1">
              <w:rPr>
                <w:lang w:val="en-US"/>
              </w:rPr>
              <w:t>n</w:t>
            </w:r>
            <w:r w:rsidRPr="002A75E1">
              <w:t xml:space="preserve"> равных частей с помощью циркуля и линейки</w:t>
            </w:r>
            <w:proofErr w:type="gramStart"/>
            <w:r w:rsidRPr="002A75E1">
              <w:t xml:space="preserve"> ,</w:t>
            </w:r>
            <w:proofErr w:type="gramEnd"/>
            <w:r w:rsidRPr="002A75E1">
              <w:t xml:space="preserve"> уметь выполнять задачи на построение четырехугольников .</w:t>
            </w: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lastRenderedPageBreak/>
              <w:t>п39 – 41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стр100364б,366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8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 Многоугольники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39 – 41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100№368,369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57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spacing w:line="360" w:lineRule="auto"/>
            </w:pPr>
            <w:r w:rsidRPr="002A75E1">
              <w:t>Параллелограмм. Признаки параллелограмма</w:t>
            </w:r>
          </w:p>
          <w:p w:rsidR="00555317" w:rsidRPr="002A75E1" w:rsidRDefault="00555317" w:rsidP="002A75E1">
            <w:pPr>
              <w:spacing w:line="360" w:lineRule="auto"/>
            </w:pPr>
            <w:r w:rsidRPr="002A75E1">
              <w:t>Введение в тему.</w:t>
            </w: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Ввести понятие: параллелограмм, свойства и признаки параллелограмма; прямоугольник его свойства и признаки, трапеция, средняя линия трапеции, роб, свойства ромба. Сформировать навык решения задач. Ввести понятия осевой и центральной симметрии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42 - 43стр104 №371б, 376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087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Решение задач по теме: признаки параллелограмма. 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п42 – 43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стр104 №377,380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Трапеция.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Введение в тему.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44 стр106 №388,392б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теме: Трапеция. Самостоятельная работа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44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№ 390, 391,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124"/>
        </w:trPr>
        <w:tc>
          <w:tcPr>
            <w:tcW w:w="675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7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 xml:space="preserve">Расширение и углубление знаний по теме Параллелограмм и трапеция. Решение </w:t>
            </w:r>
            <w:r w:rsidRPr="002A75E1">
              <w:lastRenderedPageBreak/>
              <w:t>задач.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41 – 44</w:t>
            </w:r>
          </w:p>
          <w:p w:rsidR="00555317" w:rsidRPr="002A75E1" w:rsidRDefault="007A1B66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стр106 № 393, 385 </w:t>
            </w:r>
            <w:proofErr w:type="spellStart"/>
            <w:r w:rsidRPr="002A75E1">
              <w:rPr>
                <w:bCs/>
                <w:i w:val="0"/>
                <w:sz w:val="24"/>
              </w:rPr>
              <w:lastRenderedPageBreak/>
              <w:t>разо</w:t>
            </w:r>
            <w:r w:rsidR="00555317" w:rsidRPr="002A75E1">
              <w:rPr>
                <w:bCs/>
                <w:i w:val="0"/>
                <w:sz w:val="24"/>
              </w:rPr>
              <w:t>брать</w:t>
            </w:r>
            <w:proofErr w:type="gramStart"/>
            <w:r w:rsidR="00555317" w:rsidRPr="002A75E1">
              <w:rPr>
                <w:bCs/>
                <w:i w:val="0"/>
                <w:sz w:val="24"/>
              </w:rPr>
              <w:t>,в</w:t>
            </w:r>
            <w:proofErr w:type="gramEnd"/>
            <w:r w:rsidR="00555317" w:rsidRPr="002A75E1">
              <w:rPr>
                <w:bCs/>
                <w:i w:val="0"/>
                <w:sz w:val="24"/>
              </w:rPr>
              <w:t>ыучить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062"/>
        </w:trPr>
        <w:tc>
          <w:tcPr>
            <w:tcW w:w="675" w:type="dxa"/>
            <w:vMerge w:val="restart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теме: Параллелограмм и трапеция. Самостоятельная работа.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108.№395,396,397а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14"/>
        </w:trPr>
        <w:tc>
          <w:tcPr>
            <w:tcW w:w="675" w:type="dxa"/>
            <w:vMerge/>
          </w:tcPr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551" w:type="dxa"/>
            <w:vMerge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950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9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Прямоугольник Введение в тему.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45,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113 №399, 403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10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Ромб Квадрат Введение в тему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п46 стр113 № 406, 412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11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Осевая и центральная симметрия  Введение в тему.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47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113 № 409, 418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12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Решение задач по теме: Осевая и центральная симметрия  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 стр113 №416,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413б, 422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13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Урок повторения и обобщения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115 №425,426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14</w:t>
            </w:r>
          </w:p>
        </w:tc>
        <w:tc>
          <w:tcPr>
            <w:tcW w:w="4579" w:type="dxa"/>
            <w:gridSpan w:val="2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Контрольная работа №1 по теме:  «Четырехугольники»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114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вопросы к главе 5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1E036E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9356" w:type="dxa"/>
            <w:gridSpan w:val="5"/>
          </w:tcPr>
          <w:p w:rsidR="00555317" w:rsidRPr="002A75E1" w:rsidRDefault="00555317" w:rsidP="002A75E1">
            <w:pPr>
              <w:pStyle w:val="a3"/>
              <w:spacing w:line="360" w:lineRule="auto"/>
              <w:jc w:val="center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Глава 6 Площадь 14 ч</w:t>
            </w: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15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Площадь многоугольника Введение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lastRenderedPageBreak/>
              <w:t xml:space="preserve">Ввести различные формулы </w:t>
            </w:r>
            <w:r w:rsidRPr="002A75E1">
              <w:rPr>
                <w:bCs/>
                <w:i w:val="0"/>
                <w:sz w:val="24"/>
              </w:rPr>
              <w:lastRenderedPageBreak/>
              <w:t xml:space="preserve">вычисления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</w:t>
            </w:r>
            <w:proofErr w:type="spellStart"/>
            <w:r w:rsidRPr="002A75E1">
              <w:rPr>
                <w:bCs/>
                <w:i w:val="0"/>
                <w:sz w:val="24"/>
              </w:rPr>
              <w:t>лощади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треугольника, параллелограмма, ромба, трапеции;  изучение теоремы Пифагора. Формирование навыков применения формул при решении задач, развитие аналитического и логического мышления, умения решать задачи.</w:t>
            </w:r>
          </w:p>
        </w:tc>
        <w:tc>
          <w:tcPr>
            <w:tcW w:w="2693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Знать: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- формулы для вычисления площадей </w:t>
            </w:r>
            <w:r w:rsidRPr="002A75E1">
              <w:rPr>
                <w:i w:val="0"/>
                <w:sz w:val="24"/>
              </w:rPr>
              <w:lastRenderedPageBreak/>
              <w:t>параллелограмма, треугольника, трапеции, прямоугольника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- формулировки и доказательства теоремы Пифагора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Уметь: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применять изученные формулы и теоремы в решении задач</w:t>
            </w:r>
          </w:p>
          <w:p w:rsidR="00555317" w:rsidRPr="002A75E1" w:rsidRDefault="00555317" w:rsidP="002A75E1">
            <w:pPr>
              <w:pStyle w:val="a3"/>
              <w:spacing w:line="360" w:lineRule="auto"/>
              <w:jc w:val="both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- в устной форме доказывать теоремы и излагать необходимый теоретический материал 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- закрепить в процессе решения задач ЗУН </w:t>
            </w: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lastRenderedPageBreak/>
              <w:t>п48 – 49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122 №445,№</w:t>
            </w:r>
            <w:r w:rsidRPr="002A75E1">
              <w:rPr>
                <w:bCs/>
                <w:i w:val="0"/>
                <w:sz w:val="24"/>
              </w:rPr>
              <w:lastRenderedPageBreak/>
              <w:t>449,456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4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16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Площадь прямоугольника Решение задач по теме: Площадь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50 стр123 №452вг,458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6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17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Площадь параллелограмма Введение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п51 стр127 №459бг, 461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18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теме: Площадь параллелограмма.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51 стр128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№464, 466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19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19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Площадь треугольника</w:t>
            </w:r>
            <w:proofErr w:type="gramStart"/>
            <w:r w:rsidRPr="002A75E1">
              <w:t>.</w:t>
            </w:r>
            <w:proofErr w:type="gramEnd"/>
            <w:r w:rsidRPr="002A75E1">
              <w:t xml:space="preserve"> </w:t>
            </w:r>
            <w:proofErr w:type="gramStart"/>
            <w:r w:rsidRPr="002A75E1">
              <w:t>в</w:t>
            </w:r>
            <w:proofErr w:type="gramEnd"/>
            <w:r w:rsidRPr="002A75E1">
              <w:t>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52 стр128 №469,472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89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20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теме: Площадь треугольника.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п52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128 №470, 479б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21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Площадь трапеции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53  стр129 №480б,481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22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Расширение и углубление знаний по теме: Площадь параллелограмма, треугольника и трапеции. 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128 №472, 477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72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23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Теорема Пифагора.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54 стр132 № 483в,г, 487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73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24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Теорема</w:t>
            </w:r>
            <w:proofErr w:type="gramStart"/>
            <w:r w:rsidRPr="002A75E1">
              <w:t xml:space="preserve"> ,</w:t>
            </w:r>
            <w:proofErr w:type="gramEnd"/>
            <w:r w:rsidRPr="002A75E1">
              <w:t xml:space="preserve"> обратная  теореме Пифагора. Решение задач.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п55 стр133 №498г-ж,499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1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25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Расширение и углубление знаний по теме: Теорема Пифагора. Самостоятельная работа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133 №480б, 489б,в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2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26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Урок – практикум;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стр133 № 492,496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2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27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Урок повторения и обобщения. Подготовка к контрольной работе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стр134 № 504,517,524 выучить формулу Герона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28</w:t>
            </w:r>
          </w:p>
        </w:tc>
        <w:tc>
          <w:tcPr>
            <w:tcW w:w="4579" w:type="dxa"/>
            <w:gridSpan w:val="2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Контрольная работа №2 по теме: «Площадь»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133 вопросы к главе 6 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1E036E">
        <w:tc>
          <w:tcPr>
            <w:tcW w:w="10031" w:type="dxa"/>
            <w:gridSpan w:val="6"/>
          </w:tcPr>
          <w:p w:rsidR="00555317" w:rsidRPr="002A75E1" w:rsidRDefault="00555317" w:rsidP="002A75E1">
            <w:pPr>
              <w:pStyle w:val="a6"/>
              <w:spacing w:line="360" w:lineRule="auto"/>
              <w:jc w:val="center"/>
              <w:rPr>
                <w:b/>
              </w:rPr>
            </w:pPr>
            <w:r w:rsidRPr="002A75E1">
              <w:rPr>
                <w:b/>
              </w:rPr>
              <w:t>Глава 7 Подобные треугольники 19ч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7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29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 Пропорциональные отрезки Определение подобных треугольников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lastRenderedPageBreak/>
              <w:t xml:space="preserve">Изучить признаки подобия, сформировать </w:t>
            </w:r>
            <w:r w:rsidRPr="002A75E1">
              <w:rPr>
                <w:bCs/>
                <w:i w:val="0"/>
                <w:sz w:val="24"/>
              </w:rPr>
              <w:lastRenderedPageBreak/>
              <w:t>навык применения признаков при решении различных задач, развить геометрическую грамотность учеников.</w:t>
            </w:r>
          </w:p>
        </w:tc>
        <w:tc>
          <w:tcPr>
            <w:tcW w:w="2693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Знать-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Признаки подобия треугольников</w:t>
            </w:r>
            <w:proofErr w:type="gramStart"/>
            <w:r w:rsidRPr="002A75E1">
              <w:rPr>
                <w:i w:val="0"/>
                <w:sz w:val="24"/>
              </w:rPr>
              <w:t xml:space="preserve"> ,</w:t>
            </w:r>
            <w:proofErr w:type="gramEnd"/>
            <w:r w:rsidRPr="002A75E1">
              <w:rPr>
                <w:i w:val="0"/>
                <w:sz w:val="24"/>
              </w:rPr>
              <w:t xml:space="preserve"> отношения </w:t>
            </w:r>
            <w:r w:rsidRPr="002A75E1">
              <w:rPr>
                <w:i w:val="0"/>
                <w:sz w:val="24"/>
              </w:rPr>
              <w:lastRenderedPageBreak/>
              <w:t>пропорциональных отрезков. Знать отношения периметров и площадей.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определение средней линии треугольника,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формулировка теоремы о средней линии треугольника,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пропорциональные отрезки в прямоугольном треугольнике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определение синуса, косинуса и тангенса острого угла прямоугольного треугольника,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основное тригонометрическое тождество,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position w:val="6"/>
                <w:sz w:val="24"/>
              </w:rPr>
            </w:pPr>
            <w:r w:rsidRPr="002A75E1">
              <w:rPr>
                <w:i w:val="0"/>
                <w:sz w:val="24"/>
              </w:rPr>
              <w:t>- значения синуса, косинуса и тангенса углов 30</w:t>
            </w:r>
            <w:r w:rsidRPr="002A75E1">
              <w:rPr>
                <w:i w:val="0"/>
                <w:position w:val="6"/>
                <w:sz w:val="24"/>
              </w:rPr>
              <w:t>0</w:t>
            </w:r>
            <w:r w:rsidRPr="002A75E1">
              <w:rPr>
                <w:i w:val="0"/>
                <w:sz w:val="24"/>
              </w:rPr>
              <w:t>, 45</w:t>
            </w:r>
            <w:r w:rsidRPr="002A75E1">
              <w:rPr>
                <w:i w:val="0"/>
                <w:position w:val="6"/>
                <w:sz w:val="24"/>
              </w:rPr>
              <w:t>0</w:t>
            </w:r>
            <w:r w:rsidRPr="002A75E1">
              <w:rPr>
                <w:i w:val="0"/>
                <w:sz w:val="24"/>
              </w:rPr>
              <w:t xml:space="preserve"> и 60</w:t>
            </w:r>
            <w:r w:rsidRPr="002A75E1">
              <w:rPr>
                <w:i w:val="0"/>
                <w:position w:val="6"/>
                <w:sz w:val="24"/>
              </w:rPr>
              <w:t>0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- основное тригонометрическое тождество,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position w:val="6"/>
                <w:sz w:val="24"/>
              </w:rPr>
            </w:pPr>
            <w:r w:rsidRPr="002A75E1">
              <w:rPr>
                <w:i w:val="0"/>
                <w:sz w:val="24"/>
              </w:rPr>
              <w:t>- значения синуса, косинуса и тангенса углов 30</w:t>
            </w:r>
            <w:r w:rsidRPr="002A75E1">
              <w:rPr>
                <w:i w:val="0"/>
                <w:position w:val="6"/>
                <w:sz w:val="24"/>
              </w:rPr>
              <w:t>0</w:t>
            </w:r>
            <w:r w:rsidRPr="002A75E1">
              <w:rPr>
                <w:i w:val="0"/>
                <w:sz w:val="24"/>
              </w:rPr>
              <w:t>, 45</w:t>
            </w:r>
            <w:r w:rsidRPr="002A75E1">
              <w:rPr>
                <w:i w:val="0"/>
                <w:position w:val="6"/>
                <w:sz w:val="24"/>
              </w:rPr>
              <w:t>0</w:t>
            </w:r>
            <w:r w:rsidRPr="002A75E1">
              <w:rPr>
                <w:i w:val="0"/>
                <w:sz w:val="24"/>
              </w:rPr>
              <w:t xml:space="preserve"> и 60</w:t>
            </w:r>
            <w:r w:rsidRPr="002A75E1">
              <w:rPr>
                <w:i w:val="0"/>
                <w:position w:val="6"/>
                <w:sz w:val="24"/>
              </w:rPr>
              <w:t>0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Уметь -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Применять все </w:t>
            </w:r>
            <w:r w:rsidRPr="002A75E1">
              <w:lastRenderedPageBreak/>
              <w:t>изученные теоремы   и  формулы</w:t>
            </w:r>
            <w:proofErr w:type="gramStart"/>
            <w:r w:rsidRPr="002A75E1">
              <w:t xml:space="preserve"> ,</w:t>
            </w:r>
            <w:proofErr w:type="gramEnd"/>
            <w:r w:rsidRPr="002A75E1">
              <w:t xml:space="preserve"> значения синуса , косинуса и тангенса , метрические отношения при решении задач.  </w:t>
            </w: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lastRenderedPageBreak/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56 – 57  стр140 №535 разобрат</w:t>
            </w:r>
            <w:r w:rsidRPr="002A75E1">
              <w:rPr>
                <w:bCs/>
                <w:i w:val="0"/>
                <w:sz w:val="24"/>
              </w:rPr>
              <w:lastRenderedPageBreak/>
              <w:t>ь. выучить, №537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32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30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Отношение площадей подобных треугольников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п58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141 № 541, 544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31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Первый признак подобия треугольников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 </w:t>
            </w: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59 стр144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№551б, 554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32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Второй признак подобия треугольников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60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144 №557 </w:t>
            </w:r>
            <w:proofErr w:type="spellStart"/>
            <w:r w:rsidRPr="002A75E1">
              <w:rPr>
                <w:bCs/>
                <w:i w:val="0"/>
                <w:sz w:val="24"/>
              </w:rPr>
              <w:t>бв</w:t>
            </w:r>
            <w:proofErr w:type="spellEnd"/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33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Третий признак подобия треугольников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п61 стр145 № 560б,563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276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34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Расширение и углубление знаний по теме.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Признаки подобия треугольников. Самостоятельная работа.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стр145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№552б,558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79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35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Урок повторения и обобщения. Подготовка к контрольной работе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161 №604,606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36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  <w:rPr>
                <w:b/>
              </w:rPr>
            </w:pPr>
            <w:r w:rsidRPr="002A75E1">
              <w:rPr>
                <w:b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2028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п59 – 61 повторить</w:t>
            </w:r>
          </w:p>
        </w:tc>
        <w:tc>
          <w:tcPr>
            <w:tcW w:w="950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14"/>
        </w:trPr>
        <w:tc>
          <w:tcPr>
            <w:tcW w:w="675" w:type="dxa"/>
            <w:vMerge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Применение подобия к доказательству теорем и решению задач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Средняя линия треугольника.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Ввести понятие </w:t>
            </w:r>
            <w:proofErr w:type="gramStart"/>
            <w:r w:rsidRPr="002A75E1">
              <w:rPr>
                <w:bCs/>
                <w:i w:val="0"/>
                <w:sz w:val="24"/>
              </w:rPr>
              <w:t>средней</w:t>
            </w:r>
            <w:proofErr w:type="gramEnd"/>
            <w:r w:rsidRPr="002A75E1">
              <w:rPr>
                <w:bCs/>
                <w:i w:val="0"/>
                <w:sz w:val="24"/>
              </w:rPr>
              <w:t xml:space="preserve"> линия треугольника, пропорциональных отрезков в прямоугольном треугольнике, соотношения между сторонами и углами треугольника; определения синуса, косинуса и тангенса некоторых углов. Формировать навык решения задач с применением определений синуса</w:t>
            </w:r>
            <w:proofErr w:type="gramStart"/>
            <w:r w:rsidRPr="002A75E1">
              <w:rPr>
                <w:bCs/>
                <w:i w:val="0"/>
                <w:sz w:val="24"/>
              </w:rPr>
              <w:t xml:space="preserve"> ,</w:t>
            </w:r>
            <w:proofErr w:type="gramEnd"/>
            <w:r w:rsidRPr="002A75E1">
              <w:rPr>
                <w:bCs/>
                <w:i w:val="0"/>
                <w:sz w:val="24"/>
              </w:rPr>
              <w:t xml:space="preserve"> …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950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268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37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vMerge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62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153 № 564,567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36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38</w:t>
            </w:r>
          </w:p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Средняя линия треугольника. Самостоятельная работа.</w:t>
            </w:r>
          </w:p>
          <w:p w:rsidR="00555317" w:rsidRPr="002A75E1" w:rsidRDefault="00555317" w:rsidP="002A75E1">
            <w:pPr>
              <w:spacing w:line="360" w:lineRule="auto"/>
            </w:pPr>
          </w:p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62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153№568,605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39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Пропорциональные отрезки в прямоугольном треугольнике Введение в тему.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63 стр154 № 572 вг,577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4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40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 по теме: Пропорциональные отрезки в прямоугольном треугольнике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63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154 №575 , 576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74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41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Применение подобия к доказательству теорем и решению задач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64 ,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154 №580, 582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19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42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О подобии произвольных </w:t>
            </w:r>
            <w:proofErr w:type="spellStart"/>
            <w:r w:rsidRPr="002A75E1">
              <w:t>фигур</w:t>
            </w:r>
            <w:proofErr w:type="gramStart"/>
            <w:r w:rsidRPr="002A75E1">
              <w:t>.Р</w:t>
            </w:r>
            <w:proofErr w:type="gramEnd"/>
            <w:r w:rsidRPr="002A75E1">
              <w:t>асширение</w:t>
            </w:r>
            <w:proofErr w:type="spellEnd"/>
            <w:r w:rsidRPr="002A75E1">
              <w:t xml:space="preserve"> и углубление знаний по </w:t>
            </w:r>
            <w:r w:rsidRPr="002A75E1">
              <w:lastRenderedPageBreak/>
              <w:t>теме.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65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155, №585 бв,589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034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43</w:t>
            </w:r>
          </w:p>
          <w:p w:rsidR="00555317" w:rsidRPr="002A75E1" w:rsidRDefault="00555317" w:rsidP="002A75E1">
            <w:pPr>
              <w:spacing w:line="360" w:lineRule="auto"/>
            </w:pPr>
          </w:p>
          <w:p w:rsidR="00555317" w:rsidRPr="002A75E1" w:rsidRDefault="00555317" w:rsidP="002A75E1">
            <w:pPr>
              <w:spacing w:line="360" w:lineRule="auto"/>
            </w:pPr>
          </w:p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Применение подобия к доказательству теорем и решению задач. Самостоятельная работа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стр155 № 583, 588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964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44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Синус, косинус, тангенс острого угла прямоугольного треугольника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п66 стр159 № 592 бгд,596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35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45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Значения синуса, косинуса, тангенса прямоугольного треугольника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п67 стр160 №597,602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104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46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задач. Урок повторения и обобщения. Подготовка к контрольной работе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162 №614, 625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47</w:t>
            </w:r>
          </w:p>
        </w:tc>
        <w:tc>
          <w:tcPr>
            <w:tcW w:w="4579" w:type="dxa"/>
            <w:gridSpan w:val="2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Контрольная работа № 4 по теме: «Применения подобия к решению задач»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160 вопросы к главе 7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1E036E">
        <w:tc>
          <w:tcPr>
            <w:tcW w:w="10031" w:type="dxa"/>
            <w:gridSpan w:val="6"/>
          </w:tcPr>
          <w:p w:rsidR="00555317" w:rsidRPr="002A75E1" w:rsidRDefault="00555317" w:rsidP="002A75E1">
            <w:pPr>
              <w:pStyle w:val="a3"/>
              <w:spacing w:line="360" w:lineRule="auto"/>
              <w:jc w:val="center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Глава 8 Окружность 17ч</w:t>
            </w:r>
          </w:p>
        </w:tc>
      </w:tr>
      <w:tr w:rsidR="00555317" w:rsidRPr="002A75E1" w:rsidTr="007A1B66">
        <w:trPr>
          <w:trHeight w:val="70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48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Касательная к окружности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Взаимное расположение прямой и окружности</w:t>
            </w: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Изучить понятие касательной  к окружности и ее свойства; вписанный и центральный угол; 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 xml:space="preserve">четыре замечательные точки </w:t>
            </w:r>
            <w:r w:rsidRPr="002A75E1">
              <w:rPr>
                <w:bCs/>
                <w:i w:val="0"/>
                <w:sz w:val="24"/>
              </w:rPr>
              <w:lastRenderedPageBreak/>
              <w:t>треугольника; вписанная и описанная окружность. Формировать навык решения задач с применением изученного.</w:t>
            </w:r>
          </w:p>
        </w:tc>
        <w:tc>
          <w:tcPr>
            <w:tcW w:w="2693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Знать -</w:t>
            </w:r>
          </w:p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Формулировки определения  теорем геометрических понятий.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Уметь -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Уметь применять  изученные теоремы при решении задач </w:t>
            </w: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п68 стр168 № 631вг,634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3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49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Касательная к окружности Введение в тему.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69 стр168 № 638, 642, 648а</w:t>
            </w:r>
          </w:p>
        </w:tc>
        <w:tc>
          <w:tcPr>
            <w:tcW w:w="950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80"/>
        </w:trPr>
        <w:tc>
          <w:tcPr>
            <w:tcW w:w="675" w:type="dxa"/>
            <w:tcBorders>
              <w:bottom w:val="single" w:sz="4" w:space="0" w:color="000000"/>
            </w:tcBorders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Решение задач по теме: Касательная к </w:t>
            </w:r>
            <w:r w:rsidRPr="002A75E1">
              <w:lastRenderedPageBreak/>
              <w:t>окружности</w:t>
            </w:r>
          </w:p>
        </w:tc>
        <w:tc>
          <w:tcPr>
            <w:tcW w:w="2028" w:type="dxa"/>
            <w:vMerge/>
            <w:tcBorders>
              <w:bottom w:val="single" w:sz="4" w:space="0" w:color="000000"/>
            </w:tcBorders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950" w:type="dxa"/>
            <w:vMerge/>
            <w:tcBorders>
              <w:bottom w:val="single" w:sz="4" w:space="0" w:color="000000"/>
            </w:tcBorders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51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Центральные и вписанные углы Градусная мера дуги окружности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п70 стр173, №653вгд, 656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52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Теорема о вписанном угле. Решение задач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71 стр174 №659, 661, 673-разобрать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605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53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Центральные и вписанные углы. Решение задач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174 № 666в, 671 (по формуле из №670)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794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54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Центральные и вписанные углы. Самостоятельная работа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174 №662, 667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7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55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Четыре замечательные точки треугольника. Свойства биссектрисы угла и серединного перпендикуляра.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72 стр180 №676, 680  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56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56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 xml:space="preserve">Теорема о пересечении высот треугольника Расширение и углубление знаний по </w:t>
            </w:r>
            <w:r w:rsidRPr="002A75E1">
              <w:rPr>
                <w:i w:val="0"/>
                <w:sz w:val="24"/>
              </w:rPr>
              <w:lastRenderedPageBreak/>
              <w:t>теме.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bCs/>
                <w:i w:val="0"/>
                <w:sz w:val="24"/>
              </w:rPr>
              <w:t>п73 стр180 № 685, 682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47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57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Четыре замечательные точки треугольника. Самостоятельная работа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72 – 73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180 № 678, 686.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49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58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Вписанная окружность Решение задач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74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185 № 689, 692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59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Описанная окружность Решение задач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75 стр186 №695, 705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85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60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Вписанная и описанная окружности. Решение задач.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п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74, 75 </w:t>
            </w:r>
            <w:proofErr w:type="spell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r w:rsidRPr="002A75E1">
              <w:rPr>
                <w:bCs/>
                <w:i w:val="0"/>
                <w:sz w:val="24"/>
              </w:rPr>
              <w:t xml:space="preserve"> 186 № 703,  710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51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61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t>Расширение и углубление знаний по теме.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186 № 701, 707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90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62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задач. Самостоятельная работа.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188 № 712, 718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587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63</w:t>
            </w:r>
          </w:p>
          <w:p w:rsidR="00555317" w:rsidRPr="002A75E1" w:rsidRDefault="00555317" w:rsidP="002A75E1">
            <w:pPr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Решение задач. Урок повторения и обобщения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189 № 722, 724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64</w:t>
            </w:r>
          </w:p>
        </w:tc>
        <w:tc>
          <w:tcPr>
            <w:tcW w:w="4579" w:type="dxa"/>
            <w:gridSpan w:val="2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  <w:r w:rsidRPr="002A75E1">
              <w:rPr>
                <w:b/>
                <w:i w:val="0"/>
                <w:sz w:val="24"/>
              </w:rPr>
              <w:t>Контрольная работа №5 по теме: «Окружность»</w:t>
            </w: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187вопросы к главе 8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65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 xml:space="preserve">Повторение темы: </w:t>
            </w:r>
            <w:r w:rsidRPr="002A75E1">
              <w:lastRenderedPageBreak/>
              <w:t>«Четырехугольники»</w:t>
            </w:r>
          </w:p>
        </w:tc>
        <w:tc>
          <w:tcPr>
            <w:tcW w:w="2028" w:type="dxa"/>
            <w:vMerge w:val="restart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r w:rsidRPr="002A75E1">
              <w:rPr>
                <w:i w:val="0"/>
                <w:sz w:val="24"/>
              </w:rPr>
              <w:lastRenderedPageBreak/>
              <w:t xml:space="preserve">Повторение и </w:t>
            </w:r>
            <w:r w:rsidRPr="002A75E1">
              <w:rPr>
                <w:i w:val="0"/>
                <w:sz w:val="24"/>
              </w:rPr>
              <w:lastRenderedPageBreak/>
              <w:t>обобщение курса геометрии 8 класса</w:t>
            </w:r>
          </w:p>
        </w:tc>
        <w:tc>
          <w:tcPr>
            <w:tcW w:w="2693" w:type="dxa"/>
            <w:vMerge w:val="restart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Знать -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 xml:space="preserve">Курс геометрии 8кл 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Уметь -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 xml:space="preserve">Уметь применять  изученные теоремы свойства и правила при решении задач </w:t>
            </w: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lastRenderedPageBreak/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133 </w:t>
            </w:r>
            <w:r w:rsidRPr="002A75E1">
              <w:rPr>
                <w:bCs/>
                <w:i w:val="0"/>
                <w:sz w:val="24"/>
              </w:rPr>
              <w:lastRenderedPageBreak/>
              <w:t>вопросы к главе 6</w:t>
            </w: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13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lastRenderedPageBreak/>
              <w:t>66</w:t>
            </w:r>
          </w:p>
          <w:p w:rsidR="00555317" w:rsidRPr="002A75E1" w:rsidRDefault="00555317" w:rsidP="002A75E1">
            <w:pPr>
              <w:pStyle w:val="a6"/>
              <w:spacing w:line="360" w:lineRule="auto"/>
            </w:pP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Повторение темы «Площадь. Теорема Пифагора»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160 вопросы к главе 7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rPr>
          <w:trHeight w:val="412"/>
        </w:trPr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67</w:t>
            </w:r>
          </w:p>
        </w:tc>
        <w:tc>
          <w:tcPr>
            <w:tcW w:w="2551" w:type="dxa"/>
            <w:shd w:val="clear" w:color="auto" w:fill="auto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Итоговый тест за курс 8 класса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  <w:proofErr w:type="spellStart"/>
            <w:proofErr w:type="gramStart"/>
            <w:r w:rsidRPr="002A75E1">
              <w:rPr>
                <w:bCs/>
                <w:i w:val="0"/>
                <w:sz w:val="24"/>
              </w:rPr>
              <w:t>стр</w:t>
            </w:r>
            <w:proofErr w:type="spellEnd"/>
            <w:proofErr w:type="gramEnd"/>
            <w:r w:rsidRPr="002A75E1">
              <w:rPr>
                <w:bCs/>
                <w:i w:val="0"/>
                <w:sz w:val="24"/>
              </w:rPr>
              <w:t xml:space="preserve"> 187вопросы к главе 8</w:t>
            </w:r>
          </w:p>
        </w:tc>
        <w:tc>
          <w:tcPr>
            <w:tcW w:w="950" w:type="dxa"/>
            <w:shd w:val="clear" w:color="auto" w:fill="auto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  <w:tr w:rsidR="00555317" w:rsidRPr="002A75E1" w:rsidTr="007A1B66">
        <w:tc>
          <w:tcPr>
            <w:tcW w:w="675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68</w:t>
            </w:r>
          </w:p>
        </w:tc>
        <w:tc>
          <w:tcPr>
            <w:tcW w:w="2551" w:type="dxa"/>
          </w:tcPr>
          <w:p w:rsidR="00555317" w:rsidRPr="002A75E1" w:rsidRDefault="00555317" w:rsidP="002A75E1">
            <w:pPr>
              <w:pStyle w:val="a6"/>
              <w:spacing w:line="360" w:lineRule="auto"/>
            </w:pPr>
            <w:r w:rsidRPr="002A75E1">
              <w:t>Урок повторения и обобщения</w:t>
            </w:r>
          </w:p>
        </w:tc>
        <w:tc>
          <w:tcPr>
            <w:tcW w:w="2028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2693" w:type="dxa"/>
            <w:vMerge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  <w:tc>
          <w:tcPr>
            <w:tcW w:w="1134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Cs/>
                <w:i w:val="0"/>
                <w:sz w:val="24"/>
              </w:rPr>
            </w:pPr>
          </w:p>
        </w:tc>
        <w:tc>
          <w:tcPr>
            <w:tcW w:w="950" w:type="dxa"/>
          </w:tcPr>
          <w:p w:rsidR="00555317" w:rsidRPr="002A75E1" w:rsidRDefault="00555317" w:rsidP="002A75E1">
            <w:pPr>
              <w:pStyle w:val="a3"/>
              <w:spacing w:line="360" w:lineRule="auto"/>
              <w:rPr>
                <w:b/>
                <w:bCs/>
                <w:i w:val="0"/>
                <w:sz w:val="24"/>
              </w:rPr>
            </w:pPr>
          </w:p>
        </w:tc>
      </w:tr>
    </w:tbl>
    <w:p w:rsidR="00555317" w:rsidRPr="002A75E1" w:rsidRDefault="00555317" w:rsidP="002A75E1">
      <w:pPr>
        <w:pStyle w:val="a3"/>
        <w:spacing w:line="360" w:lineRule="auto"/>
        <w:ind w:firstLine="567"/>
        <w:rPr>
          <w:b/>
          <w:bCs/>
          <w:i w:val="0"/>
          <w:sz w:val="24"/>
        </w:rPr>
      </w:pPr>
    </w:p>
    <w:p w:rsidR="00555317" w:rsidRPr="002A75E1" w:rsidRDefault="00555317" w:rsidP="002A75E1">
      <w:pPr>
        <w:pStyle w:val="a3"/>
        <w:spacing w:line="360" w:lineRule="auto"/>
        <w:ind w:firstLine="567"/>
        <w:rPr>
          <w:b/>
          <w:bCs/>
          <w:i w:val="0"/>
          <w:sz w:val="24"/>
        </w:rPr>
      </w:pPr>
    </w:p>
    <w:p w:rsidR="00555317" w:rsidRPr="002A75E1" w:rsidRDefault="00555317" w:rsidP="002A75E1">
      <w:pPr>
        <w:spacing w:line="360" w:lineRule="auto"/>
      </w:pPr>
    </w:p>
    <w:sectPr w:rsidR="00555317" w:rsidRPr="002A75E1" w:rsidSect="0083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13" w:rsidRDefault="008C4713" w:rsidP="00332B71">
      <w:r>
        <w:separator/>
      </w:r>
    </w:p>
  </w:endnote>
  <w:endnote w:type="continuationSeparator" w:id="0">
    <w:p w:rsidR="008C4713" w:rsidRDefault="008C4713" w:rsidP="0033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13" w:rsidRDefault="008C4713" w:rsidP="00332B71">
      <w:r>
        <w:separator/>
      </w:r>
    </w:p>
  </w:footnote>
  <w:footnote w:type="continuationSeparator" w:id="0">
    <w:p w:rsidR="008C4713" w:rsidRDefault="008C4713" w:rsidP="0033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99"/>
    <w:multiLevelType w:val="hybridMultilevel"/>
    <w:tmpl w:val="1368F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384"/>
    <w:multiLevelType w:val="hybridMultilevel"/>
    <w:tmpl w:val="44C8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6F7"/>
    <w:multiLevelType w:val="hybridMultilevel"/>
    <w:tmpl w:val="B0568AB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A7774"/>
    <w:multiLevelType w:val="hybridMultilevel"/>
    <w:tmpl w:val="D39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4162"/>
    <w:multiLevelType w:val="hybridMultilevel"/>
    <w:tmpl w:val="13922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14ECC"/>
    <w:multiLevelType w:val="multilevel"/>
    <w:tmpl w:val="43D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BE406F"/>
    <w:multiLevelType w:val="hybridMultilevel"/>
    <w:tmpl w:val="497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F6F35"/>
    <w:multiLevelType w:val="hybridMultilevel"/>
    <w:tmpl w:val="A8E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22B6C"/>
    <w:multiLevelType w:val="hybridMultilevel"/>
    <w:tmpl w:val="FFFC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65B6"/>
    <w:multiLevelType w:val="hybridMultilevel"/>
    <w:tmpl w:val="869E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3307"/>
    <w:multiLevelType w:val="hybridMultilevel"/>
    <w:tmpl w:val="D53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471A2"/>
    <w:multiLevelType w:val="hybridMultilevel"/>
    <w:tmpl w:val="3D5C49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88F31C1"/>
    <w:multiLevelType w:val="hybridMultilevel"/>
    <w:tmpl w:val="01CC56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28650BF"/>
    <w:multiLevelType w:val="hybridMultilevel"/>
    <w:tmpl w:val="26C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AC"/>
    <w:rsid w:val="000B6177"/>
    <w:rsid w:val="001E036E"/>
    <w:rsid w:val="002A75E1"/>
    <w:rsid w:val="00332B71"/>
    <w:rsid w:val="00514EC9"/>
    <w:rsid w:val="00545A2B"/>
    <w:rsid w:val="00555317"/>
    <w:rsid w:val="005C22AC"/>
    <w:rsid w:val="005C49C1"/>
    <w:rsid w:val="005C6692"/>
    <w:rsid w:val="005F7E1F"/>
    <w:rsid w:val="007A1B66"/>
    <w:rsid w:val="008349F3"/>
    <w:rsid w:val="008C4713"/>
    <w:rsid w:val="009A0495"/>
    <w:rsid w:val="00AC73BE"/>
    <w:rsid w:val="00B43F55"/>
    <w:rsid w:val="00D3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2AC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5C22A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qFormat/>
    <w:rsid w:val="00B43F55"/>
    <w:pPr>
      <w:ind w:left="720"/>
      <w:contextualSpacing/>
    </w:pPr>
  </w:style>
  <w:style w:type="paragraph" w:customStyle="1" w:styleId="c6">
    <w:name w:val="c6"/>
    <w:basedOn w:val="a"/>
    <w:rsid w:val="00555317"/>
    <w:pPr>
      <w:spacing w:before="100" w:beforeAutospacing="1" w:after="100" w:afterAutospacing="1"/>
    </w:pPr>
  </w:style>
  <w:style w:type="character" w:customStyle="1" w:styleId="c20">
    <w:name w:val="c20"/>
    <w:basedOn w:val="a0"/>
    <w:rsid w:val="00555317"/>
  </w:style>
  <w:style w:type="paragraph" w:customStyle="1" w:styleId="a6">
    <w:name w:val="Содержимое таблицы"/>
    <w:basedOn w:val="a"/>
    <w:rsid w:val="00555317"/>
    <w:pPr>
      <w:widowControl w:val="0"/>
      <w:suppressLineNumbers/>
      <w:suppressAutoHyphens/>
    </w:pPr>
    <w:rPr>
      <w:rFonts w:eastAsia="Arial Unicode MS"/>
    </w:rPr>
  </w:style>
  <w:style w:type="paragraph" w:customStyle="1" w:styleId="a7">
    <w:name w:val="Заголовок таблицы"/>
    <w:basedOn w:val="a6"/>
    <w:rsid w:val="00555317"/>
    <w:pPr>
      <w:jc w:val="center"/>
    </w:pPr>
    <w:rPr>
      <w:b/>
      <w:bCs/>
      <w:i/>
      <w:iCs/>
    </w:rPr>
  </w:style>
  <w:style w:type="paragraph" w:customStyle="1" w:styleId="1">
    <w:name w:val="Текст1"/>
    <w:basedOn w:val="a"/>
    <w:rsid w:val="005C49C1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32B71"/>
  </w:style>
  <w:style w:type="character" w:styleId="a8">
    <w:name w:val="Hyperlink"/>
    <w:basedOn w:val="a0"/>
    <w:uiPriority w:val="99"/>
    <w:semiHidden/>
    <w:unhideWhenUsed/>
    <w:rsid w:val="00332B7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32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2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2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332B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go/url=http:/school-collektion.edu/ru" TargetMode="External"/><Relationship Id="rId13" Type="http://schemas.openxmlformats.org/officeDocument/2006/relationships/hyperlink" Target="http://imteacher.ru/go/url=http:/comp-science.hut.ru/" TargetMode="External"/><Relationship Id="rId18" Type="http://schemas.openxmlformats.org/officeDocument/2006/relationships/hyperlink" Target="http://imteacher.ru/go/url=http:/www.bymath.net" TargetMode="External"/><Relationship Id="rId26" Type="http://schemas.openxmlformats.org/officeDocument/2006/relationships/hyperlink" Target="http://imteacher.ru/go/url=http:/wwwzab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teacher.ru/go/url=http:/www.bashmakov.ru%D0%9E%D0%BB%D0%B8%D0%BC%D0%BF%D0%B8%D0%B0%D0%B4%D1%8B" TargetMode="External"/><Relationship Id="rId7" Type="http://schemas.openxmlformats.org/officeDocument/2006/relationships/hyperlink" Target="http://imteacher.ru/go/url=http:/windows.edu/ru" TargetMode="External"/><Relationship Id="rId12" Type="http://schemas.openxmlformats.org/officeDocument/2006/relationships/hyperlink" Target="http://imteacher.ru/go/url=http:/www.exponenta.ru" TargetMode="External"/><Relationship Id="rId17" Type="http://schemas.openxmlformats.org/officeDocument/2006/relationships/hyperlink" Target="http://imteacher.ru/go/url=http:/www.mccme.ru" TargetMode="External"/><Relationship Id="rId25" Type="http://schemas.openxmlformats.org/officeDocument/2006/relationships/hyperlink" Target="http://imteacher.ru/go/url=http:/www.olimpiad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mteacher.ru/go/url=http:/school-collection.edu.ru/collection/matematika" TargetMode="External"/><Relationship Id="rId20" Type="http://schemas.openxmlformats.org/officeDocument/2006/relationships/hyperlink" Target="http://imteacher.ru/go/url=http:/zadachi.mccm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teacher.ru/go/url=http:/povschola.edurm" TargetMode="External"/><Relationship Id="rId24" Type="http://schemas.openxmlformats.org/officeDocument/2006/relationships/hyperlink" Target="http://imteacher.ru/go/url=http:/www.math-on-lin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teacher.ru/go/url=http:/www.math.ru" TargetMode="External"/><Relationship Id="rId23" Type="http://schemas.openxmlformats.org/officeDocument/2006/relationships/hyperlink" Target="http://imteacher.ru/go/url=http:/tasks.ceemat.ru" TargetMode="External"/><Relationship Id="rId28" Type="http://schemas.openxmlformats.org/officeDocument/2006/relationships/hyperlink" Target="http://imteacher.ru/go/url=http:/www.mathvaz.ru" TargetMode="External"/><Relationship Id="rId10" Type="http://schemas.openxmlformats.org/officeDocument/2006/relationships/hyperlink" Target="http://imteacher.ru/go/url=http:/eor.edu.ru" TargetMode="External"/><Relationship Id="rId19" Type="http://schemas.openxmlformats.org/officeDocument/2006/relationships/hyperlink" Target="http://imteacher.ru/go/url=http:/mat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teacher.ru/go/url=http:/fcior.edu.ru" TargetMode="External"/><Relationship Id="rId14" Type="http://schemas.openxmlformats.org/officeDocument/2006/relationships/hyperlink" Target="http://imteacher.ru/go/url=http:/www.school-collection.edu.ru/" TargetMode="External"/><Relationship Id="rId22" Type="http://schemas.openxmlformats.org/officeDocument/2006/relationships/hyperlink" Target="http://imteacher.ru/go/url=http:/math.rusolymp.ru" TargetMode="External"/><Relationship Id="rId27" Type="http://schemas.openxmlformats.org/officeDocument/2006/relationships/hyperlink" Target="http://imteacher.ru/go/url=http:/www.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2014-12-20T16:03:00Z</dcterms:created>
  <dcterms:modified xsi:type="dcterms:W3CDTF">2014-12-20T21:29:00Z</dcterms:modified>
</cp:coreProperties>
</file>