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6" w:rsidRPr="00C73131" w:rsidRDefault="00001CB9" w:rsidP="00001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31">
        <w:rPr>
          <w:rFonts w:ascii="Times New Roman" w:hAnsi="Times New Roman" w:cs="Times New Roman"/>
          <w:b/>
          <w:sz w:val="28"/>
          <w:szCs w:val="28"/>
        </w:rPr>
        <w:t>Р</w:t>
      </w:r>
      <w:r w:rsidR="00237406" w:rsidRPr="00C73131">
        <w:rPr>
          <w:rFonts w:ascii="Times New Roman" w:hAnsi="Times New Roman" w:cs="Times New Roman"/>
          <w:b/>
          <w:sz w:val="28"/>
          <w:szCs w:val="28"/>
        </w:rPr>
        <w:t>азработк</w:t>
      </w:r>
      <w:r w:rsidRPr="00C73131">
        <w:rPr>
          <w:rFonts w:ascii="Times New Roman" w:hAnsi="Times New Roman" w:cs="Times New Roman"/>
          <w:b/>
          <w:sz w:val="28"/>
          <w:szCs w:val="28"/>
        </w:rPr>
        <w:t>а учебной программы элективного</w:t>
      </w:r>
      <w:r w:rsidR="00237406" w:rsidRPr="00C73131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Pr="00C7313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37406" w:rsidRPr="00C73131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Pr="00C73131">
        <w:rPr>
          <w:rFonts w:ascii="Times New Roman" w:hAnsi="Times New Roman" w:cs="Times New Roman"/>
          <w:b/>
          <w:sz w:val="28"/>
          <w:szCs w:val="28"/>
        </w:rPr>
        <w:t xml:space="preserve"> дл</w:t>
      </w:r>
      <w:r w:rsidR="00C73131" w:rsidRPr="00C73131">
        <w:rPr>
          <w:rFonts w:ascii="Times New Roman" w:hAnsi="Times New Roman" w:cs="Times New Roman"/>
          <w:b/>
          <w:sz w:val="28"/>
          <w:szCs w:val="28"/>
        </w:rPr>
        <w:t>я профильного обучения в старшей школе</w:t>
      </w:r>
      <w:r w:rsidRPr="00C73131">
        <w:rPr>
          <w:rFonts w:ascii="Times New Roman" w:hAnsi="Times New Roman" w:cs="Times New Roman"/>
          <w:b/>
          <w:sz w:val="28"/>
          <w:szCs w:val="28"/>
        </w:rPr>
        <w:t>.</w:t>
      </w:r>
    </w:p>
    <w:p w:rsidR="00C73131" w:rsidRDefault="00C73131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3131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методику разработки элективных курсов по математике для профильных классов в старшей школе.</w:t>
      </w:r>
    </w:p>
    <w:p w:rsidR="00C73131" w:rsidRPr="00C73131" w:rsidRDefault="00C73131" w:rsidP="000F0F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313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3131" w:rsidRDefault="00C73131" w:rsidP="00C731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131">
        <w:rPr>
          <w:rFonts w:ascii="Times New Roman" w:hAnsi="Times New Roman" w:cs="Times New Roman"/>
          <w:sz w:val="28"/>
          <w:szCs w:val="28"/>
        </w:rPr>
        <w:t>формировать навыки необходимые для разработки учебной программы;</w:t>
      </w:r>
    </w:p>
    <w:p w:rsidR="00C73131" w:rsidRDefault="00C73131" w:rsidP="00C731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аналитические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131" w:rsidRPr="00C73131" w:rsidRDefault="00C73131" w:rsidP="00C731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и повышение квалификации учителя.</w:t>
      </w:r>
      <w:bookmarkEnd w:id="0"/>
    </w:p>
    <w:p w:rsidR="00237406" w:rsidRPr="000F0F07" w:rsidRDefault="00237406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на период до 2010 г. предусматривает создание “системы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учащихся, в том числе с учетом реальных потребностей рынка труда… отработка гибкой системы профилей”. Широкий переход на профильное обучение в старших классах общеобразовательных учреждений Российской Федерации должен начаться с 2006/07 учебного года, а с 2005/06 учебного года – введение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подготовки в 9-х классах.</w:t>
      </w:r>
    </w:p>
    <w:p w:rsidR="000F0F07" w:rsidRDefault="00237406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В России имеется опыт обучения, дифференцированного по предпрофессиональной подготовке. Еще в 1864 г. было введено разделение на “классическое” (открывающее путь для поступления в университет) и реальное образование. Проект реформы образования 1915–1916 гг. предусматривал разделение на три варианта: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новогуманитарное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>, гуманитарное и реальное образование. С 1918 по 1934 г. в старших классах выделялось три направления: гуманитарное, естественно-математическое и техническое. В 1934 г. были введены единые учебные планы и единые учебные программы. Однако дальнейшее развитие социалистического строительства вызвало необходимость дифференциации обучения, которая была реализована путем создания школ (классов) с углубленным изучением отдельных предметов, а также введение массовых факультативных курсов в общеобразовательных школах (с 1966 г.).</w:t>
      </w:r>
    </w:p>
    <w:p w:rsidR="00237406" w:rsidRPr="000F0F07" w:rsidRDefault="00237406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В 1970–1980 гг. обучение старшеклассников было увязано с получением массовых профессий в системе учебно-производственных комбинатов. Однако этот опыт оказался малоэффективным: существенные затраты на узкопрофильное обучение не восполнялись из-за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этих профессий на рынке труда. Диверсификация </w:t>
      </w:r>
      <w:r w:rsidRPr="000F0F07">
        <w:rPr>
          <w:rFonts w:ascii="Times New Roman" w:hAnsi="Times New Roman" w:cs="Times New Roman"/>
          <w:sz w:val="28"/>
          <w:szCs w:val="28"/>
        </w:rPr>
        <w:lastRenderedPageBreak/>
        <w:t>образования (Федеральный закон “Об образовании”, 1992) открыла возможности для создания широкого спектра общеобразовательных учреждений (лицеев, гимназий, колледжей), широко реализующих вариативные программы обучения, в том числе и профильной предпрофессиональной подготовки.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Переход на массовое профильное обучение в настоящее время обусловлен рядом причин:</w:t>
      </w:r>
    </w:p>
    <w:p w:rsidR="00237406" w:rsidRDefault="00237406" w:rsidP="000F0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отчетливая дифференциация интересов и жизненных планов учащихся (более 70% старшеклассников изъявляют желание изучать большинство образовательных предметов на уровне основ, а углубленно – лишь те, которые необходимы для дальнейшей профессиональной специализации);</w:t>
      </w:r>
    </w:p>
    <w:p w:rsidR="00237406" w:rsidRPr="000F0F07" w:rsidRDefault="00237406" w:rsidP="000F0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недостаточные, по мнению учащихся, условия школы для построения успешной профессиональной карьеры и подготовки к будущей профессиональной деятельности;</w:t>
      </w:r>
    </w:p>
    <w:p w:rsidR="00237406" w:rsidRPr="000F0F07" w:rsidRDefault="00237406" w:rsidP="000F0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необходимость осознанного выбора будущей профессии большинством выпускников общеобразовательной школы, что должно повысить экономическую эффективность затрат на образование, а также способствовать успешной социализации выпускников общеобразовательных школ;</w:t>
      </w:r>
    </w:p>
    <w:p w:rsidR="00237406" w:rsidRPr="000F0F07" w:rsidRDefault="00237406" w:rsidP="00237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специфические требования, предъявляемые к выпускникам школ учреждениями профессионального (в частности, высшего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бразования, необходимость преемственности между школой и вузом, устранение недостатков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237406" w:rsidRPr="000F0F07" w:rsidRDefault="00237406" w:rsidP="000F0F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В связи с этим переход к профильному обучению предусматривает следующие основные цели:</w:t>
      </w:r>
    </w:p>
    <w:p w:rsidR="00237406" w:rsidRPr="000F0F07" w:rsidRDefault="00237406" w:rsidP="000F0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обеспечить углубленное изучение отдельных общеобразовательных предметов;</w:t>
      </w:r>
    </w:p>
    <w:p w:rsidR="00237406" w:rsidRPr="000F0F07" w:rsidRDefault="00237406" w:rsidP="000F0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создать условия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потребностями;</w:t>
      </w:r>
    </w:p>
    <w:p w:rsidR="00237406" w:rsidRPr="000F0F07" w:rsidRDefault="00237406" w:rsidP="000F0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расширить возможности социализации учащихся, в частности, более эффективно готовить выпускников к профессиональному самоопределению;</w:t>
      </w:r>
    </w:p>
    <w:p w:rsidR="00237406" w:rsidRPr="000F0F07" w:rsidRDefault="00237406" w:rsidP="000F0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lastRenderedPageBreak/>
        <w:t>обеспечить преемственность общего и профессионального образования, устранив расхождения в требованиях, предъявленных к подготовке выпускников в школе и абитуриентов в вузе.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</w:p>
    <w:p w:rsidR="00237406" w:rsidRPr="000F0F07" w:rsidRDefault="00237406" w:rsidP="000F0F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Таким образом, выбранная мной тема “Подходы к разработке элективных курсов по математике злободневна в связи с переходом с 2005–2006 г. на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обучение в 9-х классах. Соответственно цель работы заключается в разработке требований к элективным курсам, ориентации их на различные группы учащихся.</w:t>
      </w:r>
    </w:p>
    <w:p w:rsidR="00237406" w:rsidRPr="000F0F07" w:rsidRDefault="00237406" w:rsidP="000F0F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процесс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школы, предметом – технологическое обеспечение разработки элективного курса.</w:t>
      </w:r>
    </w:p>
    <w:p w:rsidR="00237406" w:rsidRPr="000F0F07" w:rsidRDefault="00237406" w:rsidP="000F0F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Гипотеза исследования заключается в том, что отчетливая дифференциация интересов и жизненных планов,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потребностями будет успешна, если будут использованы элективные курсы.</w:t>
      </w:r>
    </w:p>
    <w:p w:rsidR="00237406" w:rsidRPr="000F0F07" w:rsidRDefault="00237406" w:rsidP="000F0F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В соответствии с целью, объектом предметом и гипотезой исследования выдвигаются следующие задачи исследования: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– изучить подходы и проанализировать опыт разработки элективных курсов;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 – обосновать целесообразность выбора элективных курсов;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 – разработать рекомендации по созданию программ элективных курсов.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В ходе исследования были использованы следующие методы: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– анализ литературы;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 – изучение первого опыта работы элективных курсов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 – наблюдение;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 – беседы с учащимися, учителями</w:t>
      </w:r>
      <w:r w:rsidR="000F0F07">
        <w:rPr>
          <w:rFonts w:ascii="Times New Roman" w:hAnsi="Times New Roman" w:cs="Times New Roman"/>
          <w:sz w:val="28"/>
          <w:szCs w:val="28"/>
        </w:rPr>
        <w:t>.</w:t>
      </w:r>
    </w:p>
    <w:p w:rsidR="00237406" w:rsidRPr="000F0F07" w:rsidRDefault="00237406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0F0F07">
        <w:rPr>
          <w:rFonts w:ascii="Times New Roman" w:hAnsi="Times New Roman" w:cs="Times New Roman"/>
          <w:sz w:val="28"/>
          <w:szCs w:val="28"/>
        </w:rPr>
        <w:t>проекта</w:t>
      </w:r>
      <w:r w:rsidRPr="000F0F07">
        <w:rPr>
          <w:rFonts w:ascii="Times New Roman" w:hAnsi="Times New Roman" w:cs="Times New Roman"/>
          <w:sz w:val="28"/>
          <w:szCs w:val="28"/>
        </w:rPr>
        <w:t>:  введения, двух глав, заключения, списка литературы</w:t>
      </w:r>
      <w:r w:rsidR="000F0F07">
        <w:rPr>
          <w:rFonts w:ascii="Times New Roman" w:hAnsi="Times New Roman" w:cs="Times New Roman"/>
          <w:sz w:val="28"/>
          <w:szCs w:val="28"/>
        </w:rPr>
        <w:t>.</w:t>
      </w:r>
    </w:p>
    <w:p w:rsidR="00237406" w:rsidRPr="000F0F07" w:rsidRDefault="00237406" w:rsidP="000F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ЭЛЕКТИВНЫЕ КУРСЫ ОБРАЗОВАТЕЛЬНОЙ ОБЛАСТИ “МАТЕМАТИКА”</w:t>
      </w:r>
    </w:p>
    <w:p w:rsidR="00237406" w:rsidRPr="000F0F07" w:rsidRDefault="00237406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lastRenderedPageBreak/>
        <w:t xml:space="preserve">Среди школьных предметов математика занимает совершенно особое место. В середине прошлого века в старших классах отечественной школы много внимания и как следствие учебного времени уделялось математике. Школьный учебный план содержал три предмета, относящихся к образовательной области “Математика”: алгебра, тригонометрия и геометрия. Изменения учебного плана, 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произошедших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 в ходе реформы 1960-х, привели к тому, что тригонометрия была интегрирована с алгеброй и частично геометрией. Эта система сохранилась до наших дней. В старших классах школы изучаются два предмета, составляющих образовательную область “Математика”, – алгебра и основы математического анализа и геометрия.</w:t>
      </w:r>
    </w:p>
    <w:p w:rsidR="00237406" w:rsidRPr="000F0F07" w:rsidRDefault="00237406" w:rsidP="000F0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Однако сейчас наметилась тенденция наличия в учебном плане школы одного предмета – математики. Можно предположить, что в создаваемой профильной школе, скорее всего, в классах 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 математического профиля, сохранится раздельное обучение алгебре и геометрии. А вот в классах других профилей в учебном плане, вероятнее всего, будет присутствовать интегрированный курс математики. </w:t>
      </w:r>
    </w:p>
    <w:p w:rsidR="00237406" w:rsidRPr="000F0F07" w:rsidRDefault="00237406" w:rsidP="006E4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Требования к разработке элективных курсов и оценка результатов обучения.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Учебный план профильного обучения включает четыре предметных блока.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b/>
          <w:sz w:val="28"/>
          <w:szCs w:val="28"/>
        </w:rPr>
        <w:t>Блок 1-й</w:t>
      </w:r>
      <w:r w:rsidRPr="000F0F07">
        <w:rPr>
          <w:rFonts w:ascii="Times New Roman" w:hAnsi="Times New Roman" w:cs="Times New Roman"/>
          <w:sz w:val="28"/>
          <w:szCs w:val="28"/>
        </w:rPr>
        <w:t xml:space="preserve"> – базовые общеобразовательные предметы, обязательные для всех учащихся и инвариантные практически для всех профилей обучения: математика, история, русский и иностранные языки, физическая культура, а также интегрированные курсы обществознания (для 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 профиля) или естествознания (для гуманитарных профилей).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Блок 2-й</w:t>
      </w:r>
      <w:r w:rsidRPr="000F0F07">
        <w:rPr>
          <w:rFonts w:ascii="Times New Roman" w:hAnsi="Times New Roman" w:cs="Times New Roman"/>
          <w:sz w:val="28"/>
          <w:szCs w:val="28"/>
        </w:rPr>
        <w:t xml:space="preserve"> – профильные общеобразовательные предметы, определяющие общую направленность соответствующего профиля и обязательные для учащихся, выбравших данный профиль.</w:t>
      </w:r>
    </w:p>
    <w:p w:rsidR="00237406" w:rsidRPr="000F0F07" w:rsidRDefault="00237406" w:rsidP="006E4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Содержание учебных предметов первых двух блоков определяется Государственным образовательным стандартом общего образования (ГОС). Соответствие подготовки выпускников требованиям ГОС определяется по результатам единого государственного экзамена (ЕГЭ).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b/>
          <w:sz w:val="28"/>
          <w:szCs w:val="28"/>
        </w:rPr>
        <w:t>Блок 3-й</w:t>
      </w:r>
      <w:r w:rsidRPr="000F0F07">
        <w:rPr>
          <w:rFonts w:ascii="Times New Roman" w:hAnsi="Times New Roman" w:cs="Times New Roman"/>
          <w:sz w:val="28"/>
          <w:szCs w:val="28"/>
        </w:rPr>
        <w:t xml:space="preserve"> – элективные курсы, обязательные для изучения учебные предметы по выбору учащихся, которые реализуются за счет школьного компонента учебного плана. Каждый учащийся в течение двух лет обучения должен выбрать и изучить 5–6 элективных курсов.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lastRenderedPageBreak/>
        <w:t>Соотношение объема учебного времени по 1, 2 и 3 блокам составляет примерно 50%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 30% : 20%.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b/>
          <w:sz w:val="28"/>
          <w:szCs w:val="28"/>
        </w:rPr>
        <w:t>Блок 4-й</w:t>
      </w:r>
      <w:r w:rsidRPr="000F0F07">
        <w:rPr>
          <w:rFonts w:ascii="Times New Roman" w:hAnsi="Times New Roman" w:cs="Times New Roman"/>
          <w:sz w:val="28"/>
          <w:szCs w:val="28"/>
        </w:rPr>
        <w:t xml:space="preserve"> – учебные практики, проекты, исследовательская деятельность.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</w:p>
    <w:p w:rsidR="00237406" w:rsidRPr="000F0F07" w:rsidRDefault="00237406" w:rsidP="006E4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Цель изучения элективных курсов – ориентация на индивидуализацию обучения и социализацию учащихся, на подготовку к осознанному и ответственному выбору сферы будущей профессиональной деятельности. Исходя из этого, а также принимая во внимание отмеченные выше цели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обучения, тематика и содержание элективных курсов должны отвечать следующим требованиям:</w:t>
      </w:r>
    </w:p>
    <w:p w:rsidR="00237406" w:rsidRPr="006E4455" w:rsidRDefault="00237406" w:rsidP="006E4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иметь социальную и личностную значимость, актуальность как с точки зрения подготовки квалифицированных кадров, так и для личностного развития учащихся;</w:t>
      </w:r>
    </w:p>
    <w:p w:rsidR="00237406" w:rsidRPr="006E4455" w:rsidRDefault="00237406" w:rsidP="006E4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способность социализации и адаптации учащихся, предоставлять возможность для выбора индивидуальной образовательной траектории, осознанного профессионального самоопределения;</w:t>
      </w:r>
    </w:p>
    <w:p w:rsidR="00237406" w:rsidRPr="006E4455" w:rsidRDefault="00237406" w:rsidP="006E4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 xml:space="preserve">поддерживать изучение базовых и профильных общеобразовательных предметов, а также обеспечивать условия для </w:t>
      </w:r>
      <w:proofErr w:type="spellStart"/>
      <w:r w:rsidRPr="006E4455">
        <w:rPr>
          <w:rFonts w:ascii="Times New Roman" w:hAnsi="Times New Roman" w:cs="Times New Roman"/>
          <w:sz w:val="28"/>
          <w:szCs w:val="28"/>
        </w:rPr>
        <w:t>внутрипрофильной</w:t>
      </w:r>
      <w:proofErr w:type="spellEnd"/>
      <w:r w:rsidRPr="006E4455">
        <w:rPr>
          <w:rFonts w:ascii="Times New Roman" w:hAnsi="Times New Roman" w:cs="Times New Roman"/>
          <w:sz w:val="28"/>
          <w:szCs w:val="28"/>
        </w:rPr>
        <w:t xml:space="preserve"> специализации обучения;</w:t>
      </w:r>
    </w:p>
    <w:p w:rsidR="00237406" w:rsidRPr="006E4455" w:rsidRDefault="00237406" w:rsidP="002374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 xml:space="preserve">обладать значительным развивающим потенциалом, способность формированию целостной картины мира, развитию </w:t>
      </w:r>
      <w:proofErr w:type="spellStart"/>
      <w:r w:rsidRPr="006E445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E4455">
        <w:rPr>
          <w:rFonts w:ascii="Times New Roman" w:hAnsi="Times New Roman" w:cs="Times New Roman"/>
          <w:sz w:val="28"/>
          <w:szCs w:val="28"/>
        </w:rPr>
        <w:t>, интеллектуальных и профессиональных навыков, ключевых компетенций учащихся.</w:t>
      </w:r>
    </w:p>
    <w:p w:rsidR="00237406" w:rsidRPr="000F0F07" w:rsidRDefault="00237406" w:rsidP="006E44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профильного обучения элективные курсы могут выполнять различные функции: </w:t>
      </w:r>
    </w:p>
    <w:p w:rsidR="00237406" w:rsidRPr="006E4455" w:rsidRDefault="00237406" w:rsidP="006E4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изучение ключевых проблем современности;</w:t>
      </w:r>
    </w:p>
    <w:p w:rsidR="00237406" w:rsidRPr="006E4455" w:rsidRDefault="00237406" w:rsidP="006E4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ориентация в особенностях будущей профессиональной деятельности, “профессиональная проба”;</w:t>
      </w:r>
    </w:p>
    <w:p w:rsidR="00237406" w:rsidRPr="006E4455" w:rsidRDefault="00237406" w:rsidP="006E4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ориентация на совершенствование навыков познавательной, организационной деятельности;</w:t>
      </w:r>
    </w:p>
    <w:p w:rsidR="00237406" w:rsidRPr="006E4455" w:rsidRDefault="00237406" w:rsidP="002374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 xml:space="preserve">дополнение и углубление базового предметного образования; компенсация недостатков </w:t>
      </w:r>
      <w:proofErr w:type="gramStart"/>
      <w:r w:rsidRPr="006E445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E4455">
        <w:rPr>
          <w:rFonts w:ascii="Times New Roman" w:hAnsi="Times New Roman" w:cs="Times New Roman"/>
          <w:sz w:val="28"/>
          <w:szCs w:val="28"/>
        </w:rPr>
        <w:t xml:space="preserve"> профильным предметам.</w:t>
      </w:r>
    </w:p>
    <w:p w:rsidR="00237406" w:rsidRPr="000F0F07" w:rsidRDefault="00237406" w:rsidP="006E44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Каждая из указанных функций может быть ведущей, но в целом они должны выполняться комплексно.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lastRenderedPageBreak/>
        <w:t>а) Психолого-педагогические требования к разработке элективных курсов.</w:t>
      </w:r>
    </w:p>
    <w:p w:rsidR="00237406" w:rsidRPr="000F0F07" w:rsidRDefault="00237406" w:rsidP="006E4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b/>
          <w:sz w:val="28"/>
          <w:szCs w:val="28"/>
        </w:rPr>
        <w:t>Правила оформления программ</w:t>
      </w:r>
    </w:p>
    <w:p w:rsidR="00237406" w:rsidRPr="000F0F07" w:rsidRDefault="00237406" w:rsidP="006E4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Программа элективного курса должна включать следующие структурные элементы: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содержание изучаемого курса;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литературу.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>ючает: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сведения о том, где, когда и кем утверждена программа;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название элективного курса;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класс, на который рассчитана программа;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Ф.И.О., должность автора (авторов) программы;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название города, населенного пункта;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год разработки программы.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Пояснительная записка включает:</w:t>
      </w:r>
    </w:p>
    <w:p w:rsidR="006E4455" w:rsidRDefault="00237406" w:rsidP="006E4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аннотация, обоснование необходимости введения данного курса в школе.</w:t>
      </w:r>
    </w:p>
    <w:p w:rsidR="00237406" w:rsidRPr="006E4455" w:rsidRDefault="00237406" w:rsidP="006E4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 xml:space="preserve"> Аннотация должна включать в себя название, основное содержание, для кого предназначен курс. Важно, чтобы аннотация была краткой и в то же время давала потребителю достаточно полное представление о курсе: в чем привлекательность курса для учащихся, для учителей, родителей, школьного сообщества в целом.</w:t>
      </w:r>
    </w:p>
    <w:p w:rsidR="00237406" w:rsidRPr="000F0F07" w:rsidRDefault="00237406" w:rsidP="006E4455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Указание на место и роль курса в профильном обучении (важно показать, каково место курса в 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соотношении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 как с общеобразовательными, так и с базовыми профильными предметами; какие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0F0F07">
        <w:rPr>
          <w:rFonts w:ascii="Times New Roman" w:hAnsi="Times New Roman" w:cs="Times New Roman"/>
          <w:sz w:val="28"/>
          <w:szCs w:val="28"/>
        </w:rPr>
        <w:lastRenderedPageBreak/>
        <w:t xml:space="preserve">реализуются при изучении элективных курсов, какие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и профильные умения и навыки при этом развиваются, каким образом создаются условия для активизации познавательного интереса учащихся, профессионального самоопределения);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цель и задачи элективного курса (цель курса – для чего он изучается, какие потребности субъектов образовательного процесса удовлетворяет: учащихся, учителей, школьного сообщества, общества; задача курса – что необходимо для достижения целей);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сроки реализации программы (продолжительность обучения, этапы);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основные принципы отбора и структурирование материала</w:t>
      </w:r>
    </w:p>
    <w:p w:rsidR="00237406" w:rsidRPr="000F0F07" w:rsidRDefault="00237406" w:rsidP="006E44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Методы и формы обучения должны определяться требованиями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обучения, учета индивидуальных и возрастных особенностей учащихся, развития и саморазвития личности. В связи с этим основные приоритеты методики изучения элективных курсов:</w:t>
      </w:r>
    </w:p>
    <w:p w:rsidR="00237406" w:rsidRPr="006E4455" w:rsidRDefault="00237406" w:rsidP="006E4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междисциплинарная интеграция, содействующая становлению целостного мировоззрения;</w:t>
      </w:r>
    </w:p>
    <w:p w:rsidR="00237406" w:rsidRPr="006E4455" w:rsidRDefault="00237406" w:rsidP="006E4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обучение через опыт и сотрудничество;</w:t>
      </w:r>
    </w:p>
    <w:p w:rsidR="00237406" w:rsidRPr="006E4455" w:rsidRDefault="00237406" w:rsidP="006E4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учет индивидуальных особенностей и потребностей учащихся;</w:t>
      </w:r>
    </w:p>
    <w:p w:rsidR="00237406" w:rsidRPr="006E4455" w:rsidRDefault="00237406" w:rsidP="006E4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интерактивность (работа в малых группах, ролевые игры, имитационное моделирование, тренинги, метод проектов);</w:t>
      </w:r>
    </w:p>
    <w:p w:rsidR="00237406" w:rsidRPr="006E4455" w:rsidRDefault="00237406" w:rsidP="006E4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4455">
        <w:rPr>
          <w:rFonts w:ascii="Times New Roman" w:hAnsi="Times New Roman" w:cs="Times New Roman"/>
          <w:sz w:val="28"/>
          <w:szCs w:val="28"/>
        </w:rPr>
        <w:t>личностно-</w:t>
      </w:r>
      <w:proofErr w:type="spellStart"/>
      <w:r w:rsidRPr="006E445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E44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4455">
        <w:rPr>
          <w:rFonts w:ascii="Times New Roman" w:hAnsi="Times New Roman" w:cs="Times New Roman"/>
          <w:sz w:val="28"/>
          <w:szCs w:val="28"/>
        </w:rPr>
        <w:t>субъект–субъективный</w:t>
      </w:r>
      <w:proofErr w:type="gramEnd"/>
      <w:r w:rsidRPr="006E4455">
        <w:rPr>
          <w:rFonts w:ascii="Times New Roman" w:hAnsi="Times New Roman" w:cs="Times New Roman"/>
          <w:sz w:val="28"/>
          <w:szCs w:val="28"/>
        </w:rPr>
        <w:t xml:space="preserve"> подход (большее внимание к личности учащегося, а не целям учителя, равноправное их взаимодействие);</w:t>
      </w:r>
    </w:p>
    <w:p w:rsidR="00237406" w:rsidRPr="00BE519F" w:rsidRDefault="00237406" w:rsidP="002374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519F">
        <w:rPr>
          <w:rFonts w:ascii="Times New Roman" w:hAnsi="Times New Roman" w:cs="Times New Roman"/>
          <w:sz w:val="28"/>
          <w:szCs w:val="28"/>
        </w:rPr>
        <w:t>фасилитаци</w:t>
      </w:r>
      <w:proofErr w:type="gramStart"/>
      <w:r w:rsidRPr="00BE519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E519F" w:rsidRPr="00BE51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4455" w:rsidRPr="00BE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455" w:rsidRPr="00BE519F">
        <w:rPr>
          <w:rFonts w:ascii="Arial" w:hAnsi="Arial" w:cs="Arial"/>
          <w:sz w:val="24"/>
          <w:szCs w:val="24"/>
        </w:rPr>
        <w:t>фасилитация</w:t>
      </w:r>
      <w:proofErr w:type="spellEnd"/>
      <w:r w:rsidR="006E4455" w:rsidRPr="00BE519F">
        <w:rPr>
          <w:rFonts w:ascii="Arial" w:hAnsi="Arial" w:cs="Arial"/>
          <w:sz w:val="24"/>
          <w:szCs w:val="24"/>
        </w:rPr>
        <w:t>- лидерство, основанное на совместной деятельности, направленное на достиж</w:t>
      </w:r>
      <w:r w:rsidR="00BE519F" w:rsidRPr="00BE519F">
        <w:rPr>
          <w:rFonts w:ascii="Arial" w:hAnsi="Arial" w:cs="Arial"/>
          <w:sz w:val="24"/>
          <w:szCs w:val="24"/>
        </w:rPr>
        <w:t>ение общей образовательной цели)</w:t>
      </w:r>
      <w:r w:rsidR="00BE519F" w:rsidRPr="00BE519F">
        <w:rPr>
          <w:rFonts w:ascii="Times New Roman" w:hAnsi="Times New Roman" w:cs="Times New Roman"/>
          <w:sz w:val="28"/>
          <w:szCs w:val="28"/>
        </w:rPr>
        <w:t>.</w:t>
      </w:r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0F0F07">
        <w:rPr>
          <w:rFonts w:ascii="Times New Roman" w:hAnsi="Times New Roman" w:cs="Times New Roman"/>
          <w:sz w:val="28"/>
          <w:szCs w:val="28"/>
        </w:rPr>
        <w:t xml:space="preserve">Итак, элективные курсы в профильном обучении направлены как на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внутрипрофильную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 xml:space="preserve"> дифференциацию, так и на компенсацию профильной 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однонаправленности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>; способствующие углублению индивидуализации профильного обучения, расширению мировоззренческих представлений учащихся.</w:t>
      </w:r>
      <w:proofErr w:type="gramEnd"/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Курсы по выбору являются обязательной частью содержания профильного обучения.</w:t>
      </w:r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Учащимся </w:t>
      </w:r>
      <w:proofErr w:type="gramStart"/>
      <w:r w:rsidRPr="000F0F07">
        <w:rPr>
          <w:rFonts w:ascii="Times New Roman" w:hAnsi="Times New Roman" w:cs="Times New Roman"/>
          <w:sz w:val="28"/>
          <w:szCs w:val="28"/>
        </w:rPr>
        <w:t>предлагается не менее трех курсов</w:t>
      </w:r>
      <w:proofErr w:type="gramEnd"/>
      <w:r w:rsidRPr="000F0F07">
        <w:rPr>
          <w:rFonts w:ascii="Times New Roman" w:hAnsi="Times New Roman" w:cs="Times New Roman"/>
          <w:sz w:val="28"/>
          <w:szCs w:val="28"/>
        </w:rPr>
        <w:t xml:space="preserve"> по выбору на одно учебное полугодие. </w:t>
      </w:r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lastRenderedPageBreak/>
        <w:t>Чем больше, тем лучше. Количество учебных часов, отводимых по учебному плану на каждый из этих курсов, колеблется от 15-16 до 48.</w:t>
      </w:r>
    </w:p>
    <w:p w:rsidR="00237406" w:rsidRPr="000F0F07" w:rsidRDefault="00237406" w:rsidP="00237406">
      <w:pPr>
        <w:rPr>
          <w:rFonts w:ascii="Times New Roman" w:hAnsi="Times New Roman" w:cs="Times New Roman"/>
          <w:sz w:val="28"/>
          <w:szCs w:val="28"/>
        </w:rPr>
      </w:pPr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Курсы по выбору в профильном обучении предполагают заметное сокращение преподавания в классно-</w:t>
      </w:r>
      <w:proofErr w:type="spellStart"/>
      <w:r w:rsidRPr="000F0F07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0F0F07">
        <w:rPr>
          <w:rFonts w:ascii="Times New Roman" w:hAnsi="Times New Roman" w:cs="Times New Roman"/>
          <w:sz w:val="28"/>
          <w:szCs w:val="28"/>
        </w:rPr>
        <w:t>-предметной системе за счет использования таких методов, как: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самостоятельное изучение основной и дополнительной учебной литературы, а также иных источников информации;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обзорные и установочные лекции;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лабораторные и лабораторно-практические работы;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семинары, собеседования, коллоквиумы, дискуссии, творческие встречи и др.;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информационная поддержка с помощью учебных видеофильмов, электронных текстов, Интернета и др.;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проведение творческих курсов, публичных защит проектов;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проведение эвристических контрольных работ;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экскурсии на предприятия, специализированные выставки;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практики на оплачиваемых и учебных рабочих местах;</w:t>
      </w:r>
    </w:p>
    <w:p w:rsidR="00237406" w:rsidRPr="00BE519F" w:rsidRDefault="00237406" w:rsidP="00BE51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>самостоятельное трудоустройство и выполнение оплачиваемой работы;</w:t>
      </w:r>
    </w:p>
    <w:p w:rsidR="00237406" w:rsidRPr="00BE519F" w:rsidRDefault="00237406" w:rsidP="002374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519F">
        <w:rPr>
          <w:rFonts w:ascii="Times New Roman" w:hAnsi="Times New Roman" w:cs="Times New Roman"/>
          <w:sz w:val="28"/>
          <w:szCs w:val="28"/>
        </w:rPr>
        <w:t xml:space="preserve">работа в третьем секторе экономики, </w:t>
      </w:r>
      <w:proofErr w:type="spellStart"/>
      <w:r w:rsidRPr="00BE519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E519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Элективные курсы могут быть весьма разнообразными и выбираются, исходя из конкретных условий (подготовка учителя, материально-техническая база, запросы учащихся и рынка труда).</w:t>
      </w:r>
    </w:p>
    <w:p w:rsidR="00237406" w:rsidRPr="000F0F07" w:rsidRDefault="00237406" w:rsidP="00BE51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F0F07">
        <w:rPr>
          <w:rFonts w:ascii="Times New Roman" w:hAnsi="Times New Roman" w:cs="Times New Roman"/>
          <w:sz w:val="28"/>
          <w:szCs w:val="28"/>
        </w:rPr>
        <w:t>На мой взгляд, элективные курсы незаменимы для достижения основных целей образования на старшей ступени школы</w:t>
      </w:r>
    </w:p>
    <w:p w:rsidR="00BE519F" w:rsidRPr="00BE519F" w:rsidRDefault="00237406" w:rsidP="00BE519F">
      <w:pPr>
        <w:pStyle w:val="2"/>
        <w:spacing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F07">
        <w:rPr>
          <w:rFonts w:ascii="Times New Roman" w:hAnsi="Times New Roman" w:cs="Times New Roman"/>
          <w:sz w:val="28"/>
          <w:szCs w:val="28"/>
        </w:rPr>
        <w:t xml:space="preserve"> </w:t>
      </w:r>
      <w:r w:rsidR="00BE519F"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СПИСОК  ЛИТЕРАТУРЫ</w:t>
      </w:r>
      <w:r w:rsidR="00BE5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BE519F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BE519F">
        <w:rPr>
          <w:rFonts w:ascii="Arial" w:eastAsia="Times New Roman" w:hAnsi="Arial" w:cs="Arial"/>
          <w:sz w:val="24"/>
          <w:szCs w:val="24"/>
          <w:lang w:eastAsia="ru-RU"/>
        </w:rPr>
        <w:t>. //Вестник образования. – 2002. - №6. – с. 11-40.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Пла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н-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график мероприятий по подготовке и введению профильного обучения на старшей ступени общего образования // Стандарты и мониторинг в образовании. – 2003. - №4. – с. 4-8.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Концепция профильного обучения на старшей ступени общего образования // Стандарты и мониторинг в образовании. – 2002. - №3. – с. 3-14.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Кузнецов А. А., Филатов Л. О.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Профильное обучение и учебные планы старшей ступени общего образования // Стандарты и </w:t>
      </w:r>
      <w:proofErr w:type="spell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мониторин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в образовании. – 2003. - №3. – с. 54-59.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Вопросы для профессиональн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общественного обсуждения Концепции профильного обучения на старшей ступени общего образования // Стандарты и мониторинг в образовании. – 2002. - №3. – с. 14-16.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О профильных учебниках: Инструктивное письмо Министерства образования Российской Федерации. – </w:t>
      </w:r>
      <w:hyperlink r:id="rId6" w:history="1">
        <w:r w:rsidRPr="00BE519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</w:t>
        </w:r>
      </w:hyperlink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E519F">
        <w:rPr>
          <w:rFonts w:ascii="Arial" w:eastAsia="Times New Roman" w:hAnsi="Arial" w:cs="Arial"/>
          <w:sz w:val="24"/>
          <w:szCs w:val="24"/>
          <w:lang w:val="en-US" w:eastAsia="ru-RU"/>
        </w:rPr>
        <w:t>profile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BE519F">
        <w:rPr>
          <w:rFonts w:ascii="Arial" w:eastAsia="Times New Roman" w:hAnsi="Arial" w:cs="Arial"/>
          <w:sz w:val="24"/>
          <w:szCs w:val="24"/>
          <w:lang w:val="en-US" w:eastAsia="ru-RU"/>
        </w:rPr>
        <w:t>edu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BE519F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Компетентностный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подход как способ достижения нового качества образования. – М.: НФПК, 2002. –95 с.</w:t>
      </w:r>
    </w:p>
    <w:p w:rsidR="00BE519F" w:rsidRPr="00BE519F" w:rsidRDefault="00BE519F" w:rsidP="00BE519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Журнал «Профильная школа». – 2004. - №5. – с. 14-18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9.    Журнал «Профильная школа». – 2004. - №3. – с. 12-16</w:t>
      </w:r>
    </w:p>
    <w:p w:rsidR="00237406" w:rsidRDefault="00BE519F" w:rsidP="00BE519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10.  Журнал «Профильная школа». – 2004. - №2. – с. 48-55</w:t>
      </w:r>
    </w:p>
    <w:p w:rsidR="00BE519F" w:rsidRDefault="00BE519F" w:rsidP="00BE519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keepNext/>
        <w:spacing w:after="0" w:line="240" w:lineRule="auto"/>
        <w:ind w:firstLine="357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МАТЕМАТИЧЕСКИЙ ЯЗЫК </w:t>
      </w:r>
    </w:p>
    <w:p w:rsidR="00BE519F" w:rsidRPr="00BE519F" w:rsidRDefault="00BE519F" w:rsidP="00BE519F">
      <w:pPr>
        <w:spacing w:after="0" w:line="240" w:lineRule="auto"/>
        <w:ind w:firstLine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ЧЕРЕЗ ПРИЗМУ ЕСТЕСТВЕННОГО ЯЗЫКА, ИЛИ ЯЗЫК МАТЕМАТИКИ</w:t>
      </w:r>
    </w:p>
    <w:p w:rsidR="00BE519F" w:rsidRPr="00BE519F" w:rsidRDefault="00BE519F" w:rsidP="00BE519F">
      <w:pPr>
        <w:spacing w:after="0" w:line="240" w:lineRule="auto"/>
        <w:ind w:firstLine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Предлагаемый элективный курс предназначен для реализации в старших классах школ гуманитарного, в частности философского профиля. В связи с этим исходными для обсуждения  являются языковые проблемы, которые возникают как в 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естественном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>, так и в математических языках. Тем самым обеспечивается мотивация учащихся для более глубокого и осознанного изучения языка математики. Вообще курс ориентирован на лучшее понимание этого языка.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Как известно, в школе при изучении математики используется естественный язык с элементами математического языка. Усвоение этого, если можно так сказать, «учебного математического языка» вызывает у учащихся, особенно у учащихс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гуманитариев, значительные трудности. Трудности эти во многом связаны с непониманием способов и приемов его построения. Некоторые, наиболее важные из них будут раскрыты в данном элективном курсе.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Цель элективного курса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состоит в повышении уровня понимания элементов математического языка, вошедших в общую культуру современного человека, через установление связей математического и естественного языков.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Задачами курса являются:</w:t>
      </w:r>
    </w:p>
    <w:p w:rsidR="00BE519F" w:rsidRPr="00BE519F" w:rsidRDefault="00BE519F" w:rsidP="00BE519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формирование или развитие представлений учащихся о формальном языке (на примере языка математики);</w:t>
      </w:r>
    </w:p>
    <w:p w:rsidR="00BE519F" w:rsidRPr="00BE519F" w:rsidRDefault="00BE519F" w:rsidP="00BE519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актуализация знаний понятийн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терминологической базы математического языка (метаязыка математики);</w:t>
      </w:r>
    </w:p>
    <w:p w:rsidR="00BE519F" w:rsidRPr="00BE519F" w:rsidRDefault="00BE519F" w:rsidP="00BE519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выделение разных видов взаимосвязей математического и естественного (русского) языков;</w:t>
      </w:r>
    </w:p>
    <w:p w:rsidR="00BE519F" w:rsidRPr="00BE519F" w:rsidRDefault="00BE519F" w:rsidP="00BE519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расширение общекультурного кругозора учащихся через выявление и установление разнообразных языковых связей, которые не осознавались ранее;</w:t>
      </w:r>
    </w:p>
    <w:p w:rsidR="00BE519F" w:rsidRPr="00BE519F" w:rsidRDefault="00BE519F" w:rsidP="00BE519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установление некоторых особенностей функционирования терминов и выражений математического языка в повседневной речи;</w:t>
      </w:r>
    </w:p>
    <w:p w:rsidR="00BE519F" w:rsidRPr="00BE519F" w:rsidRDefault="00BE519F" w:rsidP="00BE519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Элективный курс имеет большой образовательный и воспитательный потенциал:</w:t>
      </w:r>
    </w:p>
    <w:p w:rsidR="00BE519F" w:rsidRPr="00BE519F" w:rsidRDefault="00BE519F" w:rsidP="00BE519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воспитывает внимательное отношение к слову (термину),</w:t>
      </w:r>
    </w:p>
    <w:p w:rsidR="00BE519F" w:rsidRPr="00BE519F" w:rsidRDefault="00BE519F" w:rsidP="00BE519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формирует представление о связи между обозначаемым понятием и избранным для него словом,</w:t>
      </w:r>
    </w:p>
    <w:p w:rsidR="00BE519F" w:rsidRPr="00BE519F" w:rsidRDefault="00BE519F" w:rsidP="00BE519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создает условия для проведения анализа языкового материала,</w:t>
      </w:r>
    </w:p>
    <w:p w:rsidR="00BE519F" w:rsidRPr="00BE519F" w:rsidRDefault="00BE519F" w:rsidP="00BE519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направлен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на обучение учащихся грамотному использованию научного языка в повседневной речи.</w:t>
      </w:r>
    </w:p>
    <w:p w:rsidR="00BE519F" w:rsidRPr="00BE519F" w:rsidRDefault="00BE519F" w:rsidP="00BE519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Доминантной формой учения является </w:t>
      </w: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поисково-исследовательская деятельность учащихся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, которая </w:t>
      </w: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реализуется как на занятиях в классе, так и в ходе самостоятельной работы учащихся.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Средствами для ее осуществления являются задания, которые предлагаются в сопровождающем курс учебном пособии.</w:t>
      </w:r>
    </w:p>
    <w:p w:rsidR="00BE519F" w:rsidRPr="00BE519F" w:rsidRDefault="00BE519F" w:rsidP="00BE519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Курс может быть реализован одним учителем (математики или русского языка) или двумя учителями совместно.</w:t>
      </w:r>
    </w:p>
    <w:p w:rsidR="00BE519F" w:rsidRPr="00BE519F" w:rsidRDefault="00BE519F" w:rsidP="00BE519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На изучение курса целесообразно отвести 24 аудиторных (академических) часа, распределив их по темам следующим образом:</w:t>
      </w:r>
    </w:p>
    <w:p w:rsidR="00BE519F" w:rsidRPr="00BE519F" w:rsidRDefault="00BE519F" w:rsidP="00BE51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Естественный язык, математический язык науки – 4 ч.</w:t>
      </w:r>
    </w:p>
    <w:p w:rsidR="00BE519F" w:rsidRPr="00BE519F" w:rsidRDefault="00BE519F" w:rsidP="00BE51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Из истории формирования математического языка – 4 ч.</w:t>
      </w:r>
    </w:p>
    <w:p w:rsidR="00BE519F" w:rsidRPr="00BE519F" w:rsidRDefault="00BE519F" w:rsidP="00BE51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Число и буква – 4 ч.</w:t>
      </w:r>
    </w:p>
    <w:p w:rsidR="00BE519F" w:rsidRPr="00BE519F" w:rsidRDefault="00BE519F" w:rsidP="00BE51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Символьный язык математики – 2 ч.</w:t>
      </w:r>
    </w:p>
    <w:p w:rsidR="00BE519F" w:rsidRPr="00BE519F" w:rsidRDefault="00BE519F" w:rsidP="00BE51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Математика и ее терминологическая система – 4 ч.</w:t>
      </w:r>
    </w:p>
    <w:p w:rsidR="00BE519F" w:rsidRPr="00BE519F" w:rsidRDefault="00BE519F" w:rsidP="00BE51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Особенности функционирования математического языка в сфере устной и письменной коммуникации – 6ч.</w:t>
      </w: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ОСНОВНОЕ СОДЕРЖАНИЕ КУРСА</w:t>
      </w: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Естественный язык, математический язык, язык науки</w:t>
      </w: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9F" w:rsidRPr="00BE519F" w:rsidRDefault="00BE519F" w:rsidP="00BE519F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Естественный язык как средство общения и познания.</w:t>
      </w:r>
    </w:p>
    <w:p w:rsidR="00BE519F" w:rsidRPr="00BE519F" w:rsidRDefault="00BE519F" w:rsidP="00BE519F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Математический язык как кодовая система.</w:t>
      </w:r>
    </w:p>
    <w:p w:rsidR="00BE519F" w:rsidRPr="00BE519F" w:rsidRDefault="00BE519F" w:rsidP="00BE519F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Особенности научного языка.</w:t>
      </w:r>
    </w:p>
    <w:p w:rsidR="00BE519F" w:rsidRPr="00BE519F" w:rsidRDefault="00BE519F" w:rsidP="00BE519F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Связь математического языка с естественным языком.</w:t>
      </w:r>
    </w:p>
    <w:p w:rsidR="00BE519F" w:rsidRPr="00BE519F" w:rsidRDefault="00BE519F" w:rsidP="00BE519F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Отражение особенностей языка науки в математическом языке.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Из истории формирования математического языка</w:t>
      </w:r>
    </w:p>
    <w:p w:rsidR="00BE519F" w:rsidRPr="00BE519F" w:rsidRDefault="00BE519F" w:rsidP="00BE519F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Этимология базовых понятий школьного курса математики.</w:t>
      </w:r>
    </w:p>
    <w:p w:rsidR="00BE519F" w:rsidRPr="00BE519F" w:rsidRDefault="00BE519F" w:rsidP="00BE519F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Динамические процессы в математическом языке.</w:t>
      </w:r>
    </w:p>
    <w:p w:rsidR="00BE519F" w:rsidRPr="00BE519F" w:rsidRDefault="00BE519F" w:rsidP="00BE519F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Языки – доноры математического языка.</w:t>
      </w:r>
    </w:p>
    <w:p w:rsidR="00BE519F" w:rsidRPr="00BE519F" w:rsidRDefault="00BE519F" w:rsidP="00BE519F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Современное состояние математического языка.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Число и буква</w:t>
      </w:r>
    </w:p>
    <w:p w:rsidR="00BE519F" w:rsidRPr="00BE519F" w:rsidRDefault="00BE519F" w:rsidP="00BE519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Символика чисел у древних греков.</w:t>
      </w:r>
    </w:p>
    <w:p w:rsidR="00BE519F" w:rsidRPr="00BE519F" w:rsidRDefault="00BE519F" w:rsidP="00BE519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Число в кириллице.</w:t>
      </w:r>
    </w:p>
    <w:p w:rsidR="00BE519F" w:rsidRPr="00BE519F" w:rsidRDefault="00BE519F" w:rsidP="00BE519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Число в символизме.</w:t>
      </w:r>
    </w:p>
    <w:p w:rsidR="00BE519F" w:rsidRPr="00BE519F" w:rsidRDefault="00BE519F" w:rsidP="00BE519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Число и слово в современном мире.</w:t>
      </w:r>
    </w:p>
    <w:p w:rsidR="00BE519F" w:rsidRPr="00BE519F" w:rsidRDefault="00BE519F" w:rsidP="00BE519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Число и цифра.</w:t>
      </w:r>
    </w:p>
    <w:p w:rsidR="00BE519F" w:rsidRPr="00BE519F" w:rsidRDefault="00BE519F" w:rsidP="00BE519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Буква и математический знак.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Символьный язык математики</w:t>
      </w:r>
    </w:p>
    <w:p w:rsidR="00BE519F" w:rsidRPr="00BE519F" w:rsidRDefault="00BE519F" w:rsidP="00BE51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Знак и символ.</w:t>
      </w:r>
    </w:p>
    <w:p w:rsidR="00BE519F" w:rsidRPr="00BE519F" w:rsidRDefault="00BE519F" w:rsidP="00BE51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Символ и понятие.</w:t>
      </w:r>
    </w:p>
    <w:p w:rsidR="00BE519F" w:rsidRPr="00BE519F" w:rsidRDefault="00BE519F" w:rsidP="00BE51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Математический символ и слово.</w:t>
      </w:r>
    </w:p>
    <w:p w:rsidR="00BE519F" w:rsidRPr="00BE519F" w:rsidRDefault="00BE519F" w:rsidP="00BE51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Математические выражения как аналог слов языка.</w:t>
      </w:r>
    </w:p>
    <w:p w:rsidR="00BE519F" w:rsidRPr="00BE519F" w:rsidRDefault="00BE519F" w:rsidP="00BE51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Языковые и математические системы записи.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Математика и ее терминологическая система</w:t>
      </w:r>
    </w:p>
    <w:p w:rsidR="00BE519F" w:rsidRPr="00BE519F" w:rsidRDefault="00BE519F" w:rsidP="00BE519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Логико-понятийная и языковая терминология.</w:t>
      </w:r>
    </w:p>
    <w:p w:rsidR="00BE519F" w:rsidRPr="00BE519F" w:rsidRDefault="00BE519F" w:rsidP="00BE519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Термин как словесный знак.</w:t>
      </w:r>
    </w:p>
    <w:p w:rsidR="00BE519F" w:rsidRPr="00BE519F" w:rsidRDefault="00BE519F" w:rsidP="00BE519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Особенности функционирования математических терминов.</w:t>
      </w:r>
    </w:p>
    <w:p w:rsidR="00BE519F" w:rsidRPr="00BE519F" w:rsidRDefault="00BE519F" w:rsidP="00BE519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Дублетность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терминологии.</w:t>
      </w:r>
    </w:p>
    <w:p w:rsidR="00BE519F" w:rsidRPr="00BE519F" w:rsidRDefault="00BE519F" w:rsidP="00BE519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Словесное и символическое наименование одного и того же понятия.</w:t>
      </w:r>
    </w:p>
    <w:p w:rsidR="00BE519F" w:rsidRPr="00BE519F" w:rsidRDefault="00BE519F" w:rsidP="00BE519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Пути и способы формирования терминологической системы.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Особенности функционирования </w:t>
      </w: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математического языка в сфере устной </w:t>
      </w: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и письменной коммуникации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Слово как базисный знак языка.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Слова и понятия.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Языковые системы знаков.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Использование терминов математической логики в речи и проблема однозначности понимания.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Норма и вариативность в математическом языке.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Язык математики в повседневной жизни.</w:t>
      </w:r>
    </w:p>
    <w:p w:rsidR="00BE519F" w:rsidRPr="00BE519F" w:rsidRDefault="00BE519F" w:rsidP="00BE519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Некорректное употребление математических терминов как причина коммуникативных сбоев.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Курс построен по модульному принципу, 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который позволяет успешно организовать самостоятельную работу у учащегося и различные маршруты освоения предложенного содержания. </w:t>
      </w: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Основная функция учителя 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(учителей) в данном курсе </w:t>
      </w: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состоит в «сопровождении» учащегося в его познавательной деятельности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>, коррекции ранее полученной информации помощи в извлечении из полученных ранее знаний тех, которые актуализируются в данном курсе.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firstLine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и проведение аттестации учеников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Основными результатами освоения содержания элективного курса учащимися может быть определенный набор умений (как </w:t>
      </w:r>
      <w:proofErr w:type="spellStart"/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общеучебных</w:t>
      </w:r>
      <w:proofErr w:type="spellEnd"/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так и связанных с выделенной предметной областью на стыке математики и языка), а также приобретение опыта исследовательской деятельности языковых явлений, содержательных связанных с предметным полем – математикой. При этом </w:t>
      </w: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должна использоваться преимущественно качественная оценка выполнения заданий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>, хотя возможно и итоговое тестирование учащихся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АЛГЕБРА ПЛЮС: </w:t>
      </w: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ЭЛЕМЕНТАРНАЯ АЛГЕБРА С ТОЧКИ ЗРЕНИЯ ВЫСШЕЙ МАТЕМАТИКИ</w:t>
      </w:r>
    </w:p>
    <w:p w:rsidR="00BE519F" w:rsidRPr="00BE519F" w:rsidRDefault="00BE519F" w:rsidP="00BE5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ab/>
        <w:t>Серьезный курс, требующий от учителя очень хорошего знания элементарной математики и четких представлений об основах высшей математики. Слушателями этого курса, скорее всего могут быть только учащиеся математического и естественн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научного профиля. При умелом подходе курс дает широкие возможности повторения и обобщения курса алгебры и основ анализа. В курсе решается и разбирается и учителем, и учащимися большое число сложных задач, многие из которых понадобятся как при учебе в высшей школе, так и при подготовке 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различного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рода экзаменам, в частности ЕГЭ. При желании учитель может по- 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разному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расставить акценты в процессе ведения данного курса. Можно, к примеру, сделать крен в сторону «абитуриентской» математики. Этому способствует набор тем, рассматриваемых в процессе 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изучения курса, особенно такой модной темы, как </w:t>
      </w: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алгебраические задачи с параметрами.</w:t>
      </w:r>
    </w:p>
    <w:p w:rsidR="00BE519F" w:rsidRPr="00BE519F" w:rsidRDefault="00BE519F" w:rsidP="00BE5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ab/>
        <w:t>В связи со сложностью материала учитель может вычленить в данном курсе отдельные модули и детально и продуктивно ими заняться. Ведение этого элективного курса потребует от преподавателя весьма большого времени на подготовку к нему, однако принесенные плоды, скорее всего, с лихвой возместят затраченные силы.</w:t>
      </w:r>
    </w:p>
    <w:p w:rsidR="00BE519F" w:rsidRPr="00BE519F" w:rsidRDefault="00BE519F" w:rsidP="00BE5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курса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Ориентировочное 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на изучение темы указано исходя из трех часов в неделю; общее число часов – 60, резерв – 10 ч. (10-11-е классы).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Тема 1. Логика алгебраических задач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( 2 недели)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Элементарные алгебраические задачи как предложения с переменными.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Множество решений задач. Следование и равносильность (эквивалентность) задач.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Уравнения с переменными. Числовые неравенства и неравенства с переменной. Свойства числовых неравенств.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Сложные (составные) алгебраические задачи. Конъюнкция и дизъюнкция предложений. Системы и совокупность задач.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Алгебраические задачи с параметрами.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Логические задачи с параметрами. Задачи на следование и равносильность.</w:t>
      </w:r>
    </w:p>
    <w:p w:rsidR="00BE519F" w:rsidRPr="00BE519F" w:rsidRDefault="00BE519F" w:rsidP="00BE519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Интерпретация задач с параметрами на координатной плоскости.</w:t>
      </w:r>
    </w:p>
    <w:p w:rsidR="00BE519F" w:rsidRPr="00BE519F" w:rsidRDefault="00BE519F" w:rsidP="00BE5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Тема 2. Многочлены и полиноминальные алгебраические уравнения</w:t>
      </w:r>
    </w:p>
    <w:p w:rsidR="00BE519F" w:rsidRPr="00BE519F" w:rsidRDefault="00BE519F" w:rsidP="00BE519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>(4 недели)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о целых рациональных алгебраических выражениях. Многочлены над полями </w:t>
      </w:r>
      <w:r w:rsidRPr="00BE519F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E519F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и над кольцом  </w:t>
      </w:r>
      <w:r w:rsidRPr="00BE519F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. Степень многочлена. Кольца многочленов. 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Делимость и деление многочленов с остатком. Алгоритмы деления  с остатком.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Теорема Безу. Корни многочленов. Следствия из теоремы Безу: теоремы о делимости на двучлен и о числе корней многочленов. Кратные корни.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Полностью разложимые многочлены и система Виета. Общая теорема Виета.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Квадратичные неравенства: метод интервалов и схема знаков квадратного трехчлена.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Кубические многочлены. Теорема о существовании корня у полинома нечетной степени. Угадывание корней и разложение.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Куб суммы/разности. Линейная замена и укороченное кубическое уравнение. Формула </w:t>
      </w:r>
      <w:proofErr w:type="spell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Кардано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Графический анализ кубического уравнения </w:t>
      </w: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х</w:t>
      </w:r>
      <w:r w:rsidRPr="00BE519F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ru-RU"/>
        </w:rPr>
        <w:t>3</w:t>
      </w: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+ </w:t>
      </w:r>
      <w:proofErr w:type="gramStart"/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ах</w:t>
      </w:r>
      <w:proofErr w:type="gramEnd"/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– </w:t>
      </w:r>
      <w:r w:rsidRPr="00BE519F">
        <w:rPr>
          <w:rFonts w:ascii="Arial" w:eastAsia="Times New Roman" w:hAnsi="Arial" w:cs="Arial"/>
          <w:b/>
          <w:i/>
          <w:sz w:val="24"/>
          <w:szCs w:val="24"/>
          <w:lang w:val="en-US" w:eastAsia="ru-RU"/>
        </w:rPr>
        <w:t>b</w:t>
      </w:r>
      <w:r w:rsidRPr="00BE519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. </w:t>
      </w:r>
      <w:r w:rsidRPr="00BE519F">
        <w:rPr>
          <w:rFonts w:ascii="Arial" w:eastAsia="Times New Roman" w:hAnsi="Arial" w:cs="Arial"/>
          <w:sz w:val="24"/>
          <w:szCs w:val="24"/>
          <w:lang w:eastAsia="ru-RU"/>
        </w:rPr>
        <w:t>Неприводимый случай (три корня) и необходимость комплексных чисел.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Уравнения степени 4. Биквадратные уравнения. Представление о методе замены.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Линейная замена, основанная на симметрии.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Угадывание корней. Разложение. Метод неопределенных коэффициентов. Схема разложения Феррари.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Полиномиальные уравнения высших степеней. Понижение степени заменой и разложением. Теоремы о рациональных корнях многочленов с целыми коэффициентами.</w:t>
      </w:r>
    </w:p>
    <w:p w:rsidR="00BE519F" w:rsidRPr="00BE519F" w:rsidRDefault="00BE519F" w:rsidP="00BE519F">
      <w:pPr>
        <w:numPr>
          <w:ilvl w:val="0"/>
          <w:numId w:val="18"/>
        </w:numPr>
        <w:tabs>
          <w:tab w:val="clear" w:pos="360"/>
          <w:tab w:val="num" w:pos="717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Приемы установления иррациональности и рациональности чисел.</w:t>
      </w:r>
    </w:p>
    <w:p w:rsidR="00BE519F" w:rsidRPr="00BE519F" w:rsidRDefault="00BE519F" w:rsidP="00BE519F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Тема 3. Рациональные алгебраические уравнения и неравенства.</w:t>
      </w:r>
    </w:p>
    <w:p w:rsidR="00BE519F" w:rsidRPr="00BE519F" w:rsidRDefault="00BE519F" w:rsidP="00BE519F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(2 недели)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Представление о рациональных алгебраических выражениях. Симметрические, кососимметрические и возвратные многочлены и уравнения.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Дробн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рациональные алгебраические уравнения. Общая схема решения.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замены при решении дробн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рациональных уравнений.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Дробн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рациональные алгебраические неравенства. Общая схема решения методом сведения к совокупностям систем.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интервалов решения дробно-рациональных алгебраических неравенств.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интервалов решения дробно-рациональных алгебраических неравенств.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оценки. Использование монотонности. Метод замены при решении неравенств.</w:t>
      </w:r>
    </w:p>
    <w:p w:rsidR="00BE519F" w:rsidRPr="00BE519F" w:rsidRDefault="00BE519F" w:rsidP="00BE519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Неравенства с двумя переменными. Множества решений на координатной плоскости. Стандартные неравенства. Метод областей.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Тема 4. Рациональные алгебраические системы</w:t>
      </w: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(5 недель)</w:t>
      </w:r>
    </w:p>
    <w:p w:rsidR="00BE519F" w:rsidRPr="00BE519F" w:rsidRDefault="00BE519F" w:rsidP="00BE5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Уравнения с несколькими переменными. Рациональные уравнения с двумя переменными. Однородные уравнения с двумя переменными.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Рациональные алгебраические системы. Метод подстановки. Метод исключения переменной. Равносильные линейные преобразования систем.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Однородные системы уравнений с двумя переменными.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Замена переменных в системах уравнений.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Симметрические выражения от двух переменных. Теорема Варинг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Гаусса о представлении симметрических многочленов через элементарные. Рекуррентное представление сумм степеней через элементарные симметрические многочлены (от двух переменных).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Системы Виета и симметрические системы с двумя переменными.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разложения при решении систем уравнений.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Методы оценок и </w:t>
      </w:r>
      <w:proofErr w:type="spell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интераций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при решении систем уравнений.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Оценка значений переменных.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Сведение уравнений к системам.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Системы с тремя переменными. Основные методы.</w:t>
      </w:r>
    </w:p>
    <w:p w:rsidR="00BE519F" w:rsidRPr="00BE519F" w:rsidRDefault="00BE519F" w:rsidP="00BE519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Системы Виета с тремя переменными.</w:t>
      </w:r>
    </w:p>
    <w:p w:rsidR="00BE519F" w:rsidRPr="00BE519F" w:rsidRDefault="00BE519F" w:rsidP="00BE519F">
      <w:pPr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Тема 5. Иррациональные алгебраические задачи</w:t>
      </w: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(3 недели)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Представление об иррациональных алгебраических функциях. Понятия арифметических и алгебраических корней. Иррациональные алгебраические выражения и уравнения.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Уравнения с квадратными радикалами. Замена переменной. Замена с ограничениями.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Неэквивалентные преобразования. Сущность проверки.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эквивалентных преобразований уравнений с квадратными радикалами.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Сведение иррациональных и рациональных уравнений к системам.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Освобождение от кубических радикалов.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оценки. Использование монотонности. Использование однородности.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Иррациональные алгебраические неравенства. Почему неравенства с радикалами сложных уравнений.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Эквивалентные преобразования неравенств. Стандартные  схемы освобождения от радикалов в неравенствах (сведение к системам и совокупностям систем).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«Дробно-иррациональные» неравенства. Сведение к совокупностям систем.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Теорема о промежуточном значении непрерывной функции. Определение промежутков знаков постоянства непрерывных функций. Метод интервалов при решении иррациональных неравенств.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Замена при решении иррациональных неравенств.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Использование монотонности и оценок при решении неравенств.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Уравнения с модулями. Раскрытие модуле</w:t>
      </w:r>
      <w:proofErr w:type="gram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й-</w:t>
      </w:r>
      <w:proofErr w:type="gram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стандартные схемы. Метод  интервалов при раскрытии модулей.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Неравенства с модулями. Простейшие неравенства. Схемы освобождения от модулей в неравенствах.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Эквивалентные замены разностей модулей в разложенных и дробных неравенствах («правило знаков»).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Иррациональные алгебраические системы. Основные приемы.</w:t>
      </w:r>
    </w:p>
    <w:p w:rsidR="00BE519F" w:rsidRPr="00BE519F" w:rsidRDefault="00BE519F" w:rsidP="00BE519F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Смешанные системы с двумя переменными.</w:t>
      </w: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b/>
          <w:sz w:val="24"/>
          <w:szCs w:val="24"/>
          <w:lang w:eastAsia="ru-RU"/>
        </w:rPr>
        <w:t>Тема 6. Алгебраические задачи с параметрами.</w:t>
      </w:r>
    </w:p>
    <w:p w:rsidR="00BE519F" w:rsidRPr="00BE519F" w:rsidRDefault="00BE519F" w:rsidP="00BE519F">
      <w:pPr>
        <w:spacing w:after="0" w:line="240" w:lineRule="auto"/>
        <w:ind w:firstLine="357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(4 недели)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Что такое задача с параметрами. Аналитический подход. Выписывание ответа (описание множеств решений) в задачах с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Рациональные задачи с параметрами. Запись ответов.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Иррациональные задачи с параметрами. «Собирание» ответов.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Задачи с модулями и параметрами. Критические значения параметра.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интервалов в неравенствах с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Замена в задачах с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разложения в задачах с параметрами. Разложение с помощью разрешения относительно параметра.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Системы с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 xml:space="preserve">Метод координат (метод «Оха», или горизонтальных сечений) в задачах с </w:t>
      </w:r>
      <w:proofErr w:type="spellStart"/>
      <w:r w:rsidRPr="00BE519F">
        <w:rPr>
          <w:rFonts w:ascii="Arial" w:eastAsia="Times New Roman" w:hAnsi="Arial" w:cs="Arial"/>
          <w:sz w:val="24"/>
          <w:szCs w:val="24"/>
          <w:lang w:eastAsia="ru-RU"/>
        </w:rPr>
        <w:t>парметрами</w:t>
      </w:r>
      <w:proofErr w:type="spellEnd"/>
      <w:r w:rsidRPr="00BE519F">
        <w:rPr>
          <w:rFonts w:ascii="Arial" w:eastAsia="Times New Roman" w:hAnsi="Arial" w:cs="Arial"/>
          <w:sz w:val="24"/>
          <w:szCs w:val="24"/>
          <w:lang w:eastAsia="ru-RU"/>
        </w:rPr>
        <w:t>. Идея метода.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«Оха» при решении рациональных и иррациональных алгебраических уравнений с параметрами. Уединение параметра и метод «Оха».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«Оха» при решении рациональных и иррациональных алгебраических неравенств и систем неравенств с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Метод областей в рациональных и иррациональных неравенствах с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Замена при использовании метода «Оха».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Задачи с модулями и параметрами.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Задачи на следование и равносильность задач с параметрами. Аналитический подход. Метод координат.</w:t>
      </w:r>
    </w:p>
    <w:p w:rsidR="00BE519F" w:rsidRPr="00BE519F" w:rsidRDefault="00BE519F" w:rsidP="00BE519F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519F">
        <w:rPr>
          <w:rFonts w:ascii="Arial" w:eastAsia="Times New Roman" w:hAnsi="Arial" w:cs="Arial"/>
          <w:sz w:val="24"/>
          <w:szCs w:val="24"/>
          <w:lang w:eastAsia="ru-RU"/>
        </w:rPr>
        <w:t>Применение производной при анализе и решении задач с параметрами.</w:t>
      </w:r>
    </w:p>
    <w:p w:rsidR="00BE519F" w:rsidRPr="00BE519F" w:rsidRDefault="00BE519F" w:rsidP="00BE5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19F" w:rsidRPr="000F0F07" w:rsidRDefault="00BE519F" w:rsidP="00BE519F">
      <w:pPr>
        <w:rPr>
          <w:rFonts w:ascii="Times New Roman" w:hAnsi="Times New Roman" w:cs="Times New Roman"/>
          <w:sz w:val="28"/>
          <w:szCs w:val="28"/>
        </w:rPr>
      </w:pPr>
    </w:p>
    <w:sectPr w:rsidR="00BE519F" w:rsidRPr="000F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C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24C5EC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1714C8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73051C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A158A9"/>
    <w:multiLevelType w:val="hybridMultilevel"/>
    <w:tmpl w:val="0B3C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C67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DC2534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E4A3783"/>
    <w:multiLevelType w:val="singleLevel"/>
    <w:tmpl w:val="276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3161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4227273"/>
    <w:multiLevelType w:val="singleLevel"/>
    <w:tmpl w:val="276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857056"/>
    <w:multiLevelType w:val="hybridMultilevel"/>
    <w:tmpl w:val="E73E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315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401A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8540994"/>
    <w:multiLevelType w:val="hybridMultilevel"/>
    <w:tmpl w:val="3516161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113FF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08E0B9F"/>
    <w:multiLevelType w:val="hybridMultilevel"/>
    <w:tmpl w:val="366E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52FF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92102AD"/>
    <w:multiLevelType w:val="hybridMultilevel"/>
    <w:tmpl w:val="15A4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52891"/>
    <w:multiLevelType w:val="hybridMultilevel"/>
    <w:tmpl w:val="2EB4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232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6EB31A12"/>
    <w:multiLevelType w:val="hybridMultilevel"/>
    <w:tmpl w:val="BF96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14DA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7FEE254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5"/>
  </w:num>
  <w:num w:numId="5">
    <w:abstractNumId w:val="17"/>
  </w:num>
  <w:num w:numId="6">
    <w:abstractNumId w:val="20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9"/>
  </w:num>
  <w:num w:numId="17">
    <w:abstractNumId w:val="21"/>
  </w:num>
  <w:num w:numId="18">
    <w:abstractNumId w:val="12"/>
  </w:num>
  <w:num w:numId="19">
    <w:abstractNumId w:val="22"/>
  </w:num>
  <w:num w:numId="20">
    <w:abstractNumId w:val="0"/>
  </w:num>
  <w:num w:numId="21">
    <w:abstractNumId w:val="8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6"/>
    <w:rsid w:val="00001CB9"/>
    <w:rsid w:val="000F0F07"/>
    <w:rsid w:val="0011430E"/>
    <w:rsid w:val="00237406"/>
    <w:rsid w:val="006E4455"/>
    <w:rsid w:val="007B5C14"/>
    <w:rsid w:val="00BE519F"/>
    <w:rsid w:val="00C37604"/>
    <w:rsid w:val="00C7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0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E51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19F"/>
  </w:style>
  <w:style w:type="paragraph" w:styleId="3">
    <w:name w:val="Body Text Indent 3"/>
    <w:basedOn w:val="a"/>
    <w:link w:val="30"/>
    <w:uiPriority w:val="99"/>
    <w:semiHidden/>
    <w:unhideWhenUsed/>
    <w:rsid w:val="00BE51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19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0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E51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19F"/>
  </w:style>
  <w:style w:type="paragraph" w:styleId="3">
    <w:name w:val="Body Text Indent 3"/>
    <w:basedOn w:val="a"/>
    <w:link w:val="30"/>
    <w:uiPriority w:val="99"/>
    <w:semiHidden/>
    <w:unhideWhenUsed/>
    <w:rsid w:val="00BE51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1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6</cp:revision>
  <dcterms:created xsi:type="dcterms:W3CDTF">2014-01-09T07:45:00Z</dcterms:created>
  <dcterms:modified xsi:type="dcterms:W3CDTF">2014-01-13T07:46:00Z</dcterms:modified>
</cp:coreProperties>
</file>