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Цели урока: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46D5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Дидактическая</w:t>
      </w:r>
      <w:proofErr w:type="gramEnd"/>
      <w:r w:rsidRPr="00B46D5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: 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закрепить основные понятия по теме “Графические редакторы”, научить учащихся применять знания при работе с объектами в среде графического редактора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Paint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6D5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Развивающая: 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развивать познавательную деятельность учащихся, внимание, память, логическое мышление.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46D5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Воспитательная: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воспитывать целеустремлённость, исполнительность,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трудолюбие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,а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ккуратность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Тип урока: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практическая работа.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B46D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Межпредметные</w:t>
      </w:r>
      <w:proofErr w:type="spellEnd"/>
      <w:r w:rsidRPr="00B46D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связи: 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черчение, русский язык, география.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Оборудование урока: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программное обеспечение О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S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Windows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, электронная папка Объекты с рисунками, географическая карта Европы, Азии, Африки.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Подготовка к уроку.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Перед выполнением практических заданий на одном (преподавательском) компьютере создайте папку и назовите её Объекты. В данную папку загрузите Рису</w:t>
      </w:r>
      <w:r w:rsidR="006D6857">
        <w:rPr>
          <w:rFonts w:ascii="Arial" w:eastAsia="Times New Roman" w:hAnsi="Arial" w:cs="Arial"/>
          <w:sz w:val="20"/>
          <w:szCs w:val="20"/>
          <w:lang w:eastAsia="ru-RU"/>
        </w:rPr>
        <w:t>нки 1-5, которые приведены после текста урока.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По мере необходимости и скорости выполнения заданий учащимися демонстрируйте Рисунки 1-5. Не рекомендуется загружать рисунок 1 на все компьютеры, так как он может быть скопирован, что приведёт к необъективной оценке знаний при подведении итогов урока.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Рисунки 2, 3, 4, 5 должны быть загружены на компьютерах учащихся в папке Объекты и использоваться в ходе выполнения практических заданий. В те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кст пр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актических заданий включены пояснения, отмеченные знаком </w: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8125" cy="152400"/>
            <wp:effectExtent l="0" t="0" r="9525" b="0"/>
            <wp:docPr id="7" name="Рисунок 7" descr="E:\data\articles\53\5304\530437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articles\53\5304\530437\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и выделенные курсивом. Целесообразно предложить учащимся записать пояснения в тетрадь.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</w:p>
    <w:p w:rsidR="00B46D59" w:rsidRPr="00B46D59" w:rsidRDefault="00B46D59" w:rsidP="00B46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№1.</w:t>
      </w: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 xml:space="preserve">Запуск графического редактора </w:t>
      </w:r>
      <w:proofErr w:type="spellStart"/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Paint</w:t>
      </w:r>
      <w:proofErr w:type="spellEnd"/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Откройте Главное меню и выберите: </w:t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Пуск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—&gt;Программы —&gt; Стандартные —&gt; </w:t>
      </w:r>
      <w:proofErr w:type="spellStart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Paint</w:t>
      </w:r>
      <w:proofErr w:type="spellEnd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№2.</w:t>
      </w: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>Создание стандартных фигур.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Используя ранее изученные технологии, постройте наложенные друг на друга стандартные фигуры, с соблюдением цветов, которые рекомендованы на рисунке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.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7" w:history="1">
        <w:r w:rsidRPr="00B46D5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&lt;Рисунок 1&gt;</w:t>
        </w:r>
      </w:hyperlink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. Цвет заливки выбирается из палитры щелчком левой кнопки мышки. 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Результат покажите преподавателю.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№3.</w:t>
      </w: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>Технология преобразования изображения.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Программа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Paint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позволяет преобразовать любой фрагмент изображения, изменив его размер и положение. Соответствующие команды сосредоточены в пункте меню Рисунок.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Для загрузки рисунка выполните команды: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Папка Объекты —&gt; Башня </w:t>
      </w:r>
      <w:hyperlink r:id="rId8" w:history="1">
        <w:r w:rsidRPr="00B46D5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&lt;Рисунок 2&gt;</w:t>
        </w:r>
      </w:hyperlink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—&gt; Открыть с помощью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Paint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1. Выделите рисунок: щелкните по кнопке Выделени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е(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на панели инструментов) —&gt; заберите рисунок в рамку&gt; в меню Рисунок —&gt; Команда Отразить/Повернуть —&gt; Повернуть на угол&gt;</w:t>
      </w:r>
      <w:r w:rsidRPr="00B46D5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90</w:t>
      </w:r>
      <w:r w:rsidRPr="00B46D5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—&gt; 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ОК</w:t>
      </w:r>
      <w:r w:rsidRPr="00B46D5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 xml:space="preserve"> 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(эта команда позволяет выбранный фрагмент повернуть как одно целое на 90</w:t>
      </w:r>
      <w:r w:rsidRPr="00B46D5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, 180</w:t>
      </w:r>
      <w:r w:rsidRPr="00B46D5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, 270</w:t>
      </w:r>
      <w:r w:rsidRPr="00B46D59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).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238125" cy="152400"/>
            <wp:effectExtent l="0" t="0" r="9525" b="0"/>
            <wp:docPr id="6" name="Рисунок 6" descr="E:\data\articles\53\5304\530437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\articles\53\5304\530437\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преобразования выбирается в диалоговом окне Отражение и поворот установкой соответствующего переключателя. Переключатель</w:t>
      </w:r>
      <w:proofErr w:type="gramStart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</w:t>
      </w:r>
      <w:proofErr w:type="gramEnd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тразить слева направо соответствует горизонтальному отражению, Отразить сверху вниз вертикальному. 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2. Выполнить команду Рисунок </w:t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—&gt;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Растянуть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/Н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аклонить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8125" cy="152400"/>
            <wp:effectExtent l="0" t="0" r="9525" b="0"/>
            <wp:docPr id="5" name="Рисунок 5" descr="E:\data\articles\53\5304\530437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\articles\53\5304\530437\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Эта команда позволяет растянуть или сжать изображение по одной из осей и одновременно наклонить его. Выбор операции производится в диалоговом окне Растяжение и наклон. Панель</w:t>
      </w:r>
      <w:proofErr w:type="gramStart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Р</w:t>
      </w:r>
      <w:proofErr w:type="gramEnd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астянуть управляет растяжением изображения, а панель Наклонить — его наклоном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3. Выполнить команду Рисунок </w:t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—&gt;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Атрибуты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8125" cy="152400"/>
            <wp:effectExtent l="0" t="0" r="9525" b="0"/>
            <wp:docPr id="4" name="Рисунок 4" descr="E:\data\articles\53\5304\530437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\articles\53\5304\530437\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Эта команда позволяет изменить полный размер рисунка (в заданных единицах измерения), а также указать, должен ли он быть цветным или черно-белым. Ее используют, когда размер рисунка на экране или на бумаге известен заранее.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4. Выполнить команду Рисунок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&gt; </w:t>
      </w:r>
      <w:r w:rsidRPr="00B46D59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чистить.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8125" cy="152400"/>
            <wp:effectExtent l="0" t="0" r="9525" b="0"/>
            <wp:docPr id="3" name="Рисунок 3" descr="E:\data\articles\53\5304\530437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ata\articles\53\5304\530437\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Эта команда служит для очистки выделенного фрагмента или всего изображения и заполнения его фоновым цветом.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№4.</w:t>
      </w: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>Работа с фрагментами рисунка.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8125" cy="152400"/>
            <wp:effectExtent l="0" t="0" r="9525" b="0"/>
            <wp:docPr id="2" name="Рисунок 2" descr="E:\data\articles\53\5304\530437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ata\articles\53\5304\530437\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 создании изображений возможность работы с фрагментам не менее важна, чем при работе с текстом.</w:t>
      </w:r>
      <w:proofErr w:type="gramEnd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Умело используя фрагменты, можно монтировать рисунок, накладывая на фон все новые и новые объекты переднего плана.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Для загрузки рисунка выполните команды: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Папка Объекты —&gt; Заяц </w:t>
      </w:r>
      <w:hyperlink r:id="rId9" w:history="1">
        <w:r w:rsidRPr="00B46D5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&lt;Рису</w:t>
        </w:r>
        <w:r w:rsidRPr="00B46D5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н</w:t>
        </w:r>
        <w:r w:rsidRPr="00B46D5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ок 3&gt;</w:t>
        </w:r>
      </w:hyperlink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—&gt; Открыть с помощью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Paint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238125" cy="152400"/>
            <wp:effectExtent l="0" t="0" r="9525" b="0"/>
            <wp:docPr id="1" name="Рисунок 1" descr="E:\data\articles\53\5304\530437\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ata\articles\53\5304\530437\img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Для выделения объекта в программе </w:t>
      </w:r>
      <w:proofErr w:type="spellStart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Paint</w:t>
      </w:r>
      <w:proofErr w:type="spellEnd"/>
      <w:r w:rsidRPr="00B46D5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используют инструменты Выделение и Выделение произвольной области. Инструмент Выделение позволяет выделить прямоугольный фрагмент методом протягивания. Инструмент Выделение произвольной области используется для выделения области неправильной формы методом свободного рисования.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Используя инструмент Выделение произвольной области на панели инструментов выделите фигуру зайца —&gt; инструмент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Б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ез фона (вторая кнопка) —&gt;Правка —&gt; Вырезать (фрагмент рисунка отправлен в буфер обмена) —&gt; Рисунок —&gt; Очистить —&gt;папка Объекты —&gt; Поле </w:t>
      </w:r>
      <w:hyperlink r:id="rId10" w:history="1">
        <w:r w:rsidRPr="00B46D5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&lt;Рисунок 4&gt;</w:t>
        </w:r>
      </w:hyperlink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—&gt; Открыть с помощью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Paint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—&gt; Правка —&gt; Вставить —&gt; переместить зайца в любое место поля —&gt;Отредактируйте фигуру зайца так, чтобы он стал виден. Используя инструменты свободного рисования, дополните рисунок произвольными элементами (солнце, дом, морковь и т.д.). Результат покажите преподавателю.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Упражнение №5.</w:t>
      </w:r>
      <w:r w:rsidRPr="00B46D5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  <w:t>Технология режимов совмещения рисунков.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Для выполнения данного задания целесообразно иметь на уроке географическую карту или атлас с изображением Европы, Азии и Африки.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Загрузите файл с изображением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карты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:п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апка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Объекты —&gt; карта </w:t>
      </w:r>
      <w:hyperlink r:id="rId11" w:history="1">
        <w:r w:rsidRPr="00B46D59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ru-RU"/>
          </w:rPr>
          <w:t>&lt;Рисунок 5&gt;</w:t>
        </w:r>
      </w:hyperlink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открыть с помощью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Paint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Данное изображение представляет собой снимок из космоса, где просматривается тёмная и светлая </w:t>
      </w:r>
      <w:proofErr w:type="spell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часть</w:t>
      </w:r>
      <w:proofErr w:type="gramStart"/>
      <w:r w:rsidRPr="00B46D59">
        <w:rPr>
          <w:rFonts w:ascii="Arial" w:eastAsia="Times New Roman" w:hAnsi="Arial" w:cs="Arial"/>
          <w:sz w:val="20"/>
          <w:szCs w:val="20"/>
          <w:lang w:eastAsia="ru-RU"/>
        </w:rPr>
        <w:t>,с</w:t>
      </w:r>
      <w:proofErr w:type="gram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>оответствующие</w:t>
      </w:r>
      <w:proofErr w:type="spellEnd"/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 смене дня и ночи.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На карте отображены часть Европы, Северного Кавказа, Средней Азии, часть Северной Африки. 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Ваша задача: </w:t>
      </w:r>
    </w:p>
    <w:p w:rsidR="00B46D59" w:rsidRPr="00B46D59" w:rsidRDefault="00B46D59" w:rsidP="00B46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Крупными желтыми точками обозначить места расположения городов Ставрополя, Волгограда, Ростова на Дону, Баку, Каира.</w:t>
      </w:r>
    </w:p>
    <w:p w:rsidR="00B46D59" w:rsidRPr="00B46D59" w:rsidRDefault="00B46D59" w:rsidP="00B46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Нанести названия этих городов, используя инструмент Надпись, прозрачный фон, цвет надписи желтый.</w:t>
      </w:r>
    </w:p>
    <w:p w:rsidR="00B46D59" w:rsidRPr="00B46D59" w:rsidRDefault="00B46D59" w:rsidP="00B46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Нанести названия рек Волги, Дона, Днепра, используя инструмент Надпись, прозрачный фон, цвет надписи красный.</w:t>
      </w:r>
    </w:p>
    <w:p w:rsidR="00B46D59" w:rsidRPr="00B46D59" w:rsidRDefault="00B46D59" w:rsidP="00B46D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Нанести названия морей Черного, Каспийского, Азовского, используя инструмент Надпись, прозрачный фон, цвет надписи белый.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 xml:space="preserve">Если панели атрибутов текста нет, то вызовите Панель атрибутов текста (Вид &gt; Панель атрибутов текста). Установите размер шрифта 8 пунктов, курсив. 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Результат покажите преподавателю, сравните свою карту с образцом, затем очистите рабочую область.</w:t>
      </w:r>
    </w:p>
    <w:p w:rsidR="00B46D59" w:rsidRPr="00B46D59" w:rsidRDefault="00B46D59" w:rsidP="00B46D5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6D59">
        <w:rPr>
          <w:rFonts w:ascii="Arial" w:eastAsia="Times New Roman" w:hAnsi="Arial" w:cs="Arial"/>
          <w:sz w:val="20"/>
          <w:szCs w:val="20"/>
          <w:lang w:eastAsia="ru-RU"/>
        </w:rPr>
        <w:t>Подведение итогов урока.</w:t>
      </w:r>
    </w:p>
    <w:p w:rsidR="0082109E" w:rsidRDefault="0082109E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Default="005678E6"/>
    <w:p w:rsidR="005678E6" w:rsidRPr="005678E6" w:rsidRDefault="005678E6">
      <w:pPr>
        <w:rPr>
          <w:sz w:val="32"/>
          <w:szCs w:val="32"/>
        </w:rPr>
      </w:pPr>
      <w:r w:rsidRPr="005678E6">
        <w:rPr>
          <w:sz w:val="32"/>
          <w:szCs w:val="32"/>
        </w:rPr>
        <w:lastRenderedPageBreak/>
        <w:t>Рисунок 1.</w:t>
      </w:r>
    </w:p>
    <w:p w:rsidR="005678E6" w:rsidRDefault="005678E6">
      <w:r>
        <w:rPr>
          <w:noProof/>
          <w:lang w:eastAsia="ru-RU"/>
        </w:rPr>
        <w:drawing>
          <wp:inline distT="0" distB="0" distL="0" distR="0">
            <wp:extent cx="5044684" cy="3448050"/>
            <wp:effectExtent l="0" t="0" r="3810" b="0"/>
            <wp:docPr id="8" name="Рисунок 8" descr="E:\data\articles\53\5304\530437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articles\53\5304\530437\img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684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78E6" w:rsidTr="006D6857">
        <w:trPr>
          <w:trHeight w:val="3787"/>
        </w:trPr>
        <w:tc>
          <w:tcPr>
            <w:tcW w:w="4785" w:type="dxa"/>
          </w:tcPr>
          <w:p w:rsidR="005678E6" w:rsidRDefault="005678E6">
            <w:p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6B961C" wp14:editId="7C6A7999">
                  <wp:extent cx="1371600" cy="2057400"/>
                  <wp:effectExtent l="0" t="0" r="0" b="0"/>
                  <wp:docPr id="9" name="Рисунок 9" descr="E:\data\articles\53\5304\530437\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ata\articles\53\5304\530437\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8E6" w:rsidRDefault="005678E6">
            <w:pPr>
              <w:rPr>
                <w:sz w:val="32"/>
                <w:szCs w:val="32"/>
              </w:rPr>
            </w:pPr>
          </w:p>
          <w:p w:rsidR="005678E6" w:rsidRDefault="00567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Рисунок 2</w:t>
            </w:r>
          </w:p>
        </w:tc>
        <w:tc>
          <w:tcPr>
            <w:tcW w:w="4786" w:type="dxa"/>
          </w:tcPr>
          <w:p w:rsidR="005678E6" w:rsidRDefault="005678E6">
            <w:p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7E316" wp14:editId="5E5F8A3F">
                  <wp:extent cx="1933575" cy="1781175"/>
                  <wp:effectExtent l="0" t="0" r="9525" b="9525"/>
                  <wp:docPr id="10" name="Рисунок 10" descr="E:\data\articles\53\5304\530437\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ata\articles\53\5304\530437\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977" cy="178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8E6" w:rsidRDefault="005678E6">
            <w:pPr>
              <w:rPr>
                <w:sz w:val="32"/>
                <w:szCs w:val="32"/>
              </w:rPr>
            </w:pPr>
          </w:p>
          <w:p w:rsidR="005678E6" w:rsidRDefault="005678E6">
            <w:pPr>
              <w:rPr>
                <w:sz w:val="32"/>
                <w:szCs w:val="32"/>
              </w:rPr>
            </w:pPr>
          </w:p>
          <w:p w:rsidR="005678E6" w:rsidRDefault="005678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Рисунок 3</w:t>
            </w:r>
          </w:p>
        </w:tc>
      </w:tr>
      <w:tr w:rsidR="007D495B" w:rsidTr="006D6857">
        <w:trPr>
          <w:trHeight w:val="3787"/>
        </w:trPr>
        <w:tc>
          <w:tcPr>
            <w:tcW w:w="4785" w:type="dxa"/>
          </w:tcPr>
          <w:p w:rsidR="007D495B" w:rsidRDefault="007D495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8229D" wp14:editId="57C4AAFD">
                  <wp:extent cx="2476499" cy="1857375"/>
                  <wp:effectExtent l="0" t="0" r="635" b="0"/>
                  <wp:docPr id="11" name="Рисунок 11" descr="E:\data\articles\53\5304\530437\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ata\articles\53\5304\530437\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187" cy="1860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95B" w:rsidRPr="007D495B" w:rsidRDefault="007D495B">
            <w:pPr>
              <w:rPr>
                <w:noProof/>
                <w:sz w:val="32"/>
                <w:szCs w:val="32"/>
                <w:lang w:eastAsia="ru-RU"/>
              </w:rPr>
            </w:pPr>
            <w:r w:rsidRPr="007D495B">
              <w:rPr>
                <w:noProof/>
                <w:sz w:val="32"/>
                <w:szCs w:val="32"/>
                <w:lang w:eastAsia="ru-RU"/>
              </w:rPr>
              <w:t>Рисунок 4</w:t>
            </w:r>
          </w:p>
        </w:tc>
        <w:tc>
          <w:tcPr>
            <w:tcW w:w="4786" w:type="dxa"/>
          </w:tcPr>
          <w:p w:rsidR="007D495B" w:rsidRDefault="006D6857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09077" wp14:editId="7812F5ED">
                  <wp:extent cx="1933575" cy="1933575"/>
                  <wp:effectExtent l="0" t="0" r="9525" b="9525"/>
                  <wp:docPr id="12" name="Рисунок 12" descr="E:\data\articles\53\5304\530437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ata\articles\53\5304\530437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57" w:rsidRPr="006D6857" w:rsidRDefault="006D6857">
            <w:pPr>
              <w:rPr>
                <w:noProof/>
                <w:sz w:val="32"/>
                <w:szCs w:val="32"/>
                <w:lang w:eastAsia="ru-RU"/>
              </w:rPr>
            </w:pPr>
            <w:r w:rsidRPr="006D6857">
              <w:rPr>
                <w:noProof/>
                <w:sz w:val="32"/>
                <w:szCs w:val="32"/>
                <w:lang w:eastAsia="ru-RU"/>
              </w:rPr>
              <w:t>Рисунок 5</w:t>
            </w:r>
          </w:p>
        </w:tc>
      </w:tr>
    </w:tbl>
    <w:p w:rsidR="005678E6" w:rsidRDefault="005678E6">
      <w:pPr>
        <w:rPr>
          <w:sz w:val="32"/>
          <w:szCs w:val="32"/>
        </w:rPr>
      </w:pPr>
    </w:p>
    <w:sectPr w:rsidR="00567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4ED5"/>
    <w:multiLevelType w:val="multilevel"/>
    <w:tmpl w:val="F5A4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59"/>
    <w:rsid w:val="005678E6"/>
    <w:rsid w:val="006D6857"/>
    <w:rsid w:val="007D495B"/>
    <w:rsid w:val="0082109E"/>
    <w:rsid w:val="00B4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59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B4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6D59"/>
    <w:rPr>
      <w:b/>
      <w:bCs/>
    </w:rPr>
  </w:style>
  <w:style w:type="character" w:styleId="a6">
    <w:name w:val="Emphasis"/>
    <w:basedOn w:val="a0"/>
    <w:uiPriority w:val="20"/>
    <w:qFormat/>
    <w:rsid w:val="00B46D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5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D59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B4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6D59"/>
    <w:rPr>
      <w:b/>
      <w:bCs/>
    </w:rPr>
  </w:style>
  <w:style w:type="character" w:styleId="a6">
    <w:name w:val="Emphasis"/>
    <w:basedOn w:val="a0"/>
    <w:uiPriority w:val="20"/>
    <w:qFormat/>
    <w:rsid w:val="00B46D5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6D5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data\articles\53\5304\530437\img2.JP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E:\data\articles\53\5304\530437\img1.JPG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file:///E:\data\articles\53\5304\530437\img5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file:///E:\data\articles\53\5304\530437\img4.JP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data\articles\53\5304\530437\img3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Inf1-0</dc:creator>
  <cp:lastModifiedBy>Inf1-0</cp:lastModifiedBy>
  <cp:revision>3</cp:revision>
  <dcterms:created xsi:type="dcterms:W3CDTF">2014-12-12T10:48:00Z</dcterms:created>
  <dcterms:modified xsi:type="dcterms:W3CDTF">2014-12-12T11:18:00Z</dcterms:modified>
</cp:coreProperties>
</file>