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r w:rsidRPr="001C515E">
        <w:rPr>
          <w:rFonts w:ascii="Times New Roman" w:eastAsia="Times New Roman" w:hAnsi="Times New Roman" w:cs="Times New Roman"/>
          <w:b/>
          <w:noProof/>
          <w:color w:val="1F497D"/>
          <w:sz w:val="24"/>
          <w:szCs w:val="24"/>
          <w:lang w:eastAsia="ru-RU"/>
        </w:rPr>
        <w:t xml:space="preserve">Цель знания – не запоминание огромного </w:t>
      </w: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r w:rsidRPr="001C515E">
        <w:rPr>
          <w:rFonts w:ascii="Times New Roman" w:eastAsia="Times New Roman" w:hAnsi="Times New Roman" w:cs="Times New Roman"/>
          <w:b/>
          <w:noProof/>
          <w:color w:val="1F497D"/>
          <w:sz w:val="24"/>
          <w:szCs w:val="24"/>
          <w:lang w:eastAsia="ru-RU"/>
        </w:rPr>
        <w:t xml:space="preserve">фактического материала в мельчайших подробностях, </w:t>
      </w: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r w:rsidRPr="001C515E">
        <w:rPr>
          <w:rFonts w:ascii="Times New Roman" w:eastAsia="Times New Roman" w:hAnsi="Times New Roman" w:cs="Times New Roman"/>
          <w:b/>
          <w:noProof/>
          <w:color w:val="1F497D"/>
          <w:sz w:val="24"/>
          <w:szCs w:val="24"/>
          <w:lang w:eastAsia="ru-RU"/>
        </w:rPr>
        <w:t>а способность легко и быстро</w:t>
      </w:r>
    </w:p>
    <w:p w:rsidR="001C515E" w:rsidRPr="001C515E" w:rsidRDefault="001C515E" w:rsidP="001C515E">
      <w:pPr>
        <w:widowControl w:val="0"/>
        <w:spacing w:after="0"/>
        <w:ind w:firstLine="709"/>
        <w:jc w:val="right"/>
        <w:rPr>
          <w:rFonts w:ascii="Times New Roman" w:eastAsia="Times New Roman" w:hAnsi="Times New Roman" w:cs="Times New Roman"/>
          <w:b/>
          <w:noProof/>
          <w:color w:val="1F497D"/>
          <w:sz w:val="24"/>
          <w:szCs w:val="24"/>
          <w:lang w:eastAsia="ru-RU"/>
        </w:rPr>
      </w:pPr>
      <w:r w:rsidRPr="001C515E">
        <w:rPr>
          <w:rFonts w:ascii="Times New Roman" w:eastAsia="Times New Roman" w:hAnsi="Times New Roman" w:cs="Times New Roman"/>
          <w:b/>
          <w:noProof/>
          <w:color w:val="1F497D"/>
          <w:sz w:val="24"/>
          <w:szCs w:val="24"/>
          <w:lang w:eastAsia="ru-RU"/>
        </w:rPr>
        <w:t xml:space="preserve"> ориентироваться в этой области.</w:t>
      </w:r>
    </w:p>
    <w:p w:rsidR="001C515E" w:rsidRPr="001C515E" w:rsidRDefault="001C515E" w:rsidP="001C515E">
      <w:pPr>
        <w:widowControl w:val="0"/>
        <w:spacing w:after="0"/>
        <w:ind w:firstLine="709"/>
        <w:jc w:val="right"/>
        <w:rPr>
          <w:rFonts w:ascii="Times New Roman" w:eastAsia="Times New Roman" w:hAnsi="Times New Roman" w:cs="Times New Roman"/>
          <w:noProof/>
          <w:color w:val="000000"/>
          <w:sz w:val="24"/>
          <w:szCs w:val="24"/>
          <w:lang w:eastAsia="ru-RU"/>
        </w:rPr>
      </w:pPr>
      <w:r w:rsidRPr="001C515E">
        <w:rPr>
          <w:rFonts w:ascii="Times New Roman" w:eastAsia="Times New Roman" w:hAnsi="Times New Roman" w:cs="Times New Roman"/>
          <w:noProof/>
          <w:color w:val="1F497D"/>
          <w:sz w:val="24"/>
          <w:szCs w:val="24"/>
          <w:lang w:eastAsia="ru-RU"/>
        </w:rPr>
        <w:t>(А.Н. Теренин)</w:t>
      </w:r>
    </w:p>
    <w:p w:rsidR="001C515E" w:rsidRPr="001C515E" w:rsidRDefault="001C515E" w:rsidP="001C515E">
      <w:pPr>
        <w:widowControl w:val="0"/>
        <w:spacing w:after="0"/>
        <w:ind w:firstLine="709"/>
        <w:jc w:val="both"/>
        <w:rPr>
          <w:rFonts w:ascii="Times New Roman" w:eastAsia="Times New Roman" w:hAnsi="Times New Roman" w:cs="Times New Roman"/>
          <w:noProof/>
          <w:color w:val="000000"/>
          <w:sz w:val="24"/>
          <w:szCs w:val="24"/>
          <w:lang w:eastAsia="ru-RU"/>
        </w:rPr>
      </w:pPr>
    </w:p>
    <w:p w:rsidR="001C515E" w:rsidRPr="001C515E" w:rsidRDefault="001C515E" w:rsidP="001C515E">
      <w:pPr>
        <w:widowControl w:val="0"/>
        <w:spacing w:after="0"/>
        <w:ind w:left="1069"/>
        <w:contextualSpacing/>
        <w:jc w:val="both"/>
        <w:rPr>
          <w:rFonts w:ascii="Times New Roman" w:eastAsia="Times New Roman" w:hAnsi="Times New Roman" w:cs="Times New Roman"/>
          <w:noProof/>
          <w:color w:val="C0504D"/>
          <w:sz w:val="44"/>
          <w:szCs w:val="44"/>
          <w:lang w:eastAsia="ru-RU"/>
        </w:rPr>
      </w:pPr>
    </w:p>
    <w:p w:rsidR="001C515E" w:rsidRPr="001C515E" w:rsidRDefault="001C515E" w:rsidP="001C515E">
      <w:pPr>
        <w:widowControl w:val="0"/>
        <w:spacing w:after="0"/>
        <w:ind w:left="1069"/>
        <w:contextualSpacing/>
        <w:jc w:val="center"/>
        <w:rPr>
          <w:rFonts w:ascii="Times New Roman" w:eastAsia="Times New Roman" w:hAnsi="Times New Roman" w:cs="Times New Roman"/>
          <w:noProof/>
          <w:color w:val="C0504D"/>
          <w:sz w:val="44"/>
          <w:szCs w:val="44"/>
          <w:lang w:eastAsia="ru-RU"/>
        </w:rPr>
      </w:pPr>
      <w:r w:rsidRPr="001C515E">
        <w:rPr>
          <w:rFonts w:ascii="Times New Roman" w:eastAsia="Times New Roman" w:hAnsi="Times New Roman" w:cs="Times New Roman"/>
          <w:noProof/>
          <w:color w:val="C0504D"/>
          <w:sz w:val="44"/>
          <w:szCs w:val="44"/>
          <w:lang w:eastAsia="ru-RU"/>
        </w:rPr>
        <w:t>Условия возникновения опыта</w:t>
      </w:r>
    </w:p>
    <w:p w:rsidR="001C515E" w:rsidRPr="001C515E" w:rsidRDefault="001C515E" w:rsidP="001C515E">
      <w:pPr>
        <w:spacing w:after="0"/>
        <w:jc w:val="both"/>
        <w:rPr>
          <w:rFonts w:ascii="Times New Roman" w:eastAsia="Times New Roman" w:hAnsi="Times New Roman" w:cs="Times New Roman"/>
          <w:noProof/>
          <w:color w:val="000000"/>
          <w:sz w:val="44"/>
          <w:szCs w:val="44"/>
          <w:lang w:eastAsia="ru-RU"/>
        </w:rPr>
      </w:pPr>
    </w:p>
    <w:p w:rsidR="001C515E" w:rsidRPr="001C515E" w:rsidRDefault="001C515E" w:rsidP="001C515E">
      <w:pPr>
        <w:spacing w:after="0"/>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Развитие внутренних сил человек</w:t>
      </w:r>
      <w:proofErr w:type="gramStart"/>
      <w:r w:rsidRPr="001C515E">
        <w:rPr>
          <w:rFonts w:ascii="Times New Roman" w:eastAsia="Calibri" w:hAnsi="Times New Roman" w:cs="Times New Roman"/>
          <w:sz w:val="24"/>
          <w:szCs w:val="24"/>
        </w:rPr>
        <w:t>а-</w:t>
      </w:r>
      <w:proofErr w:type="gramEnd"/>
      <w:r w:rsidRPr="001C515E">
        <w:rPr>
          <w:rFonts w:ascii="Times New Roman" w:eastAsia="Calibri" w:hAnsi="Times New Roman" w:cs="Times New Roman"/>
          <w:sz w:val="24"/>
          <w:szCs w:val="24"/>
        </w:rPr>
        <w:t xml:space="preserve"> это не только социальный заказ общества, но и потребность самого человека, осознающего свою опосредованность от объективного мира практикой и желающего реализовать свой внутренний потенциал. Представители многих </w:t>
      </w:r>
      <w:proofErr w:type="gramStart"/>
      <w:r w:rsidRPr="001C515E">
        <w:rPr>
          <w:rFonts w:ascii="Times New Roman" w:eastAsia="Calibri" w:hAnsi="Times New Roman" w:cs="Times New Roman"/>
          <w:sz w:val="24"/>
          <w:szCs w:val="24"/>
        </w:rPr>
        <w:t xml:space="preserve">научных направлений и школ, рассматривающие развитие человека, его личностных, психологических, дидактических и других качеств, подтверждают продуктивность протекания данного процесса в ходе деятельности и общения, подчеркивая при этом, что не любая деятельность обладает развивающей функцией, а та, которая затрагивает потенциальные возможности ученика, вызывает его творческую активность, которая рассматривается как высший уровень познавательной активности, характеризующихся такими качествами, как оригинальность, </w:t>
      </w:r>
      <w:proofErr w:type="spellStart"/>
      <w:r w:rsidRPr="001C515E">
        <w:rPr>
          <w:rFonts w:ascii="Times New Roman" w:eastAsia="Calibri" w:hAnsi="Times New Roman" w:cs="Times New Roman"/>
          <w:sz w:val="24"/>
          <w:szCs w:val="24"/>
        </w:rPr>
        <w:t>нешаблонность</w:t>
      </w:r>
      <w:proofErr w:type="spellEnd"/>
      <w:r w:rsidRPr="001C515E">
        <w:rPr>
          <w:rFonts w:ascii="Times New Roman" w:eastAsia="Calibri" w:hAnsi="Times New Roman" w:cs="Times New Roman"/>
          <w:sz w:val="24"/>
          <w:szCs w:val="24"/>
        </w:rPr>
        <w:t xml:space="preserve">, самостоятельность. </w:t>
      </w:r>
      <w:proofErr w:type="gramEnd"/>
    </w:p>
    <w:p w:rsidR="001C515E" w:rsidRPr="001C515E" w:rsidRDefault="001C515E" w:rsidP="001C515E">
      <w:pPr>
        <w:spacing w:after="0"/>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Вопрос о том, можно ли человека научить проявлять познавательную активность и развивать у него способности к творческой деятельности, окончательно не решен. При знакомстве со многими исследованиями выясняется, что спектр педагогических инноваций слишком широк и не упорядочен. Возникает противоречие между большим числом педагогических инноваций и отсутствием их системы, позволяющей от стихийного внедрения этих педагогических идей перейти к </w:t>
      </w:r>
      <w:proofErr w:type="gramStart"/>
      <w:r w:rsidRPr="001C515E">
        <w:rPr>
          <w:rFonts w:ascii="Times New Roman" w:eastAsia="Calibri" w:hAnsi="Times New Roman" w:cs="Times New Roman"/>
          <w:sz w:val="24"/>
          <w:szCs w:val="24"/>
        </w:rPr>
        <w:t>целенаправленному</w:t>
      </w:r>
      <w:proofErr w:type="gramEnd"/>
      <w:r w:rsidRPr="001C515E">
        <w:rPr>
          <w:rFonts w:ascii="Times New Roman" w:eastAsia="Calibri" w:hAnsi="Times New Roman" w:cs="Times New Roman"/>
          <w:sz w:val="24"/>
          <w:szCs w:val="24"/>
        </w:rPr>
        <w:t xml:space="preserve">, более эффективному. Выявленные противоречия обусловливают выбор моей темы: «Активизация познавательной деятельности учащихся на уроках математики и во внеурочное время с использованием информационно-коммуникативных технологий». </w:t>
      </w:r>
    </w:p>
    <w:p w:rsidR="001C515E" w:rsidRPr="001C515E" w:rsidRDefault="001C515E" w:rsidP="001C515E">
      <w:pPr>
        <w:spacing w:after="0"/>
        <w:jc w:val="both"/>
        <w:rPr>
          <w:rFonts w:ascii="Times New Roman" w:eastAsia="Calibri" w:hAnsi="Times New Roman" w:cs="Times New Roman"/>
          <w:sz w:val="24"/>
          <w:szCs w:val="24"/>
        </w:rPr>
      </w:pPr>
    </w:p>
    <w:p w:rsidR="001C515E" w:rsidRPr="001C515E" w:rsidRDefault="001C515E" w:rsidP="001C515E">
      <w:pPr>
        <w:jc w:val="both"/>
        <w:rPr>
          <w:rFonts w:ascii="Times New Roman" w:eastAsia="Calibri" w:hAnsi="Times New Roman" w:cs="Times New Roman"/>
          <w:sz w:val="24"/>
          <w:szCs w:val="24"/>
        </w:rPr>
      </w:pPr>
    </w:p>
    <w:p w:rsidR="001C515E" w:rsidRPr="001C515E" w:rsidRDefault="001C515E" w:rsidP="001C515E">
      <w:pPr>
        <w:ind w:left="1069"/>
        <w:contextualSpacing/>
        <w:jc w:val="center"/>
        <w:rPr>
          <w:rFonts w:ascii="Times New Roman" w:eastAsia="Calibri" w:hAnsi="Times New Roman" w:cs="Times New Roman"/>
          <w:color w:val="C0504D"/>
          <w:sz w:val="44"/>
          <w:szCs w:val="44"/>
        </w:rPr>
      </w:pPr>
      <w:r w:rsidRPr="001C515E">
        <w:rPr>
          <w:rFonts w:ascii="Times New Roman" w:eastAsia="Calibri" w:hAnsi="Times New Roman" w:cs="Times New Roman"/>
          <w:color w:val="C0504D"/>
          <w:sz w:val="44"/>
          <w:szCs w:val="44"/>
        </w:rPr>
        <w:t>Актуальность  опыта.</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Одной из особенностей ФГОС второго поколения является их </w:t>
      </w:r>
      <w:proofErr w:type="spellStart"/>
      <w:r w:rsidRPr="001C515E">
        <w:rPr>
          <w:rFonts w:ascii="Times New Roman" w:eastAsia="Calibri" w:hAnsi="Times New Roman" w:cs="Times New Roman"/>
          <w:sz w:val="24"/>
          <w:szCs w:val="24"/>
        </w:rPr>
        <w:t>деятельностный</w:t>
      </w:r>
      <w:proofErr w:type="spellEnd"/>
      <w:r w:rsidRPr="001C515E">
        <w:rPr>
          <w:rFonts w:ascii="Times New Roman" w:eastAsia="Calibri" w:hAnsi="Times New Roman" w:cs="Times New Roman"/>
          <w:sz w:val="24"/>
          <w:szCs w:val="24"/>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Требования к результатам обучения сформулированы в виде личностных, </w:t>
      </w:r>
      <w:proofErr w:type="spellStart"/>
      <w:r w:rsidRPr="001C515E">
        <w:rPr>
          <w:rFonts w:ascii="Times New Roman" w:eastAsia="Calibri" w:hAnsi="Times New Roman" w:cs="Times New Roman"/>
          <w:sz w:val="24"/>
          <w:szCs w:val="24"/>
        </w:rPr>
        <w:t>метапредметных</w:t>
      </w:r>
      <w:proofErr w:type="spellEnd"/>
      <w:r w:rsidRPr="001C515E">
        <w:rPr>
          <w:rFonts w:ascii="Times New Roman" w:eastAsia="Calibri" w:hAnsi="Times New Roman" w:cs="Times New Roman"/>
          <w:sz w:val="24"/>
          <w:szCs w:val="24"/>
        </w:rPr>
        <w:t xml:space="preserve"> и предметных результатов.</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lastRenderedPageBreak/>
        <w:t xml:space="preserve">Основная цель  современного  образования  состоит в формировании новой образовательной системы, призванной стать основным  инструментом </w:t>
      </w:r>
      <w:proofErr w:type="spellStart"/>
      <w:r w:rsidRPr="001C515E">
        <w:rPr>
          <w:rFonts w:ascii="Times New Roman" w:eastAsia="Calibri" w:hAnsi="Times New Roman" w:cs="Times New Roman"/>
          <w:sz w:val="24"/>
          <w:szCs w:val="24"/>
        </w:rPr>
        <w:t>социокультурной</w:t>
      </w:r>
      <w:proofErr w:type="spellEnd"/>
      <w:r w:rsidRPr="001C515E">
        <w:rPr>
          <w:rFonts w:ascii="Times New Roman" w:eastAsia="Calibri" w:hAnsi="Times New Roman" w:cs="Times New Roman"/>
          <w:sz w:val="24"/>
          <w:szCs w:val="24"/>
        </w:rPr>
        <w:t xml:space="preserve"> модернизации российского общества. Цель образования формируется:</w:t>
      </w:r>
    </w:p>
    <w:p w:rsidR="001C515E" w:rsidRPr="001C515E" w:rsidRDefault="001C515E" w:rsidP="001C515E">
      <w:pPr>
        <w:numPr>
          <w:ilvl w:val="0"/>
          <w:numId w:val="1"/>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Новыми образовательными запросами общества, семьи и государства.</w:t>
      </w:r>
    </w:p>
    <w:p w:rsidR="001C515E" w:rsidRPr="001C515E" w:rsidRDefault="001C515E" w:rsidP="001C515E">
      <w:pPr>
        <w:numPr>
          <w:ilvl w:val="0"/>
          <w:numId w:val="1"/>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Широким внедрением ИКТ </w:t>
      </w:r>
      <w:proofErr w:type="gramStart"/>
      <w:r w:rsidRPr="001C515E">
        <w:rPr>
          <w:rFonts w:ascii="Times New Roman" w:eastAsia="Calibri" w:hAnsi="Times New Roman" w:cs="Times New Roman"/>
          <w:sz w:val="24"/>
          <w:szCs w:val="24"/>
        </w:rPr>
        <w:t>–т</w:t>
      </w:r>
      <w:proofErr w:type="gramEnd"/>
      <w:r w:rsidRPr="001C515E">
        <w:rPr>
          <w:rFonts w:ascii="Times New Roman" w:eastAsia="Calibri" w:hAnsi="Times New Roman" w:cs="Times New Roman"/>
          <w:sz w:val="24"/>
          <w:szCs w:val="24"/>
        </w:rPr>
        <w:t>ехнологий во все сферы жизни.</w:t>
      </w:r>
    </w:p>
    <w:p w:rsidR="001C515E" w:rsidRPr="001C515E" w:rsidRDefault="001C515E" w:rsidP="001C515E">
      <w:pPr>
        <w:ind w:left="420"/>
        <w:contextualSpacing/>
        <w:jc w:val="both"/>
        <w:rPr>
          <w:rFonts w:ascii="Times New Roman" w:eastAsia="Calibri" w:hAnsi="Times New Roman" w:cs="Times New Roman"/>
          <w:sz w:val="24"/>
          <w:szCs w:val="24"/>
        </w:rPr>
      </w:pPr>
    </w:p>
    <w:p w:rsidR="001C515E" w:rsidRPr="001C515E" w:rsidRDefault="001C515E" w:rsidP="001C515E">
      <w:pPr>
        <w:ind w:left="420"/>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Новые технологии  обучения обеспечивают современному образованию:</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стремительный рост информационно-ресурсной базы;</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свободный доступ к разнообразным информационным ресурсам;</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proofErr w:type="spellStart"/>
      <w:r w:rsidRPr="001C515E">
        <w:rPr>
          <w:rFonts w:ascii="Times New Roman" w:eastAsia="Calibri" w:hAnsi="Times New Roman" w:cs="Times New Roman"/>
          <w:sz w:val="24"/>
          <w:szCs w:val="24"/>
        </w:rPr>
        <w:t>дистанционность</w:t>
      </w:r>
      <w:proofErr w:type="spellEnd"/>
      <w:r w:rsidRPr="001C515E">
        <w:rPr>
          <w:rFonts w:ascii="Times New Roman" w:eastAsia="Calibri" w:hAnsi="Times New Roman" w:cs="Times New Roman"/>
          <w:sz w:val="24"/>
          <w:szCs w:val="24"/>
        </w:rPr>
        <w:t>;</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мобильность;</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возможность  формирования социальных образовательных сетей и образовательных сообществ;</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интерактивность;</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возможность моделирования и </w:t>
      </w:r>
      <w:proofErr w:type="spellStart"/>
      <w:r w:rsidRPr="001C515E">
        <w:rPr>
          <w:rFonts w:ascii="Times New Roman" w:eastAsia="Calibri" w:hAnsi="Times New Roman" w:cs="Times New Roman"/>
          <w:sz w:val="24"/>
          <w:szCs w:val="24"/>
        </w:rPr>
        <w:t>анимирования</w:t>
      </w:r>
      <w:proofErr w:type="spellEnd"/>
      <w:r w:rsidRPr="001C515E">
        <w:rPr>
          <w:rFonts w:ascii="Times New Roman" w:eastAsia="Calibri" w:hAnsi="Times New Roman" w:cs="Times New Roman"/>
          <w:sz w:val="24"/>
          <w:szCs w:val="24"/>
        </w:rPr>
        <w:t xml:space="preserve"> различных процессов  и  явлений.</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целей:</w:t>
      </w:r>
    </w:p>
    <w:p w:rsidR="001C515E" w:rsidRPr="001C515E" w:rsidRDefault="001C515E" w:rsidP="001C515E">
      <w:pPr>
        <w:jc w:val="both"/>
        <w:rPr>
          <w:rFonts w:ascii="Times New Roman" w:eastAsia="Calibri" w:hAnsi="Times New Roman" w:cs="Times New Roman"/>
          <w:i/>
          <w:sz w:val="24"/>
          <w:szCs w:val="24"/>
        </w:rPr>
      </w:pPr>
      <w:r w:rsidRPr="001C515E">
        <w:rPr>
          <w:rFonts w:ascii="Times New Roman" w:eastAsia="Calibri" w:hAnsi="Times New Roman" w:cs="Times New Roman"/>
          <w:sz w:val="24"/>
          <w:szCs w:val="24"/>
        </w:rPr>
        <w:t xml:space="preserve">1) </w:t>
      </w:r>
      <w:r w:rsidRPr="001C515E">
        <w:rPr>
          <w:rFonts w:ascii="Times New Roman" w:eastAsia="Calibri" w:hAnsi="Times New Roman" w:cs="Times New Roman"/>
          <w:i/>
          <w:sz w:val="24"/>
          <w:szCs w:val="24"/>
        </w:rPr>
        <w:t>в направлении личностного развития:</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развитие логического и критического мышления, культуры речи, способности к умственному эксперименту;</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формирование интеллектуальной  честности и объективности</w:t>
      </w:r>
      <w:proofErr w:type="gramStart"/>
      <w:r w:rsidRPr="001C515E">
        <w:rPr>
          <w:rFonts w:ascii="Times New Roman" w:eastAsia="Calibri" w:hAnsi="Times New Roman" w:cs="Times New Roman"/>
          <w:sz w:val="24"/>
          <w:szCs w:val="24"/>
        </w:rPr>
        <w:t xml:space="preserve"> ,</w:t>
      </w:r>
      <w:proofErr w:type="gramEnd"/>
      <w:r w:rsidRPr="001C515E">
        <w:rPr>
          <w:rFonts w:ascii="Times New Roman" w:eastAsia="Calibri" w:hAnsi="Times New Roman" w:cs="Times New Roman"/>
          <w:sz w:val="24"/>
          <w:szCs w:val="24"/>
        </w:rPr>
        <w:t xml:space="preserve"> способности к преодолению мыслительных стереотипов,  вытекающих из обыденного  опыта;</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формирование качеств мышления, необходимых для адаптации в современном информационном обществе;</w:t>
      </w:r>
    </w:p>
    <w:p w:rsidR="001C515E" w:rsidRPr="001C515E" w:rsidRDefault="001C515E" w:rsidP="001C515E">
      <w:pPr>
        <w:numPr>
          <w:ilvl w:val="0"/>
          <w:numId w:val="2"/>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развитие интереса к математическому творчеству и математических способностей;</w:t>
      </w:r>
    </w:p>
    <w:p w:rsidR="001C515E" w:rsidRPr="001C515E" w:rsidRDefault="001C515E" w:rsidP="001C515E">
      <w:pPr>
        <w:jc w:val="both"/>
        <w:rPr>
          <w:rFonts w:ascii="Times New Roman" w:eastAsia="Calibri" w:hAnsi="Times New Roman" w:cs="Times New Roman"/>
          <w:i/>
          <w:sz w:val="24"/>
          <w:szCs w:val="24"/>
        </w:rPr>
      </w:pPr>
      <w:r w:rsidRPr="001C515E">
        <w:rPr>
          <w:rFonts w:ascii="Times New Roman" w:eastAsia="Calibri" w:hAnsi="Times New Roman" w:cs="Times New Roman"/>
          <w:sz w:val="24"/>
          <w:szCs w:val="24"/>
        </w:rPr>
        <w:t>2</w:t>
      </w:r>
      <w:r w:rsidRPr="001C515E">
        <w:rPr>
          <w:rFonts w:ascii="Times New Roman" w:eastAsia="Calibri" w:hAnsi="Times New Roman" w:cs="Times New Roman"/>
          <w:i/>
          <w:sz w:val="24"/>
          <w:szCs w:val="24"/>
        </w:rPr>
        <w:t xml:space="preserve">) в </w:t>
      </w:r>
      <w:proofErr w:type="spellStart"/>
      <w:r w:rsidRPr="001C515E">
        <w:rPr>
          <w:rFonts w:ascii="Times New Roman" w:eastAsia="Calibri" w:hAnsi="Times New Roman" w:cs="Times New Roman"/>
          <w:i/>
          <w:sz w:val="24"/>
          <w:szCs w:val="24"/>
        </w:rPr>
        <w:t>метапредметном</w:t>
      </w:r>
      <w:proofErr w:type="spellEnd"/>
      <w:r w:rsidRPr="001C515E">
        <w:rPr>
          <w:rFonts w:ascii="Times New Roman" w:eastAsia="Calibri" w:hAnsi="Times New Roman" w:cs="Times New Roman"/>
          <w:i/>
          <w:sz w:val="24"/>
          <w:szCs w:val="24"/>
        </w:rPr>
        <w:t xml:space="preserve"> направлении:</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3</w:t>
      </w:r>
      <w:r w:rsidRPr="001C515E">
        <w:rPr>
          <w:rFonts w:ascii="Times New Roman" w:eastAsia="Calibri" w:hAnsi="Times New Roman" w:cs="Times New Roman"/>
          <w:i/>
          <w:sz w:val="24"/>
          <w:szCs w:val="24"/>
        </w:rPr>
        <w:t>) в предметном направлении:</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lastRenderedPageBreak/>
        <w:t>овладение математическими знаниями и умениями, необходимыми для продолжения образования</w:t>
      </w:r>
      <w:proofErr w:type="gramStart"/>
      <w:r w:rsidRPr="001C515E">
        <w:rPr>
          <w:rFonts w:ascii="Times New Roman" w:eastAsia="Calibri" w:hAnsi="Times New Roman" w:cs="Times New Roman"/>
          <w:sz w:val="24"/>
          <w:szCs w:val="24"/>
        </w:rPr>
        <w:t xml:space="preserve"> ,</w:t>
      </w:r>
      <w:proofErr w:type="gramEnd"/>
      <w:r w:rsidRPr="001C515E">
        <w:rPr>
          <w:rFonts w:ascii="Times New Roman" w:eastAsia="Calibri" w:hAnsi="Times New Roman" w:cs="Times New Roman"/>
          <w:sz w:val="24"/>
          <w:szCs w:val="24"/>
        </w:rPr>
        <w:t xml:space="preserve"> изучения смежных дисциплин, применения в повседневной жизни;</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Важнейшим условием и  одновременно средством  формирования новой системы образования является информационно-образовательная среда (ИОС).</w:t>
      </w:r>
    </w:p>
    <w:p w:rsidR="001C515E" w:rsidRPr="001C515E" w:rsidRDefault="001C515E" w:rsidP="001C515E">
      <w:pPr>
        <w:ind w:left="720"/>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Информационно-образовательная среда (ИОС) образовательного учреждения </w:t>
      </w:r>
      <w:proofErr w:type="gramStart"/>
      <w:r w:rsidRPr="001C515E">
        <w:rPr>
          <w:rFonts w:ascii="Times New Roman" w:eastAsia="Calibri" w:hAnsi="Times New Roman" w:cs="Times New Roman"/>
          <w:sz w:val="24"/>
          <w:szCs w:val="24"/>
        </w:rPr>
        <w:t xml:space="preserve">( </w:t>
      </w:r>
      <w:proofErr w:type="gramEnd"/>
      <w:r w:rsidRPr="001C515E">
        <w:rPr>
          <w:rFonts w:ascii="Times New Roman" w:eastAsia="Calibri" w:hAnsi="Times New Roman" w:cs="Times New Roman"/>
          <w:sz w:val="24"/>
          <w:szCs w:val="24"/>
        </w:rPr>
        <w:t>в контексте ФГОС ООО) включает:</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комплекс информационных образовательных  ресурсов, в том числе цифровые образовательные ресурсы;</w:t>
      </w:r>
    </w:p>
    <w:p w:rsidR="001C515E" w:rsidRPr="001C515E" w:rsidRDefault="001C515E" w:rsidP="001C515E">
      <w:pPr>
        <w:numPr>
          <w:ilvl w:val="0"/>
          <w:numId w:val="3"/>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совокупность технологических средств информационных и коммуникационных  </w:t>
      </w:r>
    </w:p>
    <w:p w:rsidR="001C515E" w:rsidRPr="001C515E" w:rsidRDefault="001C515E" w:rsidP="001C515E">
      <w:pPr>
        <w:ind w:left="1069"/>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технологий: компьютера, иное ИКТ оборудование, коммуникационные каналы;</w:t>
      </w:r>
    </w:p>
    <w:p w:rsidR="001C515E" w:rsidRPr="001C515E" w:rsidRDefault="001C515E" w:rsidP="001C515E">
      <w:pPr>
        <w:numPr>
          <w:ilvl w:val="0"/>
          <w:numId w:val="4"/>
        </w:numPr>
        <w:contextualSpacing/>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 xml:space="preserve"> систему современных педагогических технологий, обеспечивающих обучение в </w:t>
      </w:r>
      <w:proofErr w:type="gramStart"/>
      <w:r w:rsidRPr="001C515E">
        <w:rPr>
          <w:rFonts w:ascii="Times New Roman" w:eastAsia="Calibri" w:hAnsi="Times New Roman" w:cs="Times New Roman"/>
          <w:sz w:val="24"/>
          <w:szCs w:val="24"/>
        </w:rPr>
        <w:t>современной</w:t>
      </w:r>
      <w:proofErr w:type="gramEnd"/>
      <w:r w:rsidRPr="001C515E">
        <w:rPr>
          <w:rFonts w:ascii="Times New Roman" w:eastAsia="Calibri" w:hAnsi="Times New Roman" w:cs="Times New Roman"/>
          <w:sz w:val="24"/>
          <w:szCs w:val="24"/>
        </w:rPr>
        <w:t xml:space="preserve">  ИОС.</w:t>
      </w:r>
    </w:p>
    <w:p w:rsidR="001C515E" w:rsidRPr="001C515E" w:rsidRDefault="001C515E" w:rsidP="001C515E">
      <w:pPr>
        <w:jc w:val="both"/>
        <w:rPr>
          <w:rFonts w:ascii="Times New Roman" w:eastAsia="Calibri" w:hAnsi="Times New Roman" w:cs="Times New Roman"/>
          <w:sz w:val="24"/>
          <w:szCs w:val="24"/>
        </w:rPr>
      </w:pPr>
      <w:r w:rsidRPr="001C515E">
        <w:rPr>
          <w:rFonts w:ascii="Times New Roman" w:eastAsia="Calibri" w:hAnsi="Times New Roman" w:cs="Times New Roman"/>
          <w:sz w:val="24"/>
          <w:szCs w:val="24"/>
        </w:rPr>
        <w:t>С  точки зрения образовательного процесса современная ИО</w:t>
      </w:r>
      <w:proofErr w:type="gramStart"/>
      <w:r w:rsidRPr="001C515E">
        <w:rPr>
          <w:rFonts w:ascii="Times New Roman" w:eastAsia="Calibri" w:hAnsi="Times New Roman" w:cs="Times New Roman"/>
          <w:sz w:val="24"/>
          <w:szCs w:val="24"/>
        </w:rPr>
        <w:t>С-</w:t>
      </w:r>
      <w:proofErr w:type="gramEnd"/>
      <w:r w:rsidRPr="001C515E">
        <w:rPr>
          <w:rFonts w:ascii="Times New Roman" w:eastAsia="Calibri" w:hAnsi="Times New Roman" w:cs="Times New Roman"/>
          <w:sz w:val="24"/>
          <w:szCs w:val="24"/>
        </w:rPr>
        <w:t xml:space="preserve"> это открытая педагогическая система (подсистема), направленная на формирование творческой интеллектуально и социально развитой личности.</w:t>
      </w:r>
    </w:p>
    <w:p w:rsidR="001C515E" w:rsidRPr="001C515E" w:rsidRDefault="001C515E" w:rsidP="001C515E">
      <w:pPr>
        <w:widowControl w:val="0"/>
        <w:spacing w:after="0"/>
        <w:ind w:firstLine="709"/>
        <w:jc w:val="both"/>
        <w:rPr>
          <w:rFonts w:ascii="Times New Roman" w:eastAsia="Times New Roman" w:hAnsi="Times New Roman" w:cs="Times New Roman"/>
          <w:noProof/>
          <w:color w:val="000000"/>
          <w:sz w:val="24"/>
          <w:szCs w:val="24"/>
          <w:lang w:eastAsia="ru-RU"/>
        </w:rPr>
      </w:pPr>
      <w:r w:rsidRPr="001C515E">
        <w:rPr>
          <w:rFonts w:ascii="Times New Roman" w:eastAsia="Times New Roman" w:hAnsi="Times New Roman" w:cs="Times New Roman"/>
          <w:noProof/>
          <w:color w:val="000000"/>
          <w:sz w:val="24"/>
          <w:szCs w:val="24"/>
          <w:lang w:eastAsia="ru-RU"/>
        </w:rPr>
        <w:t xml:space="preserve">Общепризнанно, что математика является наиболее трудоемким учебным предметом, требующим от учащихся постоянной, кропотливой и значительной по объему самостоятельной работы, причем, весьма специфичной и разнообразной. Поэтому одной из главных задач учителя математики является формирование и развитие навыков изучения математики, элементов культуры учения и мышления. Для этого необходимо детально проработать содержательный аспект обучения и отобрать из всего многообразия методов, форм, технологий такие, которые приведут учащихся к усвоению понятийных компонентов программы обучения, позволят развивать познавательные способности учащихся, их активность в учебной деятельности, а также обеспечат формирование и развитие коммуникативных компетенций учащихся. Увеличение умственной нагрузки на уроках математики заставляет задуматься над тем, как поддержать интерес учащихся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мною на уроках активно используются информационные технологии. Активная работа с компьютером формирует у учащихся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 </w:t>
      </w:r>
    </w:p>
    <w:p w:rsidR="001C515E" w:rsidRPr="001C515E" w:rsidRDefault="001C515E" w:rsidP="001C515E">
      <w:pPr>
        <w:ind w:left="1069"/>
        <w:contextualSpacing/>
        <w:jc w:val="both"/>
        <w:rPr>
          <w:rFonts w:ascii="Times New Roman" w:eastAsia="Calibri" w:hAnsi="Times New Roman" w:cs="Times New Roman"/>
          <w:sz w:val="24"/>
          <w:szCs w:val="24"/>
        </w:rPr>
      </w:pPr>
    </w:p>
    <w:p w:rsidR="009B527C" w:rsidRDefault="009B527C"/>
    <w:p w:rsidR="00D10358" w:rsidRPr="00D10358" w:rsidRDefault="00D10358" w:rsidP="00D10358">
      <w:pPr>
        <w:ind w:left="1069"/>
        <w:contextualSpacing/>
        <w:jc w:val="center"/>
        <w:rPr>
          <w:rFonts w:ascii="Times New Roman" w:eastAsia="Calibri" w:hAnsi="Times New Roman" w:cs="Times New Roman"/>
          <w:color w:val="C0504D"/>
          <w:sz w:val="44"/>
          <w:szCs w:val="44"/>
        </w:rPr>
      </w:pPr>
      <w:r w:rsidRPr="00D10358">
        <w:rPr>
          <w:rFonts w:ascii="Times New Roman" w:eastAsia="Calibri" w:hAnsi="Times New Roman" w:cs="Times New Roman"/>
          <w:color w:val="C0504D"/>
          <w:sz w:val="44"/>
          <w:szCs w:val="44"/>
        </w:rPr>
        <w:lastRenderedPageBreak/>
        <w:t>Ведущая идея.</w:t>
      </w:r>
    </w:p>
    <w:p w:rsidR="00D10358" w:rsidRPr="00D10358" w:rsidRDefault="00D10358" w:rsidP="00D10358">
      <w:pPr>
        <w:widowControl w:val="0"/>
        <w:spacing w:after="0"/>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 xml:space="preserve">Цели использования компьютера на уроках математики следующие: </w:t>
      </w:r>
    </w:p>
    <w:p w:rsidR="00D10358" w:rsidRPr="00D10358" w:rsidRDefault="00D10358" w:rsidP="00D10358">
      <w:pPr>
        <w:widowControl w:val="0"/>
        <w:numPr>
          <w:ilvl w:val="0"/>
          <w:numId w:val="4"/>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развитие межпредметных связей математики и информатики;</w:t>
      </w:r>
    </w:p>
    <w:p w:rsidR="00D10358" w:rsidRPr="00D10358" w:rsidRDefault="00D10358" w:rsidP="00D10358">
      <w:pPr>
        <w:widowControl w:val="0"/>
        <w:numPr>
          <w:ilvl w:val="0"/>
          <w:numId w:val="4"/>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формирование компьютерной грамотности;</w:t>
      </w:r>
    </w:p>
    <w:p w:rsidR="00D10358" w:rsidRPr="00D10358" w:rsidRDefault="00D10358" w:rsidP="00D10358">
      <w:pPr>
        <w:widowControl w:val="0"/>
        <w:numPr>
          <w:ilvl w:val="0"/>
          <w:numId w:val="4"/>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 xml:space="preserve">развитие самостоятельной работы учащихся на уроке; </w:t>
      </w:r>
    </w:p>
    <w:p w:rsidR="00D10358" w:rsidRPr="00D10358" w:rsidRDefault="00D10358" w:rsidP="00D10358">
      <w:pPr>
        <w:widowControl w:val="0"/>
        <w:numPr>
          <w:ilvl w:val="0"/>
          <w:numId w:val="4"/>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 xml:space="preserve">реализация индивидуального, личностно-ориентированного подхода. </w:t>
      </w:r>
    </w:p>
    <w:p w:rsidR="00D10358" w:rsidRPr="00D10358" w:rsidRDefault="00D10358" w:rsidP="00D10358">
      <w:pPr>
        <w:widowControl w:val="0"/>
        <w:spacing w:after="0"/>
        <w:ind w:left="720"/>
        <w:contextualSpacing/>
        <w:jc w:val="both"/>
        <w:rPr>
          <w:rFonts w:ascii="Times New Roman" w:eastAsia="Times New Roman" w:hAnsi="Times New Roman" w:cs="Times New Roman"/>
          <w:noProof/>
          <w:color w:val="000000"/>
          <w:sz w:val="24"/>
          <w:szCs w:val="24"/>
          <w:lang w:eastAsia="ru-RU"/>
        </w:rPr>
      </w:pPr>
    </w:p>
    <w:p w:rsidR="00D10358" w:rsidRPr="00D10358" w:rsidRDefault="00D10358" w:rsidP="00D10358">
      <w:pPr>
        <w:widowControl w:val="0"/>
        <w:spacing w:after="0"/>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Мои задачи как учителя математики следующие:</w:t>
      </w:r>
    </w:p>
    <w:p w:rsidR="00D10358" w:rsidRPr="00D10358" w:rsidRDefault="00D10358" w:rsidP="00D10358">
      <w:pPr>
        <w:widowControl w:val="0"/>
        <w:numPr>
          <w:ilvl w:val="0"/>
          <w:numId w:val="5"/>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обеспечить фундаментальную математическую подготовку детей;</w:t>
      </w:r>
    </w:p>
    <w:p w:rsidR="00D10358" w:rsidRPr="00D10358" w:rsidRDefault="00D10358" w:rsidP="00D10358">
      <w:pPr>
        <w:widowControl w:val="0"/>
        <w:numPr>
          <w:ilvl w:val="0"/>
          <w:numId w:val="5"/>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формировать информационную и методическую культуру, творческий стиль деятельности учащихся;</w:t>
      </w:r>
    </w:p>
    <w:p w:rsidR="00D10358" w:rsidRPr="00D10358" w:rsidRDefault="00D10358" w:rsidP="00D10358">
      <w:pPr>
        <w:widowControl w:val="0"/>
        <w:numPr>
          <w:ilvl w:val="0"/>
          <w:numId w:val="5"/>
        </w:numPr>
        <w:spacing w:after="0"/>
        <w:contextualSpacing/>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подготовить учащихся использовать информационные технологии и другие информационные структуры.</w:t>
      </w:r>
    </w:p>
    <w:p w:rsidR="00D10358" w:rsidRPr="00D10358" w:rsidRDefault="00D10358" w:rsidP="00D10358">
      <w:pPr>
        <w:widowControl w:val="0"/>
        <w:spacing w:after="0"/>
        <w:ind w:firstLine="709"/>
        <w:jc w:val="both"/>
        <w:rPr>
          <w:rFonts w:ascii="Times New Roman" w:eastAsia="Times New Roman" w:hAnsi="Times New Roman" w:cs="Times New Roman"/>
          <w:noProof/>
          <w:color w:val="000000"/>
          <w:sz w:val="24"/>
          <w:szCs w:val="24"/>
          <w:lang w:eastAsia="ru-RU"/>
        </w:rPr>
      </w:pPr>
      <w:r w:rsidRPr="00D10358">
        <w:rPr>
          <w:rFonts w:ascii="Times New Roman" w:eastAsia="Times New Roman" w:hAnsi="Times New Roman" w:cs="Times New Roman"/>
          <w:noProof/>
          <w:color w:val="000000"/>
          <w:sz w:val="24"/>
          <w:szCs w:val="24"/>
          <w:lang w:eastAsia="ru-RU"/>
        </w:rPr>
        <w:t>Применение ИКТ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D10358" w:rsidRPr="00D10358" w:rsidRDefault="00D10358" w:rsidP="00D10358">
      <w:pPr>
        <w:ind w:left="1069"/>
        <w:contextualSpacing/>
        <w:jc w:val="center"/>
        <w:rPr>
          <w:rFonts w:ascii="Times New Roman" w:eastAsia="Calibri" w:hAnsi="Times New Roman" w:cs="Times New Roman"/>
          <w:color w:val="C0504D"/>
          <w:sz w:val="44"/>
          <w:szCs w:val="44"/>
        </w:rPr>
      </w:pPr>
    </w:p>
    <w:p w:rsidR="00D10358" w:rsidRPr="00D10358" w:rsidRDefault="00D10358" w:rsidP="00D10358">
      <w:pPr>
        <w:ind w:left="1069"/>
        <w:contextualSpacing/>
        <w:jc w:val="center"/>
        <w:rPr>
          <w:rFonts w:ascii="Times New Roman" w:eastAsia="Calibri" w:hAnsi="Times New Roman" w:cs="Times New Roman"/>
          <w:color w:val="C0504D"/>
          <w:sz w:val="44"/>
          <w:szCs w:val="44"/>
        </w:rPr>
      </w:pPr>
      <w:r w:rsidRPr="00D10358">
        <w:rPr>
          <w:rFonts w:ascii="Times New Roman" w:eastAsia="Calibri" w:hAnsi="Times New Roman" w:cs="Times New Roman"/>
          <w:color w:val="C0504D"/>
          <w:sz w:val="44"/>
          <w:szCs w:val="44"/>
        </w:rPr>
        <w:t>Теоретическая база опыта.</w:t>
      </w:r>
    </w:p>
    <w:p w:rsidR="001C515E" w:rsidRDefault="001C515E"/>
    <w:p w:rsidR="006D1DE0" w:rsidRPr="006D1DE0" w:rsidRDefault="006D1DE0" w:rsidP="006D1DE0">
      <w:pPr>
        <w:jc w:val="both"/>
        <w:rPr>
          <w:rFonts w:ascii="Times New Roman" w:eastAsia="Calibri" w:hAnsi="Times New Roman" w:cs="Times New Roman"/>
          <w:sz w:val="24"/>
          <w:szCs w:val="24"/>
        </w:rPr>
      </w:pPr>
      <w:r w:rsidRPr="006D1DE0">
        <w:rPr>
          <w:rFonts w:ascii="Times New Roman" w:eastAsia="Calibri" w:hAnsi="Times New Roman" w:cs="Times New Roman"/>
          <w:sz w:val="24"/>
          <w:szCs w:val="24"/>
        </w:rPr>
        <w:t xml:space="preserve">В образовательном процессе познавательная деятельность учащихся играет ведущую роль, так как посредством неё осуществляется усвоение содержания обучения. Исследования </w:t>
      </w:r>
      <w:proofErr w:type="spellStart"/>
      <w:r w:rsidRPr="006D1DE0">
        <w:rPr>
          <w:rFonts w:ascii="Times New Roman" w:eastAsia="Calibri" w:hAnsi="Times New Roman" w:cs="Times New Roman"/>
          <w:sz w:val="24"/>
          <w:szCs w:val="24"/>
        </w:rPr>
        <w:t>Л.П.Буевой</w:t>
      </w:r>
      <w:proofErr w:type="spellEnd"/>
      <w:r w:rsidRPr="006D1DE0">
        <w:rPr>
          <w:rFonts w:ascii="Times New Roman" w:eastAsia="Calibri" w:hAnsi="Times New Roman" w:cs="Times New Roman"/>
          <w:sz w:val="24"/>
          <w:szCs w:val="24"/>
        </w:rPr>
        <w:t xml:space="preserve">, В.В.Давыдова, </w:t>
      </w:r>
      <w:proofErr w:type="spellStart"/>
      <w:r w:rsidRPr="006D1DE0">
        <w:rPr>
          <w:rFonts w:ascii="Times New Roman" w:eastAsia="Calibri" w:hAnsi="Times New Roman" w:cs="Times New Roman"/>
          <w:sz w:val="24"/>
          <w:szCs w:val="24"/>
        </w:rPr>
        <w:t>Т.И.Шамовой</w:t>
      </w:r>
      <w:proofErr w:type="spellEnd"/>
      <w:r w:rsidRPr="006D1DE0">
        <w:rPr>
          <w:rFonts w:ascii="Times New Roman" w:eastAsia="Calibri" w:hAnsi="Times New Roman" w:cs="Times New Roman"/>
          <w:sz w:val="24"/>
          <w:szCs w:val="24"/>
        </w:rPr>
        <w:t xml:space="preserve"> и др. показывают, что улучшению результативности и качества образовательного процесса в целом способствует повышение уровня самостоятельности познавательной деятельности школьников через её активизацию. Наиболее остро проблема активизации познавательной деятельности учащихся встает при обучении детей подросткового возраста. Это связано с тем, что в 13-14 лет начинается интенсивное нравственное и социальное формирование личности, наблюдается стремление ребенка к «взрослости», главной проблемой становится общение со сверстниками, желание подростка найти себя, самоопределиться. Интерес к учебе ослабевает, снижается работоспособность, следовательно, качество знаний ухудшается. Между тем подростковый возраст является важным в становлении личности ребенка, именно в этот период закладывается фундамент ценностей и знаний, полезных и необходимых для жизни. </w:t>
      </w:r>
    </w:p>
    <w:p w:rsidR="006D1DE0" w:rsidRPr="006D1DE0" w:rsidRDefault="006D1DE0" w:rsidP="006D1DE0">
      <w:pPr>
        <w:jc w:val="both"/>
        <w:rPr>
          <w:rFonts w:ascii="Times New Roman" w:eastAsia="Calibri" w:hAnsi="Times New Roman" w:cs="Times New Roman"/>
          <w:sz w:val="24"/>
          <w:szCs w:val="24"/>
        </w:rPr>
      </w:pPr>
      <w:r w:rsidRPr="006D1DE0">
        <w:rPr>
          <w:rFonts w:ascii="Times New Roman" w:eastAsia="Calibri" w:hAnsi="Times New Roman" w:cs="Times New Roman"/>
          <w:sz w:val="24"/>
          <w:szCs w:val="24"/>
        </w:rPr>
        <w:t xml:space="preserve">Одной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потенциала учебного материала с целью овладения новым знанием. 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глубокому </w:t>
      </w:r>
      <w:r w:rsidRPr="006D1DE0">
        <w:rPr>
          <w:rFonts w:ascii="Times New Roman" w:eastAsia="Calibri" w:hAnsi="Times New Roman" w:cs="Times New Roman"/>
          <w:sz w:val="24"/>
          <w:szCs w:val="24"/>
        </w:rPr>
        <w:lastRenderedPageBreak/>
        <w:t>познанию изучаемых предметов. Для привития глубокого интереса учащихся к математике,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разного возраста. Основная задача учителя - повышение удельного веса внутренней мотивации учения. Формирование познавательной активности возможно при условии, что деятельность, которой занимается ученик, ему интересна. Интересный учебный предме</w:t>
      </w:r>
      <w:proofErr w:type="gramStart"/>
      <w:r w:rsidRPr="006D1DE0">
        <w:rPr>
          <w:rFonts w:ascii="Times New Roman" w:eastAsia="Calibri" w:hAnsi="Times New Roman" w:cs="Times New Roman"/>
          <w:sz w:val="24"/>
          <w:szCs w:val="24"/>
        </w:rPr>
        <w:t>т-</w:t>
      </w:r>
      <w:proofErr w:type="gramEnd"/>
      <w:r w:rsidRPr="006D1DE0">
        <w:rPr>
          <w:rFonts w:ascii="Times New Roman" w:eastAsia="Calibri" w:hAnsi="Times New Roman" w:cs="Times New Roman"/>
          <w:sz w:val="24"/>
          <w:szCs w:val="24"/>
        </w:rPr>
        <w:t xml:space="preserve"> это учебный предмет, ставший «сферой целей» учащихся в связи с тем или иным побуждающим его мотивом (Фридман, Кулагина. Психологический справочник учителя.- </w:t>
      </w:r>
      <w:proofErr w:type="gramStart"/>
      <w:r w:rsidRPr="006D1DE0">
        <w:rPr>
          <w:rFonts w:ascii="Times New Roman" w:eastAsia="Calibri" w:hAnsi="Times New Roman" w:cs="Times New Roman"/>
          <w:sz w:val="24"/>
          <w:szCs w:val="24"/>
        </w:rPr>
        <w:t>М., Просвещение, 1991)</w:t>
      </w:r>
      <w:proofErr w:type="gramEnd"/>
      <w:r w:rsidRPr="006D1DE0">
        <w:rPr>
          <w:rFonts w:ascii="Times New Roman" w:eastAsia="Calibri" w:hAnsi="Times New Roman" w:cs="Times New Roman"/>
          <w:sz w:val="24"/>
          <w:szCs w:val="24"/>
        </w:rPr>
        <w:t xml:space="preserve">.Следовательно, высокая познавательная активность возможна только на интересном для ученика уроке, когда ему интересен предмет изучения. И наоборот, «воспитать у детей глубокий интерес к знаниям и потребность в самообразовании - это означает пробудить познавательную </w:t>
      </w:r>
      <w:proofErr w:type="gramStart"/>
      <w:r w:rsidRPr="006D1DE0">
        <w:rPr>
          <w:rFonts w:ascii="Times New Roman" w:eastAsia="Calibri" w:hAnsi="Times New Roman" w:cs="Times New Roman"/>
          <w:sz w:val="24"/>
          <w:szCs w:val="24"/>
        </w:rPr>
        <w:t>активность</w:t>
      </w:r>
      <w:proofErr w:type="gramEnd"/>
      <w:r w:rsidRPr="006D1DE0">
        <w:rPr>
          <w:rFonts w:ascii="Times New Roman" w:eastAsia="Calibri" w:hAnsi="Times New Roman" w:cs="Times New Roman"/>
          <w:sz w:val="24"/>
          <w:szCs w:val="24"/>
        </w:rPr>
        <w:t xml:space="preserve"> и самостоятельность мысли, укрепить веру в свои силы» (</w:t>
      </w:r>
      <w:proofErr w:type="spellStart"/>
      <w:r w:rsidRPr="006D1DE0">
        <w:rPr>
          <w:rFonts w:ascii="Times New Roman" w:eastAsia="Calibri" w:hAnsi="Times New Roman" w:cs="Times New Roman"/>
          <w:sz w:val="24"/>
          <w:szCs w:val="24"/>
        </w:rPr>
        <w:t>Бондаревский</w:t>
      </w:r>
      <w:proofErr w:type="spellEnd"/>
      <w:r w:rsidRPr="006D1DE0">
        <w:rPr>
          <w:rFonts w:ascii="Times New Roman" w:eastAsia="Calibri" w:hAnsi="Times New Roman" w:cs="Times New Roman"/>
          <w:sz w:val="24"/>
          <w:szCs w:val="24"/>
        </w:rPr>
        <w:t xml:space="preserve"> В.Б. Воспитание интереса к знаниям и потребности к самообразованию.- </w:t>
      </w:r>
      <w:proofErr w:type="gramStart"/>
      <w:r w:rsidRPr="006D1DE0">
        <w:rPr>
          <w:rFonts w:ascii="Times New Roman" w:eastAsia="Calibri" w:hAnsi="Times New Roman" w:cs="Times New Roman"/>
          <w:sz w:val="24"/>
          <w:szCs w:val="24"/>
        </w:rPr>
        <w:t xml:space="preserve">М., Просвещение, 2001г). </w:t>
      </w:r>
      <w:proofErr w:type="gramEnd"/>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Процесс информатизации, охвативший сегодня все стороны жизни современного общества, имеет несколько приоритетных направлений, к которым, безусловно, следует отнести информатизацию образования. Она является первоосновой глобальной рационализации интеллектуальной деятельности человека за счет использования информационно-коммуникационных технологий (далее ИКТ).</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 xml:space="preserve">Конечные цели информатизации образования - обеспечение качественно новой модели подготовки будущих членов информационного общества, для которых активное овладение знаниями, гибкое изменение своих функций в труде, способность к человеческой коммуникации, творческое мышление и планетарное сознание станут жизненной необходимостью. Такое глубинное влияние на цели обучения опирается на потенциальные возможности компьютера как средства познавательно-исследовательской деятельности, средства, обеспечивающего личностно-ориентированный подход к обучению, способствующего развитию индивидуальных способностей обучаемых как в гуманитарных, так и в точных науках. </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Современное общество переживает значительные перемены, связанные с переосмыслением ряда научных, политических и социальных положений. Это происходит во всех сферах человеческой жизни, затрагивает все общественные институты, в том числе систему образования. В нашей стране целые группы населения меняют ценностные ориентиры, в связи с лавинообразным ростом информации. Бурное развитие средств телекоммуникации и информационных технологий, формирование мирового информационного пространства предъявляет новые требования к современному обществу и его важнейшего института — системы образования.</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Одним из приоритетных направлений информатизации общества является процесс информатизации образования, который предполагает широкое использование информационных технологий обучения.</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 xml:space="preserve">Середина 90-х годов прошлого века и до сегодняшнего дня, характеризуется массовостью и доступностью персональных компьютеров в России, широким использованием телекоммуникаций, что позволяет внедрять разрабатываемые информационные технологии обучения в образовательный процесс, совершенствуя и модернизируя его, улучшая качество знаний, повышая мотивацию к обучению, </w:t>
      </w:r>
      <w:r w:rsidRPr="006D1DE0">
        <w:rPr>
          <w:rFonts w:ascii="Times New Roman" w:eastAsia="Times New Roman" w:hAnsi="Times New Roman" w:cs="Times New Roman"/>
          <w:noProof/>
          <w:color w:val="000000"/>
          <w:sz w:val="24"/>
          <w:szCs w:val="24"/>
          <w:lang w:eastAsia="ru-RU"/>
        </w:rPr>
        <w:lastRenderedPageBreak/>
        <w:t xml:space="preserve">максимально используя принцип индивидуализации обучения. Информационные технологии обучения являются необходимым инструментом на данном этапе информатизации образования. </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 xml:space="preserve">Информационные технологии не только облегчают доступ к информации 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Формирование новых информационных технологий в рамках предметных уроков стимулируют потребность в создании новых программно-методических комплексов направленных на качественное повышение эффективности урока. Поэтому, для успешного и целенаправленного использования в учебном процессе средств информационных технологий, преподаватели должны знать общее описание принципов функционирования и дидактические возможности программно прикладных средств, а затем, исходя из своего опыта и рекомендаций, "встраивать" их в учебный процесс.</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b/>
          <w:i/>
          <w:noProof/>
          <w:color w:val="000000"/>
          <w:sz w:val="24"/>
          <w:szCs w:val="24"/>
          <w:lang w:eastAsia="ru-RU"/>
        </w:rPr>
        <w:t>Информатизаци образования</w:t>
      </w:r>
      <w:r w:rsidRPr="006D1DE0">
        <w:rPr>
          <w:rFonts w:ascii="Times New Roman" w:eastAsia="Times New Roman" w:hAnsi="Times New Roman" w:cs="Times New Roman"/>
          <w:noProof/>
          <w:color w:val="000000"/>
          <w:sz w:val="24"/>
          <w:szCs w:val="24"/>
          <w:lang w:eastAsia="ru-RU"/>
        </w:rPr>
        <w:t>– процесс обеспечения сферы образования  методологией и практикой разработки и оптимального использования средств ИКТ, ориентированнных на реализацию психолого – педагогических целей обучения, воспитания( Сайков Б.П., Энциклопедия учителя информатики)</w:t>
      </w: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p>
    <w:p w:rsidR="006D1DE0" w:rsidRPr="006D1DE0" w:rsidRDefault="006D1DE0" w:rsidP="006D1DE0">
      <w:pPr>
        <w:widowControl w:val="0"/>
        <w:spacing w:after="0"/>
        <w:ind w:firstLine="709"/>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В многочисленных публикациях, посвященных информатизации образования, выделяют, как минимум, три основные цели информатизации образования:</w:t>
      </w:r>
    </w:p>
    <w:p w:rsidR="006D1DE0" w:rsidRPr="006D1DE0" w:rsidRDefault="006D1DE0" w:rsidP="006D1DE0">
      <w:pPr>
        <w:widowControl w:val="0"/>
        <w:numPr>
          <w:ilvl w:val="1"/>
          <w:numId w:val="6"/>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b/>
          <w:i/>
          <w:noProof/>
          <w:color w:val="000000"/>
          <w:sz w:val="24"/>
          <w:szCs w:val="24"/>
          <w:lang w:eastAsia="ru-RU"/>
        </w:rPr>
        <w:t>Повышение эффективности образования</w:t>
      </w:r>
      <w:r w:rsidRPr="006D1DE0">
        <w:rPr>
          <w:rFonts w:ascii="Times New Roman" w:eastAsia="Times New Roman" w:hAnsi="Times New Roman" w:cs="Times New Roman"/>
          <w:noProof/>
          <w:color w:val="000000"/>
          <w:sz w:val="24"/>
          <w:szCs w:val="24"/>
          <w:lang w:eastAsia="ru-RU"/>
        </w:rPr>
        <w:t xml:space="preserve"> предлагает, что информатизация образования должна привести к более эффективному выполнению социального образовательного  заказа. Эта цель дифференцируется следующим образом:</w:t>
      </w:r>
    </w:p>
    <w:p w:rsidR="006D1DE0" w:rsidRPr="006D1DE0" w:rsidRDefault="006D1DE0" w:rsidP="006D1DE0">
      <w:pPr>
        <w:widowControl w:val="0"/>
        <w:numPr>
          <w:ilvl w:val="0"/>
          <w:numId w:val="7"/>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Повышение эффективности формирования специалистов, конкурентноспособных на рынке труда;</w:t>
      </w:r>
    </w:p>
    <w:p w:rsidR="006D1DE0" w:rsidRPr="006D1DE0" w:rsidRDefault="006D1DE0" w:rsidP="006D1DE0">
      <w:pPr>
        <w:widowControl w:val="0"/>
        <w:numPr>
          <w:ilvl w:val="0"/>
          <w:numId w:val="7"/>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Повышение эффективности формирования граждан общества. Имеющих базовую систему ценностей.</w:t>
      </w:r>
    </w:p>
    <w:p w:rsidR="006D1DE0" w:rsidRPr="006D1DE0" w:rsidRDefault="006D1DE0" w:rsidP="006D1DE0">
      <w:pPr>
        <w:widowControl w:val="0"/>
        <w:spacing w:after="0"/>
        <w:ind w:left="2160"/>
        <w:jc w:val="both"/>
        <w:rPr>
          <w:rFonts w:ascii="Times New Roman" w:eastAsia="Times New Roman" w:hAnsi="Times New Roman" w:cs="Times New Roman"/>
          <w:noProof/>
          <w:color w:val="000000"/>
          <w:sz w:val="24"/>
          <w:szCs w:val="24"/>
          <w:lang w:eastAsia="ru-RU"/>
        </w:rPr>
      </w:pPr>
    </w:p>
    <w:p w:rsidR="006D1DE0" w:rsidRPr="006D1DE0" w:rsidRDefault="006D1DE0" w:rsidP="006D1DE0">
      <w:pPr>
        <w:widowControl w:val="0"/>
        <w:numPr>
          <w:ilvl w:val="1"/>
          <w:numId w:val="6"/>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b/>
          <w:i/>
          <w:noProof/>
          <w:color w:val="000000"/>
          <w:sz w:val="24"/>
          <w:szCs w:val="24"/>
          <w:lang w:eastAsia="ru-RU"/>
        </w:rPr>
        <w:t xml:space="preserve">Повышение  гибкости и доступности образования </w:t>
      </w:r>
      <w:r w:rsidRPr="006D1DE0">
        <w:rPr>
          <w:rFonts w:ascii="Times New Roman" w:eastAsia="Times New Roman" w:hAnsi="Times New Roman" w:cs="Times New Roman"/>
          <w:noProof/>
          <w:color w:val="000000"/>
          <w:sz w:val="24"/>
          <w:szCs w:val="24"/>
          <w:lang w:eastAsia="ru-RU"/>
        </w:rPr>
        <w:t>предполагает , что информатизация образования должна  сделать образование более гибким и доступным в смысле  своевременного реагирования на изменения социального образовательного заказа.</w:t>
      </w:r>
    </w:p>
    <w:p w:rsidR="006D1DE0" w:rsidRPr="006D1DE0" w:rsidRDefault="006D1DE0" w:rsidP="006D1DE0">
      <w:pPr>
        <w:widowControl w:val="0"/>
        <w:spacing w:after="0"/>
        <w:ind w:left="720"/>
        <w:jc w:val="both"/>
        <w:rPr>
          <w:rFonts w:ascii="Times New Roman" w:eastAsia="Times New Roman" w:hAnsi="Times New Roman" w:cs="Times New Roman"/>
          <w:noProof/>
          <w:color w:val="000000"/>
          <w:sz w:val="24"/>
          <w:szCs w:val="24"/>
          <w:lang w:eastAsia="ru-RU"/>
        </w:rPr>
      </w:pPr>
    </w:p>
    <w:p w:rsidR="006D1DE0" w:rsidRPr="006D1DE0" w:rsidRDefault="006D1DE0" w:rsidP="006D1DE0">
      <w:pPr>
        <w:widowControl w:val="0"/>
        <w:numPr>
          <w:ilvl w:val="1"/>
          <w:numId w:val="6"/>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b/>
          <w:i/>
          <w:noProof/>
          <w:color w:val="000000"/>
          <w:sz w:val="24"/>
          <w:szCs w:val="24"/>
          <w:lang w:eastAsia="ru-RU"/>
        </w:rPr>
        <w:t xml:space="preserve">Развитие информационной культуры </w:t>
      </w:r>
      <w:r w:rsidRPr="006D1DE0">
        <w:rPr>
          <w:rFonts w:ascii="Times New Roman" w:eastAsia="Times New Roman" w:hAnsi="Times New Roman" w:cs="Times New Roman"/>
          <w:noProof/>
          <w:color w:val="000000"/>
          <w:sz w:val="24"/>
          <w:szCs w:val="24"/>
          <w:lang w:eastAsia="ru-RU"/>
        </w:rPr>
        <w:t>предплагает  развитие общих навыков использования информационных технологий  как   преподавателями, так и учащимися для повышения эффективности их деятельности.</w:t>
      </w:r>
    </w:p>
    <w:p w:rsidR="006D1DE0" w:rsidRPr="006D1DE0" w:rsidRDefault="006D1DE0" w:rsidP="006D1DE0">
      <w:pPr>
        <w:ind w:left="720"/>
        <w:contextualSpacing/>
        <w:jc w:val="both"/>
        <w:rPr>
          <w:rFonts w:ascii="Times New Roman" w:eastAsia="Calibri" w:hAnsi="Times New Roman" w:cs="Times New Roman"/>
          <w:noProof/>
          <w:color w:val="000000"/>
        </w:rPr>
      </w:pPr>
    </w:p>
    <w:p w:rsidR="006D1DE0" w:rsidRPr="006D1DE0" w:rsidRDefault="006D1DE0" w:rsidP="006D1DE0">
      <w:pPr>
        <w:widowControl w:val="0"/>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В  настоящеее время большинство авторов, работающих над этой темой, рассматриваются следующие  основные направления информатизации образования:</w:t>
      </w:r>
    </w:p>
    <w:p w:rsidR="006D1DE0" w:rsidRPr="006D1DE0" w:rsidRDefault="006D1DE0" w:rsidP="006D1DE0">
      <w:pPr>
        <w:widowControl w:val="0"/>
        <w:numPr>
          <w:ilvl w:val="0"/>
          <w:numId w:val="8"/>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Информатизация как техническое оснащение образовательного учреждения;</w:t>
      </w:r>
    </w:p>
    <w:p w:rsidR="006D1DE0" w:rsidRPr="006D1DE0" w:rsidRDefault="006D1DE0" w:rsidP="006D1DE0">
      <w:pPr>
        <w:widowControl w:val="0"/>
        <w:numPr>
          <w:ilvl w:val="0"/>
          <w:numId w:val="8"/>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lastRenderedPageBreak/>
        <w:t>Информатизация как внедрение новых информационных технологий в образование;</w:t>
      </w:r>
    </w:p>
    <w:p w:rsidR="006D1DE0" w:rsidRPr="006D1DE0" w:rsidRDefault="006D1DE0" w:rsidP="006D1DE0">
      <w:pPr>
        <w:widowControl w:val="0"/>
        <w:numPr>
          <w:ilvl w:val="0"/>
          <w:numId w:val="8"/>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Информатизация как формирование информационной культуры субъектов образования;</w:t>
      </w:r>
    </w:p>
    <w:p w:rsidR="006D1DE0" w:rsidRPr="006D1DE0" w:rsidRDefault="006D1DE0" w:rsidP="006D1DE0">
      <w:pPr>
        <w:widowControl w:val="0"/>
        <w:numPr>
          <w:ilvl w:val="0"/>
          <w:numId w:val="8"/>
        </w:numPr>
        <w:spacing w:after="0"/>
        <w:jc w:val="both"/>
        <w:rPr>
          <w:rFonts w:ascii="Times New Roman" w:eastAsia="Times New Roman" w:hAnsi="Times New Roman" w:cs="Times New Roman"/>
          <w:noProof/>
          <w:color w:val="000000"/>
          <w:sz w:val="24"/>
          <w:szCs w:val="24"/>
          <w:lang w:eastAsia="ru-RU"/>
        </w:rPr>
      </w:pPr>
      <w:r w:rsidRPr="006D1DE0">
        <w:rPr>
          <w:rFonts w:ascii="Times New Roman" w:eastAsia="Times New Roman" w:hAnsi="Times New Roman" w:cs="Times New Roman"/>
          <w:noProof/>
          <w:color w:val="000000"/>
          <w:sz w:val="24"/>
          <w:szCs w:val="24"/>
          <w:lang w:eastAsia="ru-RU"/>
        </w:rPr>
        <w:t>Информатизация как создание информационного пространства ( информационной среды) учебного заведения.</w:t>
      </w:r>
    </w:p>
    <w:p w:rsidR="006D1DE0" w:rsidRPr="006D1DE0" w:rsidRDefault="006D1DE0" w:rsidP="006D1DE0">
      <w:pPr>
        <w:widowControl w:val="0"/>
        <w:spacing w:after="0"/>
        <w:jc w:val="both"/>
        <w:rPr>
          <w:rFonts w:ascii="Times New Roman" w:eastAsia="Times New Roman" w:hAnsi="Times New Roman" w:cs="Times New Roman"/>
          <w:noProof/>
          <w:color w:val="000000"/>
          <w:sz w:val="24"/>
          <w:szCs w:val="24"/>
          <w:lang w:eastAsia="ru-RU"/>
        </w:rPr>
      </w:pPr>
    </w:p>
    <w:p w:rsidR="006D1DE0" w:rsidRPr="006D1DE0" w:rsidRDefault="006D1DE0" w:rsidP="006D1DE0">
      <w:pPr>
        <w:widowControl w:val="0"/>
        <w:spacing w:after="0"/>
        <w:jc w:val="both"/>
        <w:rPr>
          <w:rFonts w:ascii="Times New Roman" w:eastAsia="Times New Roman" w:hAnsi="Times New Roman" w:cs="Times New Roman"/>
          <w:noProof/>
          <w:color w:val="000000"/>
          <w:sz w:val="24"/>
          <w:szCs w:val="24"/>
          <w:lang w:eastAsia="ru-RU"/>
        </w:rPr>
      </w:pPr>
      <w:proofErr w:type="gramStart"/>
      <w:r w:rsidRPr="006D1DE0">
        <w:rPr>
          <w:rFonts w:ascii="Times New Roman" w:eastAsia="Times New Roman" w:hAnsi="Times New Roman" w:cs="Times New Roman"/>
          <w:b/>
          <w:i/>
          <w:noProof/>
          <w:color w:val="000000"/>
          <w:sz w:val="24"/>
          <w:szCs w:val="24"/>
          <w:lang w:eastAsia="ru-RU"/>
        </w:rPr>
        <w:t>Средства информационных и коммуникационных  технологий</w:t>
      </w:r>
      <w:r w:rsidRPr="006D1DE0">
        <w:rPr>
          <w:rFonts w:ascii="Times New Roman" w:eastAsia="Times New Roman" w:hAnsi="Times New Roman" w:cs="Times New Roman"/>
          <w:b/>
          <w:noProof/>
          <w:color w:val="000000"/>
          <w:sz w:val="24"/>
          <w:szCs w:val="24"/>
          <w:lang w:eastAsia="ru-RU"/>
        </w:rPr>
        <w:t xml:space="preserve"> (</w:t>
      </w:r>
      <w:r w:rsidRPr="006D1DE0">
        <w:rPr>
          <w:rFonts w:ascii="Times New Roman" w:eastAsia="Times New Roman" w:hAnsi="Times New Roman" w:cs="Times New Roman"/>
          <w:noProof/>
          <w:color w:val="000000"/>
          <w:sz w:val="24"/>
          <w:szCs w:val="24"/>
          <w:lang w:eastAsia="ru-RU"/>
        </w:rPr>
        <w:t>средства ИКТ) – это програмнные, программно-аппаратные и технические средства и устройтсва,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продуцировнию, накоплению, хранению, обработке, передаче  информации и возможность доступа к информационным ресурсам локальных и глобальных компьютерных сетей.</w:t>
      </w:r>
      <w:proofErr w:type="gramEnd"/>
    </w:p>
    <w:p w:rsidR="00D10358" w:rsidRDefault="00D10358"/>
    <w:p w:rsidR="00E22808" w:rsidRPr="00E22808" w:rsidRDefault="00E22808" w:rsidP="00E22808">
      <w:pPr>
        <w:widowControl w:val="0"/>
        <w:spacing w:after="213"/>
        <w:ind w:left="20"/>
        <w:jc w:val="both"/>
        <w:rPr>
          <w:rFonts w:ascii="Times New Roman" w:eastAsia="Arial" w:hAnsi="Times New Roman" w:cs="Times New Roman"/>
          <w:b/>
          <w:bCs/>
          <w:color w:val="1F497D"/>
          <w:sz w:val="24"/>
          <w:szCs w:val="24"/>
        </w:rPr>
      </w:pPr>
      <w:r w:rsidRPr="00E22808">
        <w:rPr>
          <w:rFonts w:ascii="Times New Roman" w:eastAsia="Arial" w:hAnsi="Times New Roman" w:cs="Times New Roman"/>
          <w:b/>
          <w:bCs/>
          <w:color w:val="1F497D"/>
          <w:sz w:val="24"/>
          <w:szCs w:val="24"/>
        </w:rPr>
        <w:t xml:space="preserve">ПРЕДСТАВЛЕНИЕ ОБ </w:t>
      </w:r>
      <w:proofErr w:type="gramStart"/>
      <w:r w:rsidRPr="00E22808">
        <w:rPr>
          <w:rFonts w:ascii="Times New Roman" w:eastAsia="Arial" w:hAnsi="Times New Roman" w:cs="Times New Roman"/>
          <w:b/>
          <w:bCs/>
          <w:color w:val="1F497D"/>
          <w:sz w:val="24"/>
          <w:szCs w:val="24"/>
        </w:rPr>
        <w:t>ИКТ-НАСЫЩЕННОЙ</w:t>
      </w:r>
      <w:proofErr w:type="gramEnd"/>
      <w:r w:rsidRPr="00E22808">
        <w:rPr>
          <w:rFonts w:ascii="Times New Roman" w:eastAsia="Arial" w:hAnsi="Times New Roman" w:cs="Times New Roman"/>
          <w:b/>
          <w:bCs/>
          <w:color w:val="1F497D"/>
          <w:sz w:val="24"/>
          <w:szCs w:val="24"/>
        </w:rPr>
        <w:t xml:space="preserve"> ОБРАЗОВАТЕЛЬНОЙ СРЕДЕ</w:t>
      </w:r>
    </w:p>
    <w:p w:rsidR="00E22808" w:rsidRPr="00E22808" w:rsidRDefault="00E22808" w:rsidP="00E22808">
      <w:pPr>
        <w:widowControl w:val="0"/>
        <w:spacing w:after="0"/>
        <w:ind w:left="20"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Представление об </w:t>
      </w:r>
      <w:proofErr w:type="spellStart"/>
      <w:proofErr w:type="gramStart"/>
      <w:r w:rsidRPr="00E22808">
        <w:rPr>
          <w:rFonts w:ascii="Times New Roman" w:eastAsia="Arial" w:hAnsi="Times New Roman" w:cs="Times New Roman"/>
          <w:sz w:val="23"/>
          <w:szCs w:val="23"/>
        </w:rPr>
        <w:t>ИКТ-насыщенной</w:t>
      </w:r>
      <w:proofErr w:type="spellEnd"/>
      <w:proofErr w:type="gramEnd"/>
      <w:r w:rsidRPr="00E22808">
        <w:rPr>
          <w:rFonts w:ascii="Times New Roman" w:eastAsia="Arial" w:hAnsi="Times New Roman" w:cs="Times New Roman"/>
          <w:sz w:val="23"/>
          <w:szCs w:val="23"/>
        </w:rPr>
        <w:t xml:space="preserve"> образовательной среде впервые начали широко использовать в федеральном проекте «Информатизация системы образования» (2004 г).</w:t>
      </w:r>
    </w:p>
    <w:p w:rsidR="00E22808" w:rsidRPr="00E22808" w:rsidRDefault="00E22808" w:rsidP="00E22808">
      <w:pPr>
        <w:widowControl w:val="0"/>
        <w:spacing w:after="0"/>
        <w:ind w:left="20"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По мнению одного из разработчиков проекта ИСО, А. Ю. Уварова, ИКТ-среда образовательного учреждения линейно развивается, постоянно усложняясь, по следующему сценарию:</w:t>
      </w:r>
    </w:p>
    <w:p w:rsidR="00E22808" w:rsidRPr="00E22808" w:rsidRDefault="00E22808" w:rsidP="00E22808">
      <w:pPr>
        <w:widowControl w:val="0"/>
        <w:numPr>
          <w:ilvl w:val="0"/>
          <w:numId w:val="10"/>
        </w:numPr>
        <w:tabs>
          <w:tab w:val="left" w:pos="730"/>
        </w:tabs>
        <w:spacing w:after="0"/>
        <w:ind w:right="92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Школьный компьютер. Информатизация образовательного учреждения начинается с появления одного или нескольких компьютеров.</w:t>
      </w:r>
    </w:p>
    <w:p w:rsidR="00E22808" w:rsidRPr="00E22808" w:rsidRDefault="00E22808" w:rsidP="00E22808">
      <w:pPr>
        <w:widowControl w:val="0"/>
        <w:numPr>
          <w:ilvl w:val="0"/>
          <w:numId w:val="10"/>
        </w:numPr>
        <w:tabs>
          <w:tab w:val="left" w:pos="754"/>
        </w:tabs>
        <w:spacing w:after="0"/>
        <w:ind w:right="92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Компьютерный класс. Эта модель на том этапе считалась основной, вписываясь в существующие схемы обучения.</w:t>
      </w:r>
    </w:p>
    <w:p w:rsidR="00E22808" w:rsidRPr="00E22808" w:rsidRDefault="00E22808" w:rsidP="00E22808">
      <w:pPr>
        <w:widowControl w:val="0"/>
        <w:numPr>
          <w:ilvl w:val="0"/>
          <w:numId w:val="10"/>
        </w:numPr>
        <w:tabs>
          <w:tab w:val="left" w:pos="745"/>
        </w:tabs>
        <w:spacing w:after="240"/>
        <w:ind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Общешкольная </w:t>
      </w:r>
      <w:proofErr w:type="spellStart"/>
      <w:proofErr w:type="gramStart"/>
      <w:r w:rsidRPr="00E22808">
        <w:rPr>
          <w:rFonts w:ascii="Times New Roman" w:eastAsia="Arial" w:hAnsi="Times New Roman" w:cs="Times New Roman"/>
          <w:sz w:val="23"/>
          <w:szCs w:val="23"/>
        </w:rPr>
        <w:t>ИКТ-насыщенная</w:t>
      </w:r>
      <w:proofErr w:type="spellEnd"/>
      <w:proofErr w:type="gramEnd"/>
      <w:r w:rsidRPr="00E22808">
        <w:rPr>
          <w:rFonts w:ascii="Times New Roman" w:eastAsia="Arial" w:hAnsi="Times New Roman" w:cs="Times New Roman"/>
          <w:sz w:val="23"/>
          <w:szCs w:val="23"/>
        </w:rPr>
        <w:t xml:space="preserve"> образовательная среда. </w:t>
      </w:r>
      <w:proofErr w:type="gramStart"/>
      <w:r w:rsidRPr="00E22808">
        <w:rPr>
          <w:rFonts w:ascii="Times New Roman" w:eastAsia="Arial" w:hAnsi="Times New Roman" w:cs="Times New Roman"/>
          <w:sz w:val="23"/>
          <w:szCs w:val="23"/>
        </w:rPr>
        <w:t>Ее физическую основу составляет школьная компьютерная сеть, которая объединяет имеющиеся в школе компьютеры в единую ИКТ-среду, а также связывает их с Интернет.</w:t>
      </w:r>
      <w:proofErr w:type="gramEnd"/>
    </w:p>
    <w:p w:rsidR="00E22808" w:rsidRPr="00E22808" w:rsidRDefault="00E22808" w:rsidP="00E22808">
      <w:pPr>
        <w:widowControl w:val="0"/>
        <w:spacing w:after="0"/>
        <w:ind w:left="2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Появление в школе </w:t>
      </w:r>
      <w:proofErr w:type="spellStart"/>
      <w:proofErr w:type="gramStart"/>
      <w:r w:rsidRPr="00E22808">
        <w:rPr>
          <w:rFonts w:ascii="Times New Roman" w:eastAsia="Arial" w:hAnsi="Times New Roman" w:cs="Times New Roman"/>
          <w:sz w:val="23"/>
          <w:szCs w:val="23"/>
        </w:rPr>
        <w:t>ИКТ-среды</w:t>
      </w:r>
      <w:proofErr w:type="spellEnd"/>
      <w:proofErr w:type="gramEnd"/>
      <w:r w:rsidRPr="00E22808">
        <w:rPr>
          <w:rFonts w:ascii="Times New Roman" w:eastAsia="Arial" w:hAnsi="Times New Roman" w:cs="Times New Roman"/>
          <w:sz w:val="23"/>
          <w:szCs w:val="23"/>
        </w:rPr>
        <w:t xml:space="preserve"> порождало определенные проблемы:</w:t>
      </w:r>
    </w:p>
    <w:p w:rsidR="00E22808" w:rsidRPr="00E22808" w:rsidRDefault="00E22808" w:rsidP="00E22808">
      <w:pPr>
        <w:widowControl w:val="0"/>
        <w:numPr>
          <w:ilvl w:val="0"/>
          <w:numId w:val="11"/>
        </w:numPr>
        <w:tabs>
          <w:tab w:val="left" w:pos="735"/>
        </w:tabs>
        <w:spacing w:after="0"/>
        <w:ind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ИКТ-среда предъявляла качественно новые требования к </w:t>
      </w:r>
      <w:proofErr w:type="gramStart"/>
      <w:r w:rsidRPr="00E22808">
        <w:rPr>
          <w:rFonts w:ascii="Times New Roman" w:eastAsia="Arial" w:hAnsi="Times New Roman" w:cs="Times New Roman"/>
          <w:sz w:val="23"/>
          <w:szCs w:val="23"/>
        </w:rPr>
        <w:t>педагогической</w:t>
      </w:r>
      <w:proofErr w:type="gramEnd"/>
      <w:r w:rsidRPr="00E22808">
        <w:rPr>
          <w:rFonts w:ascii="Times New Roman" w:eastAsia="Arial" w:hAnsi="Times New Roman" w:cs="Times New Roman"/>
          <w:sz w:val="23"/>
          <w:szCs w:val="23"/>
        </w:rPr>
        <w:t xml:space="preserve"> </w:t>
      </w:r>
      <w:proofErr w:type="spellStart"/>
      <w:r w:rsidRPr="00E22808">
        <w:rPr>
          <w:rFonts w:ascii="Times New Roman" w:eastAsia="Arial" w:hAnsi="Times New Roman" w:cs="Times New Roman"/>
          <w:sz w:val="23"/>
          <w:szCs w:val="23"/>
        </w:rPr>
        <w:t>ИКТ-компетентности</w:t>
      </w:r>
      <w:proofErr w:type="spellEnd"/>
      <w:r w:rsidRPr="00E22808">
        <w:rPr>
          <w:rFonts w:ascii="Times New Roman" w:eastAsia="Arial" w:hAnsi="Times New Roman" w:cs="Times New Roman"/>
          <w:sz w:val="23"/>
          <w:szCs w:val="23"/>
        </w:rPr>
        <w:t>.</w:t>
      </w:r>
    </w:p>
    <w:p w:rsidR="00E22808" w:rsidRPr="00E22808" w:rsidRDefault="00E22808" w:rsidP="00E22808">
      <w:pPr>
        <w:widowControl w:val="0"/>
        <w:numPr>
          <w:ilvl w:val="0"/>
          <w:numId w:val="11"/>
        </w:numPr>
        <w:tabs>
          <w:tab w:val="left" w:pos="754"/>
        </w:tabs>
        <w:spacing w:after="236"/>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В традиционной школе аналоги </w:t>
      </w:r>
      <w:proofErr w:type="spellStart"/>
      <w:proofErr w:type="gramStart"/>
      <w:r w:rsidRPr="00E22808">
        <w:rPr>
          <w:rFonts w:ascii="Times New Roman" w:eastAsia="Arial" w:hAnsi="Times New Roman" w:cs="Times New Roman"/>
          <w:sz w:val="23"/>
          <w:szCs w:val="23"/>
        </w:rPr>
        <w:t>ИКТ-среды</w:t>
      </w:r>
      <w:proofErr w:type="spellEnd"/>
      <w:proofErr w:type="gramEnd"/>
      <w:r w:rsidRPr="00E22808">
        <w:rPr>
          <w:rFonts w:ascii="Times New Roman" w:eastAsia="Arial" w:hAnsi="Times New Roman" w:cs="Times New Roman"/>
          <w:sz w:val="23"/>
          <w:szCs w:val="23"/>
        </w:rPr>
        <w:t xml:space="preserve"> отсутствовали.</w:t>
      </w:r>
    </w:p>
    <w:p w:rsidR="00E22808" w:rsidRPr="00E22808" w:rsidRDefault="00E22808" w:rsidP="00E22808">
      <w:pPr>
        <w:widowControl w:val="0"/>
        <w:spacing w:after="244"/>
        <w:ind w:left="20" w:right="260"/>
        <w:jc w:val="both"/>
        <w:rPr>
          <w:rFonts w:ascii="Times New Roman" w:eastAsia="Arial" w:hAnsi="Times New Roman" w:cs="Times New Roman"/>
          <w:sz w:val="23"/>
          <w:szCs w:val="23"/>
        </w:rPr>
      </w:pPr>
      <w:proofErr w:type="gramStart"/>
      <w:r w:rsidRPr="00E22808">
        <w:rPr>
          <w:rFonts w:ascii="Times New Roman" w:eastAsia="Arial" w:hAnsi="Times New Roman" w:cs="Times New Roman"/>
          <w:sz w:val="23"/>
          <w:szCs w:val="23"/>
        </w:rPr>
        <w:t xml:space="preserve">Возникла необходимость говорить о школьной </w:t>
      </w:r>
      <w:proofErr w:type="spellStart"/>
      <w:r w:rsidRPr="00E22808">
        <w:rPr>
          <w:rFonts w:ascii="Times New Roman" w:eastAsia="Arial" w:hAnsi="Times New Roman" w:cs="Times New Roman"/>
          <w:sz w:val="23"/>
          <w:szCs w:val="23"/>
        </w:rPr>
        <w:t>ИКТ-среде</w:t>
      </w:r>
      <w:proofErr w:type="spellEnd"/>
      <w:r w:rsidRPr="00E22808">
        <w:rPr>
          <w:rFonts w:ascii="Times New Roman" w:eastAsia="Arial" w:hAnsi="Times New Roman" w:cs="Times New Roman"/>
          <w:sz w:val="23"/>
          <w:szCs w:val="23"/>
        </w:rPr>
        <w:t xml:space="preserve"> как о самостоятельном объекте инфраструктуры.</w:t>
      </w:r>
      <w:proofErr w:type="gramEnd"/>
    </w:p>
    <w:p w:rsidR="00E22808" w:rsidRPr="00E22808" w:rsidRDefault="00E22808" w:rsidP="00E22808">
      <w:pPr>
        <w:widowControl w:val="0"/>
        <w:spacing w:after="275"/>
        <w:ind w:left="20" w:right="260"/>
        <w:jc w:val="both"/>
        <w:rPr>
          <w:rFonts w:ascii="Times New Roman" w:eastAsia="Arial" w:hAnsi="Times New Roman" w:cs="Times New Roman"/>
          <w:sz w:val="23"/>
          <w:szCs w:val="23"/>
        </w:rPr>
      </w:pPr>
      <w:r w:rsidRPr="00E22808">
        <w:rPr>
          <w:rFonts w:ascii="Times New Roman" w:eastAsia="Arial" w:hAnsi="Times New Roman" w:cs="Times New Roman"/>
          <w:b/>
          <w:bCs/>
          <w:i/>
          <w:color w:val="000000"/>
          <w:sz w:val="23"/>
          <w:szCs w:val="23"/>
          <w:shd w:val="clear" w:color="auto" w:fill="FFFFFF"/>
        </w:rPr>
        <w:t>Информационно-коммуникационная сред</w:t>
      </w:r>
      <w:proofErr w:type="gramStart"/>
      <w:r w:rsidRPr="00E22808">
        <w:rPr>
          <w:rFonts w:ascii="Times New Roman" w:eastAsia="Arial" w:hAnsi="Times New Roman" w:cs="Times New Roman"/>
          <w:b/>
          <w:bCs/>
          <w:i/>
          <w:color w:val="000000"/>
          <w:sz w:val="23"/>
          <w:szCs w:val="23"/>
          <w:shd w:val="clear" w:color="auto" w:fill="FFFFFF"/>
        </w:rPr>
        <w:t>а</w:t>
      </w:r>
      <w:r w:rsidRPr="00E22808">
        <w:rPr>
          <w:rFonts w:ascii="Times New Roman" w:eastAsia="Arial" w:hAnsi="Times New Roman" w:cs="Times New Roman"/>
          <w:sz w:val="23"/>
          <w:szCs w:val="23"/>
        </w:rPr>
        <w:t>-</w:t>
      </w:r>
      <w:proofErr w:type="gramEnd"/>
      <w:r w:rsidRPr="00E22808">
        <w:rPr>
          <w:rFonts w:ascii="Times New Roman" w:eastAsia="Arial" w:hAnsi="Times New Roman" w:cs="Times New Roman"/>
          <w:sz w:val="23"/>
          <w:szCs w:val="23"/>
        </w:rPr>
        <w:t xml:space="preserve"> совокупность условий, обеспечивающих осуществление деятельности пользователя с информационным ресурсом (в том числе распределенным информационным ресурсом) с помощью интерактивных средств информационных и коммуникационных технологий и взаимодействующих с ним как с субъектом информационного общения и личностью.</w:t>
      </w:r>
    </w:p>
    <w:p w:rsidR="00E22808" w:rsidRPr="00E22808" w:rsidRDefault="00E22808" w:rsidP="00E22808">
      <w:pPr>
        <w:widowControl w:val="0"/>
        <w:spacing w:after="8"/>
        <w:ind w:left="2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Информационно-коммуникационная среда включает:</w:t>
      </w:r>
    </w:p>
    <w:p w:rsidR="00E22808" w:rsidRPr="00E22808" w:rsidRDefault="00E22808" w:rsidP="00E22808">
      <w:pPr>
        <w:widowControl w:val="0"/>
        <w:numPr>
          <w:ilvl w:val="0"/>
          <w:numId w:val="9"/>
        </w:numPr>
        <w:tabs>
          <w:tab w:val="left" w:pos="740"/>
        </w:tabs>
        <w:spacing w:after="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множество информационных объектов и связей между ними;</w:t>
      </w:r>
    </w:p>
    <w:p w:rsidR="00E22808" w:rsidRPr="00E22808" w:rsidRDefault="00E22808" w:rsidP="00E22808">
      <w:pPr>
        <w:widowControl w:val="0"/>
        <w:numPr>
          <w:ilvl w:val="0"/>
          <w:numId w:val="9"/>
        </w:numPr>
        <w:tabs>
          <w:tab w:val="left" w:pos="740"/>
        </w:tabs>
        <w:spacing w:after="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средства и технологии сбора, накопления, передачи (транслирования), обработки, </w:t>
      </w:r>
      <w:r w:rsidRPr="00E22808">
        <w:rPr>
          <w:rFonts w:ascii="Times New Roman" w:eastAsia="Arial" w:hAnsi="Times New Roman" w:cs="Times New Roman"/>
          <w:sz w:val="23"/>
          <w:szCs w:val="23"/>
        </w:rPr>
        <w:lastRenderedPageBreak/>
        <w:t>продуцирования и распространения информации, собственно знания, средства воспроизведения аудиовизуальной информации; организационные и юридические структуры, поддерживающие информационные процессы.</w:t>
      </w:r>
    </w:p>
    <w:p w:rsidR="00E22808" w:rsidRPr="00E22808" w:rsidRDefault="00E22808" w:rsidP="00E22808">
      <w:pPr>
        <w:widowControl w:val="0"/>
        <w:spacing w:after="240"/>
        <w:ind w:left="20"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Общество, создавая информационно-коммуникационную среду, функционирует в ней, видоизменяет и совершенствует ее. В свою очередь, информационно - </w:t>
      </w:r>
      <w:r w:rsidRPr="00E22808">
        <w:rPr>
          <w:rFonts w:ascii="Times New Roman" w:eastAsia="Arial" w:hAnsi="Times New Roman" w:cs="Times New Roman"/>
          <w:sz w:val="23"/>
          <w:szCs w:val="23"/>
        </w:rPr>
        <w:softHyphen/>
        <w:t>коммуникационная среда современного общества постоянно детерминируется достижениями научно-технического прогресса. Совершенствование информационно-коммуникационной среды общества инициирует формирование прогрессивных тенденций развития производительных сил, изменение структуры общественных взаимоотношений, взаимосвязей и, прежде всего, интеллектуализацию деятельности всех членов общества во всех его сферах и, естественно, в сфере образования (И. В. Роберт, Толкование слов и словосочетаний понятийного аппарата информатизации образования).</w:t>
      </w:r>
    </w:p>
    <w:p w:rsidR="00E22808" w:rsidRPr="00E22808" w:rsidRDefault="00E22808" w:rsidP="00E22808">
      <w:pPr>
        <w:widowControl w:val="0"/>
        <w:spacing w:after="240"/>
        <w:ind w:left="20"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Развивая понятие информационно-коммуникативной среды В. Н. </w:t>
      </w:r>
      <w:proofErr w:type="spellStart"/>
      <w:r w:rsidRPr="00E22808">
        <w:rPr>
          <w:rFonts w:ascii="Times New Roman" w:eastAsia="Arial" w:hAnsi="Times New Roman" w:cs="Times New Roman"/>
          <w:sz w:val="23"/>
          <w:szCs w:val="23"/>
        </w:rPr>
        <w:t>Подковырова</w:t>
      </w:r>
      <w:proofErr w:type="spellEnd"/>
      <w:r w:rsidRPr="00E22808">
        <w:rPr>
          <w:rFonts w:ascii="Times New Roman" w:eastAsia="Arial" w:hAnsi="Times New Roman" w:cs="Times New Roman"/>
          <w:sz w:val="23"/>
          <w:szCs w:val="23"/>
        </w:rPr>
        <w:t xml:space="preserve"> (Формирование профессиональной компетентности педагога в области проектирования цифровых образовательных ресурсов (ЦОР)) предлагает следующую трактовку </w:t>
      </w:r>
      <w:proofErr w:type="spellStart"/>
      <w:proofErr w:type="gramStart"/>
      <w:r w:rsidRPr="00E22808">
        <w:rPr>
          <w:rFonts w:ascii="Times New Roman" w:eastAsia="Arial" w:hAnsi="Times New Roman" w:cs="Times New Roman"/>
          <w:sz w:val="23"/>
          <w:szCs w:val="23"/>
        </w:rPr>
        <w:t>ИКТ-насыщенной</w:t>
      </w:r>
      <w:proofErr w:type="spellEnd"/>
      <w:proofErr w:type="gramEnd"/>
      <w:r w:rsidRPr="00E22808">
        <w:rPr>
          <w:rFonts w:ascii="Times New Roman" w:eastAsia="Arial" w:hAnsi="Times New Roman" w:cs="Times New Roman"/>
          <w:sz w:val="23"/>
          <w:szCs w:val="23"/>
        </w:rPr>
        <w:t xml:space="preserve"> образовательной среды.</w:t>
      </w:r>
    </w:p>
    <w:p w:rsidR="00E22808" w:rsidRPr="00E22808" w:rsidRDefault="00E22808" w:rsidP="00E22808">
      <w:pPr>
        <w:widowControl w:val="0"/>
        <w:spacing w:after="233"/>
        <w:ind w:left="20"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Под </w:t>
      </w:r>
      <w:proofErr w:type="spellStart"/>
      <w:proofErr w:type="gramStart"/>
      <w:r w:rsidRPr="00E22808">
        <w:rPr>
          <w:rFonts w:ascii="Times New Roman" w:eastAsia="Arial" w:hAnsi="Times New Roman" w:cs="Times New Roman"/>
          <w:b/>
          <w:bCs/>
          <w:i/>
          <w:color w:val="000000"/>
          <w:sz w:val="23"/>
          <w:szCs w:val="23"/>
          <w:shd w:val="clear" w:color="auto" w:fill="FFFFFF"/>
        </w:rPr>
        <w:t>ИКТ-насыщенной</w:t>
      </w:r>
      <w:proofErr w:type="spellEnd"/>
      <w:proofErr w:type="gramEnd"/>
      <w:r w:rsidRPr="00E22808">
        <w:rPr>
          <w:rFonts w:ascii="Times New Roman" w:eastAsia="Arial" w:hAnsi="Times New Roman" w:cs="Times New Roman"/>
          <w:b/>
          <w:bCs/>
          <w:i/>
          <w:color w:val="000000"/>
          <w:sz w:val="23"/>
          <w:szCs w:val="23"/>
          <w:shd w:val="clear" w:color="auto" w:fill="FFFFFF"/>
        </w:rPr>
        <w:t xml:space="preserve"> образовательной средой </w:t>
      </w:r>
      <w:r w:rsidRPr="00E22808">
        <w:rPr>
          <w:rFonts w:ascii="Times New Roman" w:eastAsia="Arial" w:hAnsi="Times New Roman" w:cs="Times New Roman"/>
          <w:sz w:val="23"/>
          <w:szCs w:val="23"/>
        </w:rPr>
        <w:t>понимается совокупность условий, реализуемых на базе информационных и коммуникационных технологий, направленных на осуществление образовательной деятельности, способствующей формированию профессионально значимых и социально важных качеств личности в условиях информатизации общества.</w:t>
      </w:r>
    </w:p>
    <w:p w:rsidR="00E22808" w:rsidRPr="00E22808" w:rsidRDefault="00E22808" w:rsidP="00E22808">
      <w:pPr>
        <w:widowControl w:val="0"/>
        <w:spacing w:after="0"/>
        <w:ind w:left="2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Характерными особенностями </w:t>
      </w:r>
      <w:proofErr w:type="spellStart"/>
      <w:proofErr w:type="gramStart"/>
      <w:r w:rsidRPr="00E22808">
        <w:rPr>
          <w:rFonts w:ascii="Times New Roman" w:eastAsia="Arial" w:hAnsi="Times New Roman" w:cs="Times New Roman"/>
          <w:sz w:val="23"/>
          <w:szCs w:val="23"/>
        </w:rPr>
        <w:t>ИКТ-насыщенной</w:t>
      </w:r>
      <w:proofErr w:type="spellEnd"/>
      <w:proofErr w:type="gramEnd"/>
      <w:r w:rsidRPr="00E22808">
        <w:rPr>
          <w:rFonts w:ascii="Times New Roman" w:eastAsia="Arial" w:hAnsi="Times New Roman" w:cs="Times New Roman"/>
          <w:sz w:val="23"/>
          <w:szCs w:val="23"/>
        </w:rPr>
        <w:t xml:space="preserve"> среды являются:</w:t>
      </w:r>
    </w:p>
    <w:p w:rsidR="00E22808" w:rsidRPr="00E22808" w:rsidRDefault="00E22808" w:rsidP="00E22808">
      <w:pPr>
        <w:widowControl w:val="0"/>
        <w:numPr>
          <w:ilvl w:val="1"/>
          <w:numId w:val="13"/>
        </w:numPr>
        <w:tabs>
          <w:tab w:val="left" w:pos="565"/>
        </w:tabs>
        <w:spacing w:after="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интеграция различных информационных и коммуникационных технологий;</w:t>
      </w:r>
    </w:p>
    <w:p w:rsidR="00E22808" w:rsidRPr="00E22808" w:rsidRDefault="00E22808" w:rsidP="00E22808">
      <w:pPr>
        <w:widowControl w:val="0"/>
        <w:numPr>
          <w:ilvl w:val="1"/>
          <w:numId w:val="13"/>
        </w:numPr>
        <w:tabs>
          <w:tab w:val="left" w:pos="745"/>
        </w:tabs>
        <w:spacing w:after="0"/>
        <w:ind w:right="58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всестороннее использование локальных, региональных и глобальных сетевых ресурсов;</w:t>
      </w:r>
    </w:p>
    <w:p w:rsidR="00E22808" w:rsidRPr="00E22808" w:rsidRDefault="00E22808" w:rsidP="00E22808">
      <w:pPr>
        <w:widowControl w:val="0"/>
        <w:numPr>
          <w:ilvl w:val="1"/>
          <w:numId w:val="13"/>
        </w:numPr>
        <w:tabs>
          <w:tab w:val="left" w:pos="745"/>
        </w:tabs>
        <w:spacing w:after="0"/>
        <w:ind w:right="58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поддержка и развитие качественно новых технологий обработки информации, адаптированных для субъекта информационной среды;</w:t>
      </w:r>
    </w:p>
    <w:p w:rsidR="00E22808" w:rsidRPr="00E22808" w:rsidRDefault="00E22808" w:rsidP="00E22808">
      <w:pPr>
        <w:widowControl w:val="0"/>
        <w:numPr>
          <w:ilvl w:val="1"/>
          <w:numId w:val="13"/>
        </w:numPr>
        <w:tabs>
          <w:tab w:val="left" w:pos="740"/>
        </w:tabs>
        <w:spacing w:after="248"/>
        <w:ind w:right="26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активное использование современных средств, методов и форм обучения в образовательном процессе.</w:t>
      </w:r>
    </w:p>
    <w:p w:rsidR="00E22808" w:rsidRPr="00E22808" w:rsidRDefault="00E22808" w:rsidP="00E22808">
      <w:pPr>
        <w:widowControl w:val="0"/>
        <w:spacing w:after="240"/>
        <w:ind w:left="20" w:right="58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Информатизация образования, происходящая на современном этапе развития общества, открывает новые возможности и перспективы развития системы образования в целом. Использование информационных и коммуникационных технологий в системе образования изменяет дидактические средства, методы и формы обучения, влияет на педагогические технологии, тем самым преобразуя традиционную образовательную среду в качественно новую - </w:t>
      </w:r>
      <w:proofErr w:type="spellStart"/>
      <w:proofErr w:type="gramStart"/>
      <w:r w:rsidRPr="00E22808">
        <w:rPr>
          <w:rFonts w:ascii="Times New Roman" w:eastAsia="Arial" w:hAnsi="Times New Roman" w:cs="Times New Roman"/>
          <w:sz w:val="23"/>
          <w:szCs w:val="23"/>
        </w:rPr>
        <w:t>ИКТ-насыщенную</w:t>
      </w:r>
      <w:proofErr w:type="spellEnd"/>
      <w:proofErr w:type="gramEnd"/>
      <w:r w:rsidRPr="00E22808">
        <w:rPr>
          <w:rFonts w:ascii="Times New Roman" w:eastAsia="Arial" w:hAnsi="Times New Roman" w:cs="Times New Roman"/>
          <w:sz w:val="23"/>
          <w:szCs w:val="23"/>
        </w:rPr>
        <w:t xml:space="preserve"> образовательную среду.</w:t>
      </w:r>
    </w:p>
    <w:p w:rsidR="00E22808" w:rsidRPr="00E22808" w:rsidRDefault="00E22808" w:rsidP="00E22808">
      <w:pPr>
        <w:widowControl w:val="0"/>
        <w:spacing w:after="240"/>
        <w:ind w:left="20" w:right="580"/>
        <w:jc w:val="both"/>
        <w:rPr>
          <w:rFonts w:ascii="Times New Roman" w:eastAsia="Arial" w:hAnsi="Times New Roman" w:cs="Times New Roman"/>
          <w:sz w:val="23"/>
          <w:szCs w:val="23"/>
        </w:rPr>
      </w:pPr>
      <w:r w:rsidRPr="00E22808">
        <w:rPr>
          <w:rFonts w:ascii="Times New Roman" w:eastAsia="Arial" w:hAnsi="Times New Roman" w:cs="Times New Roman"/>
          <w:sz w:val="23"/>
          <w:szCs w:val="23"/>
        </w:rPr>
        <w:t xml:space="preserve">Организация педагогической деятельности в условиях </w:t>
      </w:r>
      <w:proofErr w:type="spellStart"/>
      <w:proofErr w:type="gramStart"/>
      <w:r w:rsidRPr="00E22808">
        <w:rPr>
          <w:rFonts w:ascii="Times New Roman" w:eastAsia="Arial" w:hAnsi="Times New Roman" w:cs="Times New Roman"/>
          <w:sz w:val="23"/>
          <w:szCs w:val="23"/>
        </w:rPr>
        <w:t>ИКТ-насыщенной</w:t>
      </w:r>
      <w:proofErr w:type="spellEnd"/>
      <w:proofErr w:type="gramEnd"/>
      <w:r w:rsidRPr="00E22808">
        <w:rPr>
          <w:rFonts w:ascii="Times New Roman" w:eastAsia="Arial" w:hAnsi="Times New Roman" w:cs="Times New Roman"/>
          <w:sz w:val="23"/>
          <w:szCs w:val="23"/>
        </w:rPr>
        <w:t xml:space="preserve"> образовательной среды предполагает соответствующие изменения во взаимодействии между субъектами образовательного процесса: учащимися, педагогами, администрацией образовательного учреждения, родителями. Изменяются цели, методы, средства, связанные с распространением новых способов работы с информацией, современными средствами коммуникации, совершенствуются традиционные дидактические средства и появляются новые, в частности цифровые образовательные ресурсы.</w:t>
      </w:r>
    </w:p>
    <w:p w:rsidR="00E22808" w:rsidRPr="00E22808" w:rsidRDefault="00E22808" w:rsidP="00E22808">
      <w:pPr>
        <w:widowControl w:val="0"/>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lastRenderedPageBreak/>
        <w:t>Что же дает нам ИКТ, для решения основных дидактических подходов?</w:t>
      </w:r>
    </w:p>
    <w:p w:rsidR="00E22808" w:rsidRPr="00E22808" w:rsidRDefault="00E22808" w:rsidP="00E22808">
      <w:pPr>
        <w:widowControl w:val="0"/>
        <w:spacing w:after="0"/>
        <w:ind w:left="20" w:right="3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Я. Коменский впервые в истории дидактики указал на необходимость руководствоваться следующими принципами в обучении:</w:t>
      </w:r>
    </w:p>
    <w:p w:rsidR="00E22808" w:rsidRPr="00E22808" w:rsidRDefault="00E22808" w:rsidP="00E22808">
      <w:pPr>
        <w:widowControl w:val="0"/>
        <w:numPr>
          <w:ilvl w:val="0"/>
          <w:numId w:val="12"/>
        </w:numPr>
        <w:tabs>
          <w:tab w:val="left" w:pos="73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Принцип сознательности и активности.</w:t>
      </w:r>
    </w:p>
    <w:p w:rsidR="00E22808" w:rsidRPr="00E22808" w:rsidRDefault="00E22808" w:rsidP="00E22808">
      <w:pPr>
        <w:widowControl w:val="0"/>
        <w:numPr>
          <w:ilvl w:val="0"/>
          <w:numId w:val="12"/>
        </w:numPr>
        <w:tabs>
          <w:tab w:val="left" w:pos="754"/>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Принцип наглядности.</w:t>
      </w:r>
    </w:p>
    <w:p w:rsidR="00E22808" w:rsidRPr="00E22808" w:rsidRDefault="00E22808" w:rsidP="00E22808">
      <w:pPr>
        <w:widowControl w:val="0"/>
        <w:numPr>
          <w:ilvl w:val="0"/>
          <w:numId w:val="12"/>
        </w:numPr>
        <w:tabs>
          <w:tab w:val="left" w:pos="750"/>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Принцип постепенности и систематичности знаний.</w:t>
      </w:r>
    </w:p>
    <w:p w:rsidR="00E22808" w:rsidRPr="00E22808" w:rsidRDefault="00E22808" w:rsidP="00E22808">
      <w:pPr>
        <w:widowControl w:val="0"/>
        <w:numPr>
          <w:ilvl w:val="0"/>
          <w:numId w:val="12"/>
        </w:numPr>
        <w:tabs>
          <w:tab w:val="left" w:pos="754"/>
        </w:tabs>
        <w:spacing w:after="2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Принцип упражнений и прочного овладения знания и навыками.</w:t>
      </w:r>
    </w:p>
    <w:p w:rsidR="00E22808" w:rsidRPr="00E22808" w:rsidRDefault="00E22808" w:rsidP="00E22808">
      <w:pPr>
        <w:widowControl w:val="0"/>
        <w:spacing w:after="240"/>
        <w:ind w:left="20" w:right="3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 xml:space="preserve">ИКТ предоставляет следующие возможности: </w:t>
      </w:r>
      <w:proofErr w:type="spellStart"/>
      <w:r w:rsidRPr="00E22808">
        <w:rPr>
          <w:rFonts w:ascii="Times New Roman" w:eastAsia="Arial" w:hAnsi="Times New Roman" w:cs="Times New Roman"/>
          <w:color w:val="000000"/>
          <w:sz w:val="23"/>
          <w:szCs w:val="23"/>
          <w:lang w:eastAsia="ru-RU"/>
        </w:rPr>
        <w:t>интерактив</w:t>
      </w:r>
      <w:proofErr w:type="spellEnd"/>
      <w:r w:rsidRPr="00E22808">
        <w:rPr>
          <w:rFonts w:ascii="Times New Roman" w:eastAsia="Arial" w:hAnsi="Times New Roman" w:cs="Times New Roman"/>
          <w:color w:val="000000"/>
          <w:sz w:val="23"/>
          <w:szCs w:val="23"/>
          <w:lang w:eastAsia="ru-RU"/>
        </w:rPr>
        <w:t xml:space="preserve">, мультимедиа, </w:t>
      </w:r>
      <w:proofErr w:type="spellStart"/>
      <w:r w:rsidRPr="00E22808">
        <w:rPr>
          <w:rFonts w:ascii="Times New Roman" w:eastAsia="Arial" w:hAnsi="Times New Roman" w:cs="Times New Roman"/>
          <w:color w:val="000000"/>
          <w:sz w:val="23"/>
          <w:szCs w:val="23"/>
          <w:lang w:eastAsia="ru-RU"/>
        </w:rPr>
        <w:t>моделинг</w:t>
      </w:r>
      <w:proofErr w:type="spellEnd"/>
      <w:r w:rsidRPr="00E22808">
        <w:rPr>
          <w:rFonts w:ascii="Times New Roman" w:eastAsia="Arial" w:hAnsi="Times New Roman" w:cs="Times New Roman"/>
          <w:color w:val="000000"/>
          <w:sz w:val="23"/>
          <w:szCs w:val="23"/>
          <w:lang w:eastAsia="ru-RU"/>
        </w:rPr>
        <w:t xml:space="preserve">, </w:t>
      </w:r>
      <w:proofErr w:type="spellStart"/>
      <w:r w:rsidRPr="00E22808">
        <w:rPr>
          <w:rFonts w:ascii="Times New Roman" w:eastAsia="Arial" w:hAnsi="Times New Roman" w:cs="Times New Roman"/>
          <w:color w:val="000000"/>
          <w:sz w:val="23"/>
          <w:szCs w:val="23"/>
          <w:lang w:eastAsia="ru-RU"/>
        </w:rPr>
        <w:t>коммуникативность</w:t>
      </w:r>
      <w:proofErr w:type="spellEnd"/>
      <w:r w:rsidRPr="00E22808">
        <w:rPr>
          <w:rFonts w:ascii="Times New Roman" w:eastAsia="Arial" w:hAnsi="Times New Roman" w:cs="Times New Roman"/>
          <w:color w:val="000000"/>
          <w:sz w:val="23"/>
          <w:szCs w:val="23"/>
          <w:lang w:eastAsia="ru-RU"/>
        </w:rPr>
        <w:t xml:space="preserve"> и новый уровень производительности (А. В. Осин). Интеграция рассмотренных выше инструментов позволяет выстраивать дидактические модели нового уровня, порождает новые качества в представлении и освоении учебной информации, создает новые инструменты для познания мира. ИКТ технологии позволяют включать объект мысли в новые связи, открывать поворот объекта изучения новой стороной, выявлять его новые свойства. </w:t>
      </w:r>
      <w:proofErr w:type="spellStart"/>
      <w:r w:rsidRPr="00E22808">
        <w:rPr>
          <w:rFonts w:ascii="Times New Roman" w:eastAsia="Arial" w:hAnsi="Times New Roman" w:cs="Times New Roman"/>
          <w:color w:val="000000"/>
          <w:sz w:val="23"/>
          <w:szCs w:val="23"/>
          <w:lang w:eastAsia="ru-RU"/>
        </w:rPr>
        <w:t>Этоодин</w:t>
      </w:r>
      <w:proofErr w:type="spellEnd"/>
      <w:r w:rsidRPr="00E22808">
        <w:rPr>
          <w:rFonts w:ascii="Times New Roman" w:eastAsia="Arial" w:hAnsi="Times New Roman" w:cs="Times New Roman"/>
          <w:color w:val="000000"/>
          <w:sz w:val="23"/>
          <w:szCs w:val="23"/>
          <w:lang w:eastAsia="ru-RU"/>
        </w:rPr>
        <w:t xml:space="preserve"> из труднейших и творческих аспектов мышления, </w:t>
      </w:r>
      <w:proofErr w:type="gramStart"/>
      <w:r w:rsidRPr="00E22808">
        <w:rPr>
          <w:rFonts w:ascii="Times New Roman" w:eastAsia="Arial" w:hAnsi="Times New Roman" w:cs="Times New Roman"/>
          <w:color w:val="000000"/>
          <w:sz w:val="23"/>
          <w:szCs w:val="23"/>
          <w:lang w:eastAsia="ru-RU"/>
        </w:rPr>
        <w:t>приводящий</w:t>
      </w:r>
      <w:proofErr w:type="gramEnd"/>
      <w:r w:rsidRPr="00E22808">
        <w:rPr>
          <w:rFonts w:ascii="Times New Roman" w:eastAsia="Arial" w:hAnsi="Times New Roman" w:cs="Times New Roman"/>
          <w:color w:val="000000"/>
          <w:sz w:val="23"/>
          <w:szCs w:val="23"/>
          <w:lang w:eastAsia="ru-RU"/>
        </w:rPr>
        <w:t xml:space="preserve"> к изобретениям и открытиям.</w:t>
      </w:r>
    </w:p>
    <w:p w:rsidR="00E22808" w:rsidRPr="00E22808" w:rsidRDefault="00E22808" w:rsidP="00E22808">
      <w:pPr>
        <w:widowControl w:val="0"/>
        <w:spacing w:after="240"/>
        <w:ind w:left="20" w:right="2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 xml:space="preserve">Известнейший отечественный психолог С. Л. Рубинштейн писал: </w:t>
      </w:r>
      <w:proofErr w:type="gramStart"/>
      <w:r w:rsidRPr="00E22808">
        <w:rPr>
          <w:rFonts w:ascii="Times New Roman" w:eastAsia="Arial" w:hAnsi="Times New Roman" w:cs="Times New Roman"/>
          <w:color w:val="000000"/>
          <w:sz w:val="23"/>
          <w:szCs w:val="23"/>
          <w:lang w:eastAsia="ru-RU"/>
        </w:rPr>
        <w:t>«Основной нерв мышления заключается в следующем: объект в процессе мышления включается во все новые связи и в силу этого выступает во всех новых качествах, которые фиксируются в новых понятиях; из объекта, таким образом, как бы вычерпывается все новое содержание; он как бы поворачивается каждый раз другой своей стороной, в нем выявляются все новые свойства».</w:t>
      </w:r>
      <w:proofErr w:type="gramEnd"/>
    </w:p>
    <w:p w:rsidR="00E22808" w:rsidRPr="00E22808" w:rsidRDefault="00E22808" w:rsidP="00E22808">
      <w:pPr>
        <w:widowControl w:val="0"/>
        <w:spacing w:after="0"/>
        <w:ind w:left="20" w:right="2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u w:val="single"/>
          <w:lang w:eastAsia="ru-RU"/>
        </w:rPr>
        <w:t>Для учителя</w:t>
      </w:r>
      <w:r w:rsidRPr="00E22808">
        <w:rPr>
          <w:rFonts w:ascii="Times New Roman" w:eastAsia="Arial" w:hAnsi="Times New Roman" w:cs="Times New Roman"/>
          <w:color w:val="000000"/>
          <w:sz w:val="23"/>
          <w:szCs w:val="23"/>
          <w:lang w:eastAsia="ru-RU"/>
        </w:rPr>
        <w:t xml:space="preserve"> информационно-коммуникационные технологии дают наибольший эффект при их использовании в следующих случаях:</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во время проведения урока;</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проектной деятельности, при создании материалов к урокам;</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 выступлении на собраниях, педсоветах и т. п.;</w:t>
      </w:r>
    </w:p>
    <w:p w:rsidR="00E22808" w:rsidRPr="00E22808" w:rsidRDefault="00E22808" w:rsidP="00E22808">
      <w:pPr>
        <w:widowControl w:val="0"/>
        <w:numPr>
          <w:ilvl w:val="0"/>
          <w:numId w:val="9"/>
        </w:numPr>
        <w:tabs>
          <w:tab w:val="left" w:pos="759"/>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процессе создания и передачи общешкольной информации;</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процессе научной деятельности;</w:t>
      </w:r>
    </w:p>
    <w:p w:rsidR="00E22808" w:rsidRPr="00E22808" w:rsidRDefault="00E22808" w:rsidP="00E22808">
      <w:pPr>
        <w:widowControl w:val="0"/>
        <w:numPr>
          <w:ilvl w:val="0"/>
          <w:numId w:val="9"/>
        </w:numPr>
        <w:tabs>
          <w:tab w:val="left" w:pos="745"/>
        </w:tabs>
        <w:spacing w:after="256"/>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при обмене опытом как внутри школы, так и между школами.</w:t>
      </w:r>
    </w:p>
    <w:p w:rsidR="00E22808" w:rsidRPr="00E22808" w:rsidRDefault="00E22808" w:rsidP="00E22808">
      <w:pPr>
        <w:widowControl w:val="0"/>
        <w:spacing w:after="0"/>
        <w:ind w:left="20" w:right="2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u w:val="single"/>
          <w:lang w:eastAsia="ru-RU"/>
        </w:rPr>
        <w:t>Для учащегося</w:t>
      </w:r>
      <w:r w:rsidRPr="00E22808">
        <w:rPr>
          <w:rFonts w:ascii="Times New Roman" w:eastAsia="Arial" w:hAnsi="Times New Roman" w:cs="Times New Roman"/>
          <w:color w:val="000000"/>
          <w:sz w:val="23"/>
          <w:szCs w:val="23"/>
          <w:lang w:eastAsia="ru-RU"/>
        </w:rPr>
        <w:t xml:space="preserve"> информационно-коммуникационные технологии дают наибольший эффект при их использовании в следующих случаях:</w:t>
      </w:r>
    </w:p>
    <w:p w:rsidR="00E22808" w:rsidRPr="00E22808" w:rsidRDefault="00E22808" w:rsidP="00E22808">
      <w:pPr>
        <w:widowControl w:val="0"/>
        <w:numPr>
          <w:ilvl w:val="0"/>
          <w:numId w:val="9"/>
        </w:numPr>
        <w:tabs>
          <w:tab w:val="left" w:pos="730"/>
        </w:tabs>
        <w:spacing w:after="8"/>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для более глубокого восприятия учебного материала;</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проектной деятельности;</w:t>
      </w:r>
    </w:p>
    <w:p w:rsidR="00E22808" w:rsidRPr="00E22808" w:rsidRDefault="00E22808" w:rsidP="00E22808">
      <w:pPr>
        <w:widowControl w:val="0"/>
        <w:numPr>
          <w:ilvl w:val="0"/>
          <w:numId w:val="9"/>
        </w:numPr>
        <w:tabs>
          <w:tab w:val="left" w:pos="759"/>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 xml:space="preserve">при создании </w:t>
      </w:r>
      <w:proofErr w:type="spellStart"/>
      <w:r w:rsidRPr="00E22808">
        <w:rPr>
          <w:rFonts w:ascii="Times New Roman" w:eastAsia="Arial" w:hAnsi="Times New Roman" w:cs="Times New Roman"/>
          <w:color w:val="000000"/>
          <w:sz w:val="23"/>
          <w:szCs w:val="23"/>
          <w:lang w:eastAsia="ru-RU"/>
        </w:rPr>
        <w:t>мультимедийных</w:t>
      </w:r>
      <w:proofErr w:type="spellEnd"/>
      <w:r w:rsidRPr="00E22808">
        <w:rPr>
          <w:rFonts w:ascii="Times New Roman" w:eastAsia="Arial" w:hAnsi="Times New Roman" w:cs="Times New Roman"/>
          <w:color w:val="000000"/>
          <w:sz w:val="23"/>
          <w:szCs w:val="23"/>
          <w:lang w:eastAsia="ru-RU"/>
        </w:rPr>
        <w:t xml:space="preserve"> сочинений;</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презентационной деятельности;</w:t>
      </w:r>
    </w:p>
    <w:p w:rsidR="00E22808" w:rsidRPr="00E22808" w:rsidRDefault="00E22808" w:rsidP="00E22808">
      <w:pPr>
        <w:widowControl w:val="0"/>
        <w:numPr>
          <w:ilvl w:val="0"/>
          <w:numId w:val="9"/>
        </w:numPr>
        <w:tabs>
          <w:tab w:val="left" w:pos="745"/>
        </w:tabs>
        <w:spacing w:after="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 локальной и глобальной сети.</w:t>
      </w:r>
    </w:p>
    <w:p w:rsidR="00E22808" w:rsidRPr="00E22808" w:rsidRDefault="00E22808" w:rsidP="00E22808">
      <w:pPr>
        <w:widowControl w:val="0"/>
        <w:spacing w:after="213"/>
        <w:ind w:left="2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(Сайков Б. П., Энциклопедия учителя информатики)</w:t>
      </w:r>
    </w:p>
    <w:p w:rsidR="00E22808" w:rsidRPr="00E22808" w:rsidRDefault="00E22808" w:rsidP="00E22808">
      <w:pPr>
        <w:widowControl w:val="0"/>
        <w:spacing w:after="240"/>
        <w:ind w:left="20" w:right="24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Выстраивая рейтинг мотивов, побуждающих педагога использовать ИКТ на уроке, можно, опираясь на данные анкетирования, проведенные некоторыми авторами (</w:t>
      </w:r>
      <w:proofErr w:type="spellStart"/>
      <w:r w:rsidRPr="00E22808">
        <w:rPr>
          <w:rFonts w:ascii="Times New Roman" w:eastAsia="Arial" w:hAnsi="Times New Roman" w:cs="Times New Roman"/>
          <w:color w:val="000000"/>
          <w:sz w:val="23"/>
          <w:szCs w:val="23"/>
          <w:lang w:eastAsia="ru-RU"/>
        </w:rPr>
        <w:t>Алашеев</w:t>
      </w:r>
      <w:proofErr w:type="spellEnd"/>
      <w:r w:rsidRPr="00E22808">
        <w:rPr>
          <w:rFonts w:ascii="Times New Roman" w:eastAsia="Arial" w:hAnsi="Times New Roman" w:cs="Times New Roman"/>
          <w:color w:val="000000"/>
          <w:sz w:val="23"/>
          <w:szCs w:val="23"/>
          <w:lang w:eastAsia="ru-RU"/>
        </w:rPr>
        <w:t xml:space="preserve"> С. Ю., Антипова А. В. и др.), сделать вывод о том, что ведущей движущей силой для учителей в этом направлении является повышение уровня профессиональной культуры.</w:t>
      </w:r>
    </w:p>
    <w:p w:rsidR="00E22808" w:rsidRPr="00E22808" w:rsidRDefault="00E22808" w:rsidP="00E22808">
      <w:pPr>
        <w:widowControl w:val="0"/>
        <w:spacing w:after="240"/>
        <w:ind w:left="20" w:right="120"/>
        <w:jc w:val="both"/>
        <w:rPr>
          <w:rFonts w:ascii="Times New Roman" w:eastAsia="Arial" w:hAnsi="Times New Roman" w:cs="Times New Roman"/>
          <w:color w:val="000000"/>
          <w:sz w:val="23"/>
          <w:szCs w:val="23"/>
          <w:lang w:eastAsia="ru-RU"/>
        </w:rPr>
      </w:pPr>
      <w:r w:rsidRPr="00E22808">
        <w:rPr>
          <w:rFonts w:ascii="Times New Roman" w:eastAsia="Arial" w:hAnsi="Times New Roman" w:cs="Times New Roman"/>
          <w:color w:val="000000"/>
          <w:sz w:val="23"/>
          <w:szCs w:val="23"/>
          <w:lang w:eastAsia="ru-RU"/>
        </w:rPr>
        <w:t xml:space="preserve">Возможности современных информационных технологий обучения позволяют учителю существенно интенсифицировать процесс овладения учеником учебной информацией, </w:t>
      </w:r>
      <w:r w:rsidRPr="00E22808">
        <w:rPr>
          <w:rFonts w:ascii="Times New Roman" w:eastAsia="Arial" w:hAnsi="Times New Roman" w:cs="Times New Roman"/>
          <w:color w:val="000000"/>
          <w:sz w:val="23"/>
          <w:szCs w:val="23"/>
          <w:lang w:eastAsia="ru-RU"/>
        </w:rPr>
        <w:lastRenderedPageBreak/>
        <w:t>передав компьютеру роль транслятора учебного материала и беспристрастного экзаменатора, максимально высвободив при этом время на уроке.</w:t>
      </w:r>
    </w:p>
    <w:p w:rsidR="00E22808" w:rsidRPr="00E22808" w:rsidRDefault="00E22808" w:rsidP="00E22808">
      <w:pPr>
        <w:widowControl w:val="0"/>
        <w:spacing w:after="0"/>
        <w:jc w:val="center"/>
        <w:rPr>
          <w:rFonts w:ascii="Times New Roman" w:eastAsia="Times New Roman" w:hAnsi="Times New Roman" w:cs="Times New Roman"/>
          <w:noProof/>
          <w:color w:val="943634"/>
          <w:sz w:val="44"/>
          <w:szCs w:val="44"/>
          <w:lang w:eastAsia="ru-RU"/>
        </w:rPr>
      </w:pPr>
    </w:p>
    <w:p w:rsidR="00E22808" w:rsidRPr="00E22808" w:rsidRDefault="00E22808" w:rsidP="00E22808">
      <w:pPr>
        <w:widowControl w:val="0"/>
        <w:spacing w:after="0"/>
        <w:jc w:val="center"/>
        <w:rPr>
          <w:rFonts w:ascii="Times New Roman" w:eastAsia="Times New Roman" w:hAnsi="Times New Roman" w:cs="Times New Roman"/>
          <w:noProof/>
          <w:color w:val="943634"/>
          <w:sz w:val="44"/>
          <w:szCs w:val="44"/>
          <w:lang w:eastAsia="ru-RU"/>
        </w:rPr>
      </w:pPr>
      <w:r w:rsidRPr="00E22808">
        <w:rPr>
          <w:rFonts w:ascii="Times New Roman" w:eastAsia="Times New Roman" w:hAnsi="Times New Roman" w:cs="Times New Roman"/>
          <w:noProof/>
          <w:color w:val="943634"/>
          <w:sz w:val="44"/>
          <w:szCs w:val="44"/>
          <w:lang w:eastAsia="ru-RU"/>
        </w:rPr>
        <w:t>Новизна опыта.</w:t>
      </w:r>
    </w:p>
    <w:p w:rsidR="00E22808" w:rsidRPr="00E22808" w:rsidRDefault="00E22808" w:rsidP="00E22808">
      <w:pPr>
        <w:widowControl w:val="0"/>
        <w:spacing w:after="0"/>
        <w:jc w:val="center"/>
        <w:rPr>
          <w:rFonts w:ascii="Times New Roman" w:eastAsia="Times New Roman" w:hAnsi="Times New Roman" w:cs="Times New Roman"/>
          <w:noProof/>
          <w:color w:val="943634"/>
          <w:sz w:val="44"/>
          <w:szCs w:val="44"/>
          <w:lang w:eastAsia="ru-RU"/>
        </w:rPr>
      </w:pP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Cовременное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E22808" w:rsidRPr="00E22808" w:rsidRDefault="00E22808" w:rsidP="00E22808">
      <w:pPr>
        <w:widowControl w:val="0"/>
        <w:numPr>
          <w:ilvl w:val="0"/>
          <w:numId w:val="15"/>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гибко адаптироваться в меняющихся жизненных ситуациях,</w:t>
      </w:r>
    </w:p>
    <w:p w:rsidR="00E22808" w:rsidRPr="00E22808" w:rsidRDefault="00E22808" w:rsidP="00E22808">
      <w:pPr>
        <w:widowControl w:val="0"/>
        <w:numPr>
          <w:ilvl w:val="0"/>
          <w:numId w:val="15"/>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самостоятельно критически мыслить;</w:t>
      </w:r>
    </w:p>
    <w:p w:rsidR="00E22808" w:rsidRPr="00E22808" w:rsidRDefault="00E22808" w:rsidP="00E22808">
      <w:pPr>
        <w:widowControl w:val="0"/>
        <w:numPr>
          <w:ilvl w:val="0"/>
          <w:numId w:val="15"/>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грамотно работать с информацией;</w:t>
      </w:r>
    </w:p>
    <w:p w:rsidR="00E22808" w:rsidRPr="00E22808" w:rsidRDefault="00E22808" w:rsidP="00E22808">
      <w:pPr>
        <w:widowControl w:val="0"/>
        <w:numPr>
          <w:ilvl w:val="0"/>
          <w:numId w:val="15"/>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ИКТ в учебном процессе предполагает повышение качества образования, т. е. решение одной  из  насущных  проблем  для современного общества.    Но применение ИКТ не решает автоматически эту проблему без наличия условий для их использования     </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Применение ИКТ позволяет в значительной степени продвинуться в достижении указанной цели.  Процесс организации обучения школьников с использованием ИТ позволяет   </w:t>
      </w:r>
    </w:p>
    <w:p w:rsidR="00E22808" w:rsidRPr="00E22808" w:rsidRDefault="00E22808" w:rsidP="00E22808">
      <w:pPr>
        <w:widowControl w:val="0"/>
        <w:numPr>
          <w:ilvl w:val="0"/>
          <w:numId w:val="14"/>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E22808" w:rsidRPr="00E22808" w:rsidRDefault="00E22808" w:rsidP="00E22808">
      <w:pPr>
        <w:widowControl w:val="0"/>
        <w:numPr>
          <w:ilvl w:val="0"/>
          <w:numId w:val="14"/>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базах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p>
    <w:p w:rsidR="00E22808" w:rsidRPr="00E22808" w:rsidRDefault="00E22808" w:rsidP="00E22808">
      <w:pPr>
        <w:widowControl w:val="0"/>
        <w:numPr>
          <w:ilvl w:val="0"/>
          <w:numId w:val="14"/>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индивидуализировать процесс обучения за счет наличия разноуровневых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E22808" w:rsidRPr="00E22808" w:rsidRDefault="00E22808" w:rsidP="00E22808">
      <w:pPr>
        <w:widowControl w:val="0"/>
        <w:numPr>
          <w:ilvl w:val="0"/>
          <w:numId w:val="14"/>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раскрепостить учеников при ответе на вопросы, т.к. компьютер позволяет фиксировать результаты (в т.ч. без выставления оценки), корректно реагирует на ошибки;самостоятельно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E22808" w:rsidRPr="00E22808" w:rsidRDefault="00E22808" w:rsidP="00E22808">
      <w:pPr>
        <w:widowControl w:val="0"/>
        <w:numPr>
          <w:ilvl w:val="0"/>
          <w:numId w:val="14"/>
        </w:numPr>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  </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lastRenderedPageBreak/>
        <w:t xml:space="preserve">Применение информационных технологий в обучении базируется на данных физиологии человека: </w:t>
      </w:r>
      <w:r w:rsidRPr="00E22808">
        <w:rPr>
          <w:rFonts w:ascii="Times New Roman" w:eastAsia="Times New Roman" w:hAnsi="Times New Roman" w:cs="Times New Roman"/>
          <w:i/>
          <w:noProof/>
          <w:color w:val="000000"/>
          <w:sz w:val="24"/>
          <w:szCs w:val="24"/>
          <w:lang w:eastAsia="ru-RU"/>
        </w:rPr>
        <w:t>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ИКТ на мой взгляд, могут быть </w:t>
      </w:r>
      <w:r w:rsidR="00E133F7" w:rsidRPr="00E22808">
        <w:rPr>
          <w:rFonts w:ascii="Times New Roman" w:eastAsia="Times New Roman" w:hAnsi="Times New Roman" w:cs="Times New Roman"/>
          <w:noProof/>
          <w:color w:val="000000"/>
          <w:sz w:val="24"/>
          <w:szCs w:val="24"/>
          <w:lang w:eastAsia="ru-RU"/>
        </w:rPr>
        <w:t xml:space="preserve">ИКТ </w:t>
      </w:r>
      <w:r w:rsidRPr="00E22808">
        <w:rPr>
          <w:rFonts w:ascii="Times New Roman" w:eastAsia="Times New Roman" w:hAnsi="Times New Roman" w:cs="Times New Roman"/>
          <w:noProof/>
          <w:color w:val="000000"/>
          <w:sz w:val="24"/>
          <w:szCs w:val="24"/>
          <w:lang w:eastAsia="ru-RU"/>
        </w:rPr>
        <w:t xml:space="preserve">использованы для обучения математике в различных форматах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самостоятельное обучение с отсутствием или отрицанием деятельности учителя;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самостоятельное обучение с помощью учителя-консультанта;</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частичная замена (фрагментарное, выборочное использование допол-нительного материала);</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тренинговых (тренировочных) программ;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диагностических и контролирующих материалов;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выполнение домашних самостоятельных и творческих заданий;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компьютера для вычислений, построения графиков;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программ, имитирующих опыты и лабораторные работы;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использование игровых и занимательных программ;</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использование информационно-справочных программ. </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  Поскольку наглядно-образные компоненты мышления играют исключительно важную роль в жизни человека, то использование их в изучении материала с использованием ИКТ повышают эффективность обучения </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графика и мультипликация помогают ученикам понимать сложные логические математические построения;</w:t>
      </w:r>
    </w:p>
    <w:p w:rsidR="00E22808" w:rsidRPr="00E22808" w:rsidRDefault="00E22808" w:rsidP="00E22808">
      <w:pPr>
        <w:widowControl w:val="0"/>
        <w:spacing w:after="0" w:afterAutospacing="1" w:line="240" w:lineRule="auto"/>
        <w:ind w:left="106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возможности, предоставляемые ученикам, манипулировать (исследовать) различными объектами на экране дисплея, изменять скорость их движения, размер, цвет и т. д. позволяют детям усваивать учебный материал с наиболее полным использованием органом чувств и коммуникативных связей головного мозга.</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 </w:t>
      </w:r>
    </w:p>
    <w:p w:rsidR="00E22808" w:rsidRPr="00E22808" w:rsidRDefault="00E22808" w:rsidP="00E22808">
      <w:pPr>
        <w:widowControl w:val="0"/>
        <w:spacing w:after="0" w:afterAutospacing="1" w:line="240" w:lineRule="auto"/>
        <w:jc w:val="both"/>
        <w:rPr>
          <w:rFonts w:ascii="Times New Roman" w:eastAsia="Times New Roman" w:hAnsi="Times New Roman" w:cs="Times New Roman"/>
          <w:noProof/>
          <w:color w:val="000000"/>
          <w:sz w:val="24"/>
          <w:szCs w:val="24"/>
          <w:lang w:eastAsia="ru-RU"/>
        </w:rPr>
      </w:pPr>
      <w:proofErr w:type="gramStart"/>
      <w:r w:rsidRPr="00E22808">
        <w:rPr>
          <w:rFonts w:ascii="Times New Roman" w:eastAsia="Times New Roman" w:hAnsi="Times New Roman" w:cs="Times New Roman"/>
          <w:noProof/>
          <w:color w:val="000000"/>
          <w:sz w:val="24"/>
          <w:szCs w:val="24"/>
          <w:lang w:eastAsia="ru-RU"/>
        </w:rPr>
        <w:t xml:space="preserve">Компьютер позволяет усилить мотивацию учения путем активного диалога ученика с компьютером,   разнообразием и красочностью информации (текст + звук + видео + цвет), путем ориентации учения на успех (позволяет довести решение любой задачи, опираясь на необходимую помощь), используя игровой фон общения человека с машиной и, что </w:t>
      </w:r>
      <w:r w:rsidRPr="00E22808">
        <w:rPr>
          <w:rFonts w:ascii="Times New Roman" w:eastAsia="Times New Roman" w:hAnsi="Times New Roman" w:cs="Times New Roman"/>
          <w:noProof/>
          <w:color w:val="000000"/>
          <w:sz w:val="24"/>
          <w:szCs w:val="24"/>
          <w:lang w:eastAsia="ru-RU"/>
        </w:rPr>
        <w:lastRenderedPageBreak/>
        <w:t>немаловажно, выдержкой, спокойствием и «дружественностью» машины по отношению к ученику</w:t>
      </w:r>
      <w:proofErr w:type="gramEnd"/>
    </w:p>
    <w:p w:rsidR="00E22808" w:rsidRPr="00E22808" w:rsidRDefault="00E22808" w:rsidP="00E22808">
      <w:pPr>
        <w:widowControl w:val="0"/>
        <w:spacing w:after="0" w:line="240" w:lineRule="auto"/>
        <w:ind w:left="1069"/>
        <w:jc w:val="both"/>
        <w:rPr>
          <w:rFonts w:ascii="Times New Roman" w:eastAsia="Times New Roman" w:hAnsi="Times New Roman" w:cs="Times New Roman"/>
          <w:noProof/>
          <w:color w:val="000000"/>
          <w:sz w:val="24"/>
          <w:szCs w:val="24"/>
          <w:lang w:eastAsia="ru-RU"/>
        </w:rPr>
      </w:pPr>
    </w:p>
    <w:p w:rsidR="00E22808" w:rsidRPr="00E22808" w:rsidRDefault="00E22808" w:rsidP="00E22808">
      <w:pPr>
        <w:widowControl w:val="0"/>
        <w:spacing w:after="0" w:line="240" w:lineRule="auto"/>
        <w:ind w:left="1069"/>
        <w:jc w:val="both"/>
        <w:rPr>
          <w:rFonts w:ascii="Times New Roman" w:eastAsia="Times New Roman" w:hAnsi="Times New Roman" w:cs="Times New Roman"/>
          <w:noProof/>
          <w:color w:val="000000"/>
          <w:sz w:val="24"/>
          <w:szCs w:val="24"/>
          <w:lang w:eastAsia="ru-RU"/>
        </w:rPr>
      </w:pPr>
    </w:p>
    <w:p w:rsidR="00E22808" w:rsidRPr="00E22808" w:rsidRDefault="00E22808" w:rsidP="00E22808">
      <w:pPr>
        <w:widowControl w:val="0"/>
        <w:spacing w:after="0"/>
        <w:ind w:left="1069"/>
        <w:jc w:val="center"/>
        <w:rPr>
          <w:rFonts w:ascii="Times New Roman" w:eastAsia="Times New Roman" w:hAnsi="Times New Roman" w:cs="Times New Roman"/>
          <w:noProof/>
          <w:color w:val="943634"/>
          <w:sz w:val="44"/>
          <w:szCs w:val="44"/>
          <w:lang w:eastAsia="ru-RU"/>
        </w:rPr>
      </w:pPr>
      <w:r w:rsidRPr="00E22808">
        <w:rPr>
          <w:rFonts w:ascii="Times New Roman" w:eastAsia="Times New Roman" w:hAnsi="Times New Roman" w:cs="Times New Roman"/>
          <w:noProof/>
          <w:color w:val="943634"/>
          <w:sz w:val="44"/>
          <w:szCs w:val="44"/>
          <w:lang w:eastAsia="ru-RU"/>
        </w:rPr>
        <w:t>Технология опыта.</w:t>
      </w:r>
    </w:p>
    <w:p w:rsidR="00D10358" w:rsidRDefault="00D10358"/>
    <w:p w:rsidR="00E22808" w:rsidRPr="00E22808" w:rsidRDefault="00E22808" w:rsidP="00E22808">
      <w:pPr>
        <w:widowControl w:val="0"/>
        <w:spacing w:after="0"/>
        <w:jc w:val="both"/>
        <w:rPr>
          <w:rFonts w:ascii="Times New Roman" w:eastAsia="Times New Roman" w:hAnsi="Times New Roman" w:cs="Times New Roman"/>
          <w:sz w:val="24"/>
          <w:szCs w:val="24"/>
          <w:lang w:eastAsia="ru-RU"/>
        </w:rPr>
      </w:pPr>
      <w:r w:rsidRPr="00E22808">
        <w:rPr>
          <w:rFonts w:ascii="Times New Roman" w:eastAsia="Times New Roman" w:hAnsi="Times New Roman" w:cs="Times New Roman"/>
          <w:sz w:val="24"/>
          <w:szCs w:val="24"/>
          <w:lang w:eastAsia="ru-RU"/>
        </w:rPr>
        <w:t>Области применения информационных технологий при изучении математики разнообразны. Рациональное использование новых информационных технологий способствует повышению интереса к предмету, лучшему усвоений знаний, формированию компьютерной культуры подростков. Одновременно актуальным становится вопрос выявления оптимальных способов организации урока.</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xml:space="preserve">При выборе условий для использования ИКТ мною учитываются: </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наличие соответствующих изучаемой теме программ;</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количество компьютеризированных рабочих мест;</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готовность учеников к работе с использованием компьютера;</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r w:rsidRPr="00E22808">
        <w:rPr>
          <w:rFonts w:ascii="Times New Roman" w:eastAsia="Times New Roman" w:hAnsi="Times New Roman" w:cs="Times New Roman"/>
          <w:noProof/>
          <w:color w:val="000000"/>
          <w:sz w:val="24"/>
          <w:szCs w:val="24"/>
          <w:lang w:eastAsia="ru-RU"/>
        </w:rPr>
        <w:t>— возможностями ученика использовать компьютерные технологии вне класса.</w:t>
      </w:r>
    </w:p>
    <w:p w:rsidR="00E22808" w:rsidRPr="00E22808" w:rsidRDefault="00E22808" w:rsidP="00E22808">
      <w:pPr>
        <w:widowControl w:val="0"/>
        <w:spacing w:after="0"/>
        <w:ind w:firstLine="709"/>
        <w:jc w:val="both"/>
        <w:rPr>
          <w:rFonts w:ascii="Times New Roman" w:eastAsia="Times New Roman" w:hAnsi="Times New Roman" w:cs="Times New Roman"/>
          <w:noProof/>
          <w:color w:val="000000"/>
          <w:sz w:val="24"/>
          <w:szCs w:val="24"/>
          <w:lang w:eastAsia="ru-RU"/>
        </w:rPr>
      </w:pPr>
    </w:p>
    <w:p w:rsidR="00D10358" w:rsidRDefault="00D10358"/>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color w:val="1F497D" w:themeColor="text2"/>
          <w:sz w:val="24"/>
          <w:szCs w:val="24"/>
          <w:lang w:eastAsia="ru-RU"/>
        </w:rPr>
      </w:pPr>
      <w:r w:rsidRPr="00FE10C0">
        <w:rPr>
          <w:rFonts w:ascii="Times New Roman" w:eastAsia="Times New Roman" w:hAnsi="Times New Roman" w:cs="Times New Roman"/>
          <w:b/>
          <w:bCs/>
          <w:iCs/>
          <w:noProof/>
          <w:color w:val="1F497D" w:themeColor="text2"/>
          <w:sz w:val="24"/>
          <w:szCs w:val="24"/>
          <w:lang w:eastAsia="ru-RU"/>
        </w:rPr>
        <w:t>Виды реализации ИКТ</w:t>
      </w:r>
    </w:p>
    <w:p w:rsidR="00CF3B7E" w:rsidRPr="00FE10C0" w:rsidRDefault="00CF3B7E" w:rsidP="00CF3B7E">
      <w:pPr>
        <w:widowControl w:val="0"/>
        <w:spacing w:after="0"/>
        <w:ind w:firstLine="709"/>
        <w:jc w:val="both"/>
        <w:rPr>
          <w:rFonts w:ascii="Times New Roman" w:eastAsia="Times New Roman" w:hAnsi="Times New Roman" w:cs="Times New Roman"/>
          <w:noProof/>
          <w:color w:val="1F497D" w:themeColor="text2"/>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Помня слова К. Ф. Гаусса о том, что «математика – наука для глаз, а не для ушей», считаю, что математика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 На базе использования ИКТ многие методические цели могут быть реализованы боле эффективно.</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Информационная технология, по мнению Г.К. Селевко может быть реализована в трех вариантах: </w:t>
      </w:r>
    </w:p>
    <w:p w:rsidR="00CF3B7E" w:rsidRPr="00C16AF7" w:rsidRDefault="00CF3B7E" w:rsidP="00CF3B7E">
      <w:pPr>
        <w:widowControl w:val="0"/>
        <w:numPr>
          <w:ilvl w:val="0"/>
          <w:numId w:val="6"/>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как «проникающая» (использование компьютера при изучении отдельных тем, разделов, для решения отдельных дидактических задач);</w:t>
      </w:r>
    </w:p>
    <w:p w:rsidR="00CF3B7E" w:rsidRPr="00C16AF7" w:rsidRDefault="00CF3B7E" w:rsidP="00CF3B7E">
      <w:pPr>
        <w:widowControl w:val="0"/>
        <w:numPr>
          <w:ilvl w:val="0"/>
          <w:numId w:val="6"/>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как основная (наиболее значимая в используемой педагогической технологии);</w:t>
      </w:r>
    </w:p>
    <w:p w:rsidR="00CF3B7E" w:rsidRPr="00C16AF7" w:rsidRDefault="00CF3B7E" w:rsidP="00CF3B7E">
      <w:pPr>
        <w:widowControl w:val="0"/>
        <w:numPr>
          <w:ilvl w:val="0"/>
          <w:numId w:val="6"/>
        </w:numPr>
        <w:spacing w:after="0"/>
        <w:ind w:left="0"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к</w:t>
      </w:r>
      <w:r w:rsidRPr="00C16AF7">
        <w:rPr>
          <w:rFonts w:ascii="Times New Roman" w:eastAsia="Times New Roman" w:hAnsi="Times New Roman" w:cs="Times New Roman"/>
          <w:noProof/>
          <w:color w:val="000000"/>
          <w:sz w:val="24"/>
          <w:szCs w:val="24"/>
          <w:lang w:eastAsia="ru-RU"/>
        </w:rPr>
        <w:t>ак монотехнология (когда все обучение и управление учебным процессом, включая все виды диагностики, контроля и мониторинга, опираются на применение компьютера).</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Конечно, идеальный вариант, к которому стремится каждый учитель монотехнологическое обучение, т.е. самостоятельная учебная работа ребенка в интерактивной среде обучения, используя готовые электронные учебные курсы. Использование информационных технологий необходимо рассматривать в неразрывном единстве всех составляющих образовательного процесса: </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создание уроков с использованием ИТ;</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творческая проектная работа учащихся;</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дистанционное обучение, конкурсы;</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lastRenderedPageBreak/>
        <w:t>библиотека, ресурсы Интернет;</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элективные курсы;</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социально – психологический мониторинг становления личности учащегося;</w:t>
      </w:r>
    </w:p>
    <w:p w:rsidR="00CF3B7E" w:rsidRPr="00C16AF7" w:rsidRDefault="00CF3B7E" w:rsidP="00CF3B7E">
      <w:pPr>
        <w:widowControl w:val="0"/>
        <w:numPr>
          <w:ilvl w:val="0"/>
          <w:numId w:val="18"/>
        </w:numPr>
        <w:spacing w:after="0"/>
        <w:ind w:firstLine="709"/>
        <w:contextualSpacing/>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творческое взаимодействие с педагогами.</w:t>
      </w:r>
    </w:p>
    <w:p w:rsidR="00CF3B7E" w:rsidRPr="00C16AF7" w:rsidRDefault="00CF3B7E" w:rsidP="00CF3B7E">
      <w:pPr>
        <w:widowControl w:val="0"/>
        <w:spacing w:after="0"/>
        <w:ind w:firstLine="709"/>
        <w:jc w:val="both"/>
        <w:outlineLvl w:val="1"/>
        <w:rPr>
          <w:rFonts w:ascii="Times New Roman" w:eastAsia="Times New Roman" w:hAnsi="Times New Roman" w:cs="Times New Roman"/>
          <w:bCs/>
          <w:iCs/>
          <w:noProof/>
          <w:color w:val="000000"/>
          <w:sz w:val="24"/>
          <w:szCs w:val="24"/>
          <w:lang w:eastAsia="ru-RU"/>
        </w:rPr>
      </w:pPr>
      <w:bookmarkStart w:id="0" w:name="_Toc275877620"/>
    </w:p>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color w:val="000000"/>
          <w:sz w:val="24"/>
          <w:szCs w:val="24"/>
          <w:lang w:eastAsia="ru-RU"/>
        </w:rPr>
      </w:pPr>
      <w:r w:rsidRPr="00FE10C0">
        <w:rPr>
          <w:rFonts w:ascii="Times New Roman" w:eastAsia="Times New Roman" w:hAnsi="Times New Roman" w:cs="Times New Roman"/>
          <w:b/>
          <w:bCs/>
          <w:iCs/>
          <w:noProof/>
          <w:color w:val="1F497D" w:themeColor="text2"/>
          <w:sz w:val="24"/>
          <w:szCs w:val="24"/>
          <w:lang w:eastAsia="ru-RU"/>
        </w:rPr>
        <w:t>Содержание инновационной деятельности</w:t>
      </w:r>
      <w:bookmarkEnd w:id="0"/>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Мною </w:t>
      </w:r>
      <w:r w:rsidRPr="00C16AF7">
        <w:rPr>
          <w:rFonts w:ascii="Times New Roman" w:eastAsia="Times New Roman" w:hAnsi="Times New Roman" w:cs="Times New Roman"/>
          <w:noProof/>
          <w:color w:val="000000"/>
          <w:sz w:val="24"/>
          <w:szCs w:val="24"/>
          <w:lang w:eastAsia="ru-RU"/>
        </w:rPr>
        <w:t xml:space="preserve"> было проведено анкетирование учащихся с целью определения мотива учебной деятельности, типа памяти, мышления.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Была проведена диагностика сформированности учебной деятельности классов, в которых я работаю.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 результатам диагностики учащиеся класса делятся на группы: </w:t>
      </w:r>
    </w:p>
    <w:p w:rsidR="00CF3B7E" w:rsidRPr="00C16AF7" w:rsidRDefault="00CF3B7E" w:rsidP="00CF3B7E">
      <w:pPr>
        <w:widowControl w:val="0"/>
        <w:numPr>
          <w:ilvl w:val="0"/>
          <w:numId w:val="16"/>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положительно относятся к учебе и хорошо владеют приемами учебной деятельности; </w:t>
      </w:r>
    </w:p>
    <w:p w:rsidR="00CF3B7E" w:rsidRPr="00C16AF7" w:rsidRDefault="00CF3B7E" w:rsidP="00CF3B7E">
      <w:pPr>
        <w:widowControl w:val="0"/>
        <w:numPr>
          <w:ilvl w:val="0"/>
          <w:numId w:val="16"/>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положительно относятся к учебе, но не владеют приемами учебной деятельности; </w:t>
      </w:r>
    </w:p>
    <w:p w:rsidR="00CF3B7E" w:rsidRPr="00C16AF7" w:rsidRDefault="00CF3B7E" w:rsidP="00CF3B7E">
      <w:pPr>
        <w:widowControl w:val="0"/>
        <w:numPr>
          <w:ilvl w:val="0"/>
          <w:numId w:val="16"/>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отрицательно относятся к учебе, но владеют приемами учебной деятельности; </w:t>
      </w:r>
    </w:p>
    <w:p w:rsidR="00CF3B7E" w:rsidRPr="00C16AF7" w:rsidRDefault="00CF3B7E" w:rsidP="00CF3B7E">
      <w:pPr>
        <w:widowControl w:val="0"/>
        <w:numPr>
          <w:ilvl w:val="0"/>
          <w:numId w:val="16"/>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отрицательно относятся к учебе и не владеют приемами учебной деятельности.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r w:rsidRPr="00C16AF7">
        <w:rPr>
          <w:rFonts w:ascii="Times New Roman" w:eastAsia="Times New Roman" w:hAnsi="Times New Roman" w:cs="Times New Roman"/>
          <w:noProof/>
          <w:color w:val="000000"/>
          <w:sz w:val="24"/>
          <w:szCs w:val="24"/>
          <w:lang w:eastAsia="ru-RU"/>
        </w:rPr>
        <w:t>Деление на группы условно и в процессе обучения учащиеся перемещаются из группы в группу.</w:t>
      </w:r>
      <w:r w:rsidRPr="00C16AF7">
        <w:rPr>
          <w:rFonts w:ascii="Times New Roman" w:eastAsia="Times New Roman" w:hAnsi="Times New Roman" w:cs="Times New Roman"/>
          <w:noProof/>
          <w:color w:val="000000"/>
          <w:kern w:val="28"/>
          <w:sz w:val="24"/>
          <w:szCs w:val="24"/>
          <w:lang w:eastAsia="ru-RU"/>
        </w:rPr>
        <w:t xml:space="preserve"> Но к какой бы группе не был отнесен ученик целесообразность и эффективность работы на уроке с использованием компьютерных технологий очевидна (выборка из опросника) в таблице 1.</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r w:rsidRPr="00C16AF7">
        <w:rPr>
          <w:rFonts w:ascii="Times New Roman" w:eastAsia="Times New Roman" w:hAnsi="Times New Roman" w:cs="Times New Roman"/>
          <w:noProof/>
          <w:color w:val="000000"/>
          <w:kern w:val="28"/>
          <w:sz w:val="24"/>
          <w:szCs w:val="24"/>
          <w:lang w:eastAsia="ru-RU"/>
        </w:rPr>
        <w:t>Таблица 1.</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4323"/>
        <w:gridCol w:w="1774"/>
        <w:gridCol w:w="1952"/>
        <w:gridCol w:w="1522"/>
      </w:tblGrid>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Pr>
                <w:rFonts w:ascii="Times New Roman" w:hAnsi="Times New Roman"/>
                <w:noProof/>
                <w:color w:val="000000"/>
                <w:kern w:val="28"/>
                <w:sz w:val="24"/>
                <w:szCs w:val="24"/>
              </w:rPr>
              <w:t>5</w:t>
            </w:r>
            <w:r w:rsidRPr="00C16AF7">
              <w:rPr>
                <w:rFonts w:ascii="Times New Roman" w:hAnsi="Times New Roman"/>
                <w:noProof/>
                <w:color w:val="000000"/>
                <w:kern w:val="28"/>
                <w:sz w:val="24"/>
                <w:szCs w:val="24"/>
              </w:rPr>
              <w:t xml:space="preserve"> класс</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Pr>
                <w:rFonts w:ascii="Times New Roman" w:hAnsi="Times New Roman"/>
                <w:noProof/>
                <w:color w:val="000000"/>
                <w:kern w:val="28"/>
                <w:sz w:val="24"/>
                <w:szCs w:val="24"/>
              </w:rPr>
              <w:t xml:space="preserve">7 </w:t>
            </w:r>
            <w:r w:rsidRPr="00C16AF7">
              <w:rPr>
                <w:rFonts w:ascii="Times New Roman" w:hAnsi="Times New Roman"/>
                <w:noProof/>
                <w:color w:val="000000"/>
                <w:kern w:val="28"/>
                <w:sz w:val="24"/>
                <w:szCs w:val="24"/>
              </w:rPr>
              <w:t xml:space="preserve"> класс</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11 класс</w:t>
            </w:r>
          </w:p>
        </w:tc>
      </w:tr>
      <w:tr w:rsidR="00CF3B7E" w:rsidRPr="00C16AF7" w:rsidTr="00E72B04">
        <w:trPr>
          <w:trHeight w:val="23"/>
        </w:trPr>
        <w:tc>
          <w:tcPr>
            <w:tcW w:w="5000" w:type="pct"/>
            <w:gridSpan w:val="4"/>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 xml:space="preserve"> 1. Какой вид организации урока больше нравится ?</w:t>
            </w:r>
          </w:p>
        </w:tc>
      </w:tr>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Обычный урок.</w:t>
            </w: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5%</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Pr>
                <w:rFonts w:ascii="Times New Roman" w:hAnsi="Times New Roman"/>
                <w:noProof/>
                <w:color w:val="000000"/>
                <w:kern w:val="28"/>
                <w:sz w:val="24"/>
                <w:szCs w:val="24"/>
              </w:rPr>
              <w:t>12</w:t>
            </w:r>
            <w:r w:rsidRPr="00C16AF7">
              <w:rPr>
                <w:rFonts w:ascii="Times New Roman" w:hAnsi="Times New Roman"/>
                <w:noProof/>
                <w:color w:val="000000"/>
                <w:kern w:val="28"/>
                <w:sz w:val="24"/>
                <w:szCs w:val="24"/>
              </w:rPr>
              <w:t>%</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Pr>
                <w:rFonts w:ascii="Times New Roman" w:hAnsi="Times New Roman"/>
                <w:noProof/>
                <w:color w:val="000000"/>
                <w:kern w:val="28"/>
                <w:sz w:val="24"/>
                <w:szCs w:val="24"/>
              </w:rPr>
              <w:t>15</w:t>
            </w:r>
            <w:r w:rsidRPr="00C16AF7">
              <w:rPr>
                <w:rFonts w:ascii="Times New Roman" w:hAnsi="Times New Roman"/>
                <w:noProof/>
                <w:color w:val="000000"/>
                <w:kern w:val="28"/>
                <w:sz w:val="24"/>
                <w:szCs w:val="24"/>
              </w:rPr>
              <w:t>%</w:t>
            </w:r>
          </w:p>
        </w:tc>
      </w:tr>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Урок с компьютерной поддержкой</w:t>
            </w: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85%</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93%</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94%</w:t>
            </w:r>
          </w:p>
        </w:tc>
      </w:tr>
      <w:tr w:rsidR="00CF3B7E" w:rsidRPr="00C16AF7" w:rsidTr="00E72B04">
        <w:trPr>
          <w:trHeight w:val="23"/>
        </w:trPr>
        <w:tc>
          <w:tcPr>
            <w:tcW w:w="5000" w:type="pct"/>
            <w:gridSpan w:val="4"/>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 xml:space="preserve"> 2. Какой вид работы предпочитаете?</w:t>
            </w:r>
          </w:p>
        </w:tc>
      </w:tr>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Работать с учителем.</w:t>
            </w: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47%</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38%</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42%</w:t>
            </w:r>
          </w:p>
        </w:tc>
      </w:tr>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Работать в группе.</w:t>
            </w: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35%</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17%</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10%</w:t>
            </w:r>
          </w:p>
        </w:tc>
      </w:tr>
      <w:tr w:rsidR="00CF3B7E" w:rsidRPr="00C16AF7" w:rsidTr="00E72B04">
        <w:trPr>
          <w:trHeight w:val="23"/>
        </w:trPr>
        <w:tc>
          <w:tcPr>
            <w:tcW w:w="2258"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Самостоятельно работать с программой.</w:t>
            </w:r>
          </w:p>
        </w:tc>
        <w:tc>
          <w:tcPr>
            <w:tcW w:w="927"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18%</w:t>
            </w:r>
          </w:p>
        </w:tc>
        <w:tc>
          <w:tcPr>
            <w:tcW w:w="1020" w:type="pct"/>
          </w:tcPr>
          <w:p w:rsidR="00CF3B7E" w:rsidRPr="00C16AF7" w:rsidRDefault="00CF3B7E" w:rsidP="00E72B04">
            <w:pPr>
              <w:widowControl w:val="0"/>
              <w:spacing w:after="0"/>
              <w:jc w:val="both"/>
              <w:rPr>
                <w:rFonts w:ascii="Times New Roman" w:hAnsi="Times New Roman"/>
                <w:noProof/>
                <w:color w:val="000000"/>
                <w:kern w:val="28"/>
                <w:sz w:val="24"/>
                <w:szCs w:val="24"/>
              </w:rPr>
            </w:pPr>
            <w:r>
              <w:rPr>
                <w:rFonts w:ascii="Times New Roman" w:hAnsi="Times New Roman"/>
                <w:noProof/>
                <w:color w:val="000000"/>
                <w:kern w:val="28"/>
                <w:sz w:val="24"/>
                <w:szCs w:val="24"/>
              </w:rPr>
              <w:t>35</w:t>
            </w:r>
            <w:r w:rsidRPr="00C16AF7">
              <w:rPr>
                <w:rFonts w:ascii="Times New Roman" w:hAnsi="Times New Roman"/>
                <w:noProof/>
                <w:color w:val="000000"/>
                <w:kern w:val="28"/>
                <w:sz w:val="24"/>
                <w:szCs w:val="24"/>
              </w:rPr>
              <w:t>%</w:t>
            </w:r>
          </w:p>
        </w:tc>
        <w:tc>
          <w:tcPr>
            <w:tcW w:w="795" w:type="pct"/>
          </w:tcPr>
          <w:p w:rsidR="00CF3B7E" w:rsidRPr="00C16AF7" w:rsidRDefault="00CF3B7E" w:rsidP="00E72B04">
            <w:pPr>
              <w:widowControl w:val="0"/>
              <w:spacing w:after="0"/>
              <w:jc w:val="both"/>
              <w:rPr>
                <w:rFonts w:ascii="Times New Roman" w:hAnsi="Times New Roman"/>
                <w:noProof/>
                <w:color w:val="000000"/>
                <w:kern w:val="28"/>
                <w:sz w:val="24"/>
                <w:szCs w:val="24"/>
              </w:rPr>
            </w:pPr>
            <w:r w:rsidRPr="00C16AF7">
              <w:rPr>
                <w:rFonts w:ascii="Times New Roman" w:hAnsi="Times New Roman"/>
                <w:noProof/>
                <w:color w:val="000000"/>
                <w:kern w:val="28"/>
                <w:sz w:val="24"/>
                <w:szCs w:val="24"/>
              </w:rPr>
              <w:t>48%</w:t>
            </w:r>
          </w:p>
        </w:tc>
      </w:tr>
    </w:tbl>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r w:rsidRPr="00C16AF7">
        <w:rPr>
          <w:rFonts w:ascii="Times New Roman" w:eastAsia="Times New Roman" w:hAnsi="Times New Roman" w:cs="Times New Roman"/>
          <w:noProof/>
          <w:color w:val="000000"/>
          <w:kern w:val="28"/>
          <w:sz w:val="24"/>
          <w:szCs w:val="24"/>
          <w:lang w:eastAsia="ru-RU"/>
        </w:rPr>
        <w:t>Как видно из представленной выборки, существенных различий в выборе вариантов ответа между классами нет. Если в младших классах преобладает скорее интерес, некая интрига, дух соревнования, то ученики старших классах руководствуются личными интересами, умениями, навыками работы.</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kern w:val="28"/>
          <w:sz w:val="24"/>
          <w:szCs w:val="24"/>
          <w:lang w:eastAsia="ru-RU"/>
        </w:rPr>
      </w:pPr>
    </w:p>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sz w:val="24"/>
          <w:szCs w:val="24"/>
          <w:lang w:eastAsia="ru-RU"/>
        </w:rPr>
      </w:pPr>
      <w:bookmarkStart w:id="1" w:name="_Toc275877621"/>
      <w:r w:rsidRPr="00FE10C0">
        <w:rPr>
          <w:rFonts w:ascii="Times New Roman" w:eastAsia="Times New Roman" w:hAnsi="Times New Roman" w:cs="Times New Roman"/>
          <w:b/>
          <w:bCs/>
          <w:iCs/>
          <w:noProof/>
          <w:color w:val="1F497D" w:themeColor="text2"/>
          <w:sz w:val="24"/>
          <w:szCs w:val="24"/>
          <w:lang w:eastAsia="ru-RU"/>
        </w:rPr>
        <w:t>Формы использования ИКТ</w:t>
      </w:r>
      <w:bookmarkEnd w:id="1"/>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В процессе преподавания математики, информационные технологии могут </w:t>
      </w:r>
      <w:r w:rsidRPr="00C16AF7">
        <w:rPr>
          <w:rFonts w:ascii="Times New Roman" w:eastAsia="Times New Roman" w:hAnsi="Times New Roman" w:cs="Times New Roman"/>
          <w:noProof/>
          <w:color w:val="000000"/>
          <w:sz w:val="24"/>
          <w:szCs w:val="24"/>
          <w:lang w:eastAsia="ru-RU"/>
        </w:rPr>
        <w:lastRenderedPageBreak/>
        <w:t xml:space="preserve">использоваться в различных формах. Используемые мною направления можно представить в виде следующих основных блоков: </w:t>
      </w:r>
    </w:p>
    <w:p w:rsidR="00CF3B7E" w:rsidRPr="00C16AF7" w:rsidRDefault="00CF3B7E" w:rsidP="00CF3B7E">
      <w:pPr>
        <w:widowControl w:val="0"/>
        <w:numPr>
          <w:ilvl w:val="0"/>
          <w:numId w:val="17"/>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мультимедийные сценарии уроков; </w:t>
      </w:r>
    </w:p>
    <w:p w:rsidR="00CF3B7E" w:rsidRPr="00C16AF7" w:rsidRDefault="00CF3B7E" w:rsidP="00CF3B7E">
      <w:pPr>
        <w:widowControl w:val="0"/>
        <w:numPr>
          <w:ilvl w:val="0"/>
          <w:numId w:val="17"/>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проверка знаний на уроке; </w:t>
      </w:r>
    </w:p>
    <w:p w:rsidR="00CF3B7E" w:rsidRPr="00C16AF7" w:rsidRDefault="00CF3B7E" w:rsidP="00CF3B7E">
      <w:pPr>
        <w:widowControl w:val="0"/>
        <w:numPr>
          <w:ilvl w:val="0"/>
          <w:numId w:val="17"/>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подготовка к ЕГЭ (спецкурс) </w:t>
      </w:r>
    </w:p>
    <w:p w:rsidR="00CF3B7E" w:rsidRPr="00C16AF7" w:rsidRDefault="00CF3B7E" w:rsidP="00CF3B7E">
      <w:pPr>
        <w:widowControl w:val="0"/>
        <w:numPr>
          <w:ilvl w:val="0"/>
          <w:numId w:val="17"/>
        </w:numPr>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внеурочная деятельность</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Мультимедийные сценарии уроков - о</w:t>
      </w:r>
      <w:r w:rsidRPr="00C16AF7">
        <w:rPr>
          <w:rFonts w:ascii="Times New Roman" w:eastAsia="Times New Roman" w:hAnsi="Times New Roman" w:cs="Times New Roman"/>
          <w:noProof/>
          <w:color w:val="000000"/>
          <w:sz w:val="24"/>
          <w:szCs w:val="24"/>
          <w:lang w:eastAsia="ru-RU"/>
        </w:rPr>
        <w:t xml:space="preserve">дно из преимуществ использования ИКТ является резкое увеличение времени самостоятельной работы. Такой процесс обучения позволяет развивать мышление, активизировать мыслительные процессы. Работа будет творческой, если в ней проявляется собственный замысел учащихся, ставятся новые задачи и самостоятельно решаются при помощи вновь добываемых знаний.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Использование на уроках мультимедиа реализует такие принципы:</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наглядности</w:t>
      </w:r>
      <w:r w:rsidRPr="00C16AF7">
        <w:rPr>
          <w:rFonts w:ascii="Times New Roman" w:eastAsia="Times New Roman" w:hAnsi="Times New Roman" w:cs="Times New Roman"/>
          <w:bCs/>
          <w:iCs/>
          <w:noProof/>
          <w:color w:val="000000"/>
          <w:sz w:val="24"/>
          <w:szCs w:val="24"/>
          <w:lang w:eastAsia="ru-RU"/>
        </w:rPr>
        <w:t xml:space="preserve">. </w:t>
      </w:r>
      <w:r w:rsidRPr="00C16AF7">
        <w:rPr>
          <w:rFonts w:ascii="Times New Roman" w:eastAsia="Times New Roman" w:hAnsi="Times New Roman" w:cs="Times New Roman"/>
          <w:noProof/>
          <w:color w:val="000000"/>
          <w:sz w:val="24"/>
          <w:szCs w:val="24"/>
          <w:lang w:eastAsia="ru-RU"/>
        </w:rPr>
        <w:t xml:space="preserve">Позволяет использовать на любом уроке иллюстративный материал, аудиоматериал, ресурсы редких иллюстраций. Наглядность материала повышает его усвоение учениками, т.к. задействованы все каналы восприятия учащихся - зрительный, механический, слуховой и эмоциональный.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природосообразности</w:t>
      </w:r>
      <w:r w:rsidRPr="00C16AF7">
        <w:rPr>
          <w:rFonts w:ascii="Times New Roman" w:eastAsia="Times New Roman" w:hAnsi="Times New Roman" w:cs="Times New Roman"/>
          <w:bCs/>
          <w:iCs/>
          <w:noProof/>
          <w:color w:val="000000"/>
          <w:sz w:val="24"/>
          <w:szCs w:val="24"/>
          <w:lang w:eastAsia="ru-RU"/>
        </w:rPr>
        <w:t xml:space="preserve">. </w:t>
      </w:r>
      <w:r w:rsidRPr="00C16AF7">
        <w:rPr>
          <w:rFonts w:ascii="Times New Roman" w:eastAsia="Times New Roman" w:hAnsi="Times New Roman" w:cs="Times New Roman"/>
          <w:noProof/>
          <w:color w:val="000000"/>
          <w:sz w:val="24"/>
          <w:szCs w:val="24"/>
          <w:lang w:eastAsia="ru-RU"/>
        </w:rPr>
        <w:t xml:space="preserve">Использование материалов Интернет вызывает интерес учащихся старших классов. Использование мультимедийных презентаций целесообразно на любом этапе изучения темы и на любом этапе урока. Подача учебного материала в виде мультимедийной презентации сокращает время обучения, высвобождает ресурсы здоровья детей.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прочности</w:t>
      </w:r>
      <w:r w:rsidRPr="00C16AF7">
        <w:rPr>
          <w:rFonts w:ascii="Times New Roman" w:eastAsia="Times New Roman" w:hAnsi="Times New Roman" w:cs="Times New Roman"/>
          <w:bCs/>
          <w:iCs/>
          <w:noProof/>
          <w:color w:val="000000"/>
          <w:sz w:val="24"/>
          <w:szCs w:val="24"/>
          <w:lang w:eastAsia="ru-RU"/>
        </w:rPr>
        <w:t xml:space="preserve">. </w:t>
      </w:r>
      <w:r w:rsidRPr="00C16AF7">
        <w:rPr>
          <w:rFonts w:ascii="Times New Roman" w:eastAsia="Times New Roman" w:hAnsi="Times New Roman" w:cs="Times New Roman"/>
          <w:noProof/>
          <w:color w:val="000000"/>
          <w:sz w:val="24"/>
          <w:szCs w:val="24"/>
          <w:lang w:eastAsia="ru-RU"/>
        </w:rPr>
        <w:t>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научности</w:t>
      </w:r>
      <w:r>
        <w:rPr>
          <w:rFonts w:ascii="Times New Roman" w:eastAsia="Times New Roman" w:hAnsi="Times New Roman" w:cs="Times New Roman"/>
          <w:bCs/>
          <w:iCs/>
          <w:noProof/>
          <w:color w:val="000000"/>
          <w:sz w:val="24"/>
          <w:szCs w:val="24"/>
          <w:lang w:eastAsia="ru-RU"/>
        </w:rPr>
        <w:t>.</w:t>
      </w:r>
      <w:r>
        <w:rPr>
          <w:rFonts w:ascii="Times New Roman" w:eastAsia="Times New Roman" w:hAnsi="Times New Roman" w:cs="Times New Roman"/>
          <w:noProof/>
          <w:color w:val="000000"/>
          <w:sz w:val="24"/>
          <w:szCs w:val="24"/>
          <w:lang w:eastAsia="ru-RU"/>
        </w:rPr>
        <w:t>П</w:t>
      </w:r>
      <w:r w:rsidRPr="00C16AF7">
        <w:rPr>
          <w:rFonts w:ascii="Times New Roman" w:eastAsia="Times New Roman" w:hAnsi="Times New Roman" w:cs="Times New Roman"/>
          <w:noProof/>
          <w:color w:val="000000"/>
          <w:sz w:val="24"/>
          <w:szCs w:val="24"/>
          <w:lang w:eastAsia="ru-RU"/>
        </w:rPr>
        <w:t>реобразование этого принципа при мультимедиа обучении получает более фундаментальную основу.</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noProof/>
          <w:color w:val="000000"/>
          <w:sz w:val="24"/>
          <w:szCs w:val="24"/>
          <w:u w:val="single"/>
          <w:lang w:eastAsia="ru-RU"/>
        </w:rPr>
        <w:t>Принцип доступности</w:t>
      </w:r>
      <w:r>
        <w:rPr>
          <w:rFonts w:ascii="Times New Roman" w:eastAsia="Times New Roman" w:hAnsi="Times New Roman" w:cs="Times New Roman"/>
          <w:noProof/>
          <w:color w:val="000000"/>
          <w:sz w:val="24"/>
          <w:szCs w:val="24"/>
          <w:lang w:eastAsia="ru-RU"/>
        </w:rPr>
        <w:t>. Д</w:t>
      </w:r>
      <w:r w:rsidRPr="00C16AF7">
        <w:rPr>
          <w:rFonts w:ascii="Times New Roman" w:eastAsia="Times New Roman" w:hAnsi="Times New Roman" w:cs="Times New Roman"/>
          <w:noProof/>
          <w:color w:val="000000"/>
          <w:sz w:val="24"/>
          <w:szCs w:val="24"/>
          <w:lang w:eastAsia="ru-RU"/>
        </w:rPr>
        <w:t xml:space="preserve">анная технология интегрируется с технологией дифференцированного обучения и позволяет одновременно на уроке выводить на монитор или экран разноуровневые задания, контрольно-тестовые задания, задания повышенной сложности.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системности</w:t>
      </w:r>
      <w:r>
        <w:rPr>
          <w:rFonts w:ascii="Times New Roman" w:eastAsia="Times New Roman" w:hAnsi="Times New Roman" w:cs="Times New Roman"/>
          <w:bCs/>
          <w:iCs/>
          <w:noProof/>
          <w:color w:val="000000"/>
          <w:sz w:val="24"/>
          <w:szCs w:val="24"/>
          <w:lang w:eastAsia="ru-RU"/>
        </w:rPr>
        <w:t>.</w:t>
      </w:r>
      <w:r>
        <w:rPr>
          <w:rFonts w:ascii="Times New Roman" w:eastAsia="Times New Roman" w:hAnsi="Times New Roman" w:cs="Times New Roman"/>
          <w:noProof/>
          <w:color w:val="000000"/>
          <w:sz w:val="24"/>
          <w:szCs w:val="24"/>
          <w:lang w:eastAsia="ru-RU"/>
        </w:rPr>
        <w:t xml:space="preserve"> И</w:t>
      </w:r>
      <w:r w:rsidRPr="00C16AF7">
        <w:rPr>
          <w:rFonts w:ascii="Times New Roman" w:eastAsia="Times New Roman" w:hAnsi="Times New Roman" w:cs="Times New Roman"/>
          <w:noProof/>
          <w:color w:val="000000"/>
          <w:sz w:val="24"/>
          <w:szCs w:val="24"/>
          <w:lang w:eastAsia="ru-RU"/>
        </w:rPr>
        <w:t xml:space="preserve">спользование уроков- презентаций позволяет разработать систему уроков по одной теме, а также выводя на экран элементы предыдущих уроков, объяснять новое.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A21D80">
        <w:rPr>
          <w:rFonts w:ascii="Times New Roman" w:eastAsia="Times New Roman" w:hAnsi="Times New Roman" w:cs="Times New Roman"/>
          <w:bCs/>
          <w:iCs/>
          <w:noProof/>
          <w:color w:val="000000"/>
          <w:sz w:val="24"/>
          <w:szCs w:val="24"/>
          <w:u w:val="single"/>
          <w:lang w:eastAsia="ru-RU"/>
        </w:rPr>
        <w:t>Принцип последовательности</w:t>
      </w:r>
      <w:r>
        <w:rPr>
          <w:rFonts w:ascii="Times New Roman" w:eastAsia="Times New Roman" w:hAnsi="Times New Roman" w:cs="Times New Roman"/>
          <w:bCs/>
          <w:iCs/>
          <w:noProof/>
          <w:color w:val="000000"/>
          <w:sz w:val="24"/>
          <w:szCs w:val="24"/>
          <w:lang w:eastAsia="ru-RU"/>
        </w:rPr>
        <w:t>.</w:t>
      </w:r>
      <w:r>
        <w:rPr>
          <w:rFonts w:ascii="Times New Roman" w:eastAsia="Times New Roman" w:hAnsi="Times New Roman" w:cs="Times New Roman"/>
          <w:noProof/>
          <w:color w:val="000000"/>
          <w:sz w:val="24"/>
          <w:szCs w:val="24"/>
          <w:lang w:eastAsia="ru-RU"/>
        </w:rPr>
        <w:t>К</w:t>
      </w:r>
      <w:r w:rsidRPr="00C16AF7">
        <w:rPr>
          <w:rFonts w:ascii="Times New Roman" w:eastAsia="Times New Roman" w:hAnsi="Times New Roman" w:cs="Times New Roman"/>
          <w:noProof/>
          <w:color w:val="000000"/>
          <w:sz w:val="24"/>
          <w:szCs w:val="24"/>
          <w:lang w:eastAsia="ru-RU"/>
        </w:rPr>
        <w:t>ак и на традиционных уроках, учебный материал запоминается в большем объеме и более прочно.</w:t>
      </w:r>
    </w:p>
    <w:p w:rsidR="00CF3B7E" w:rsidRPr="000D53B9"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iCs/>
          <w:noProof/>
          <w:color w:val="000000"/>
          <w:sz w:val="24"/>
          <w:szCs w:val="24"/>
          <w:lang w:eastAsia="ru-RU"/>
        </w:rPr>
        <w:t xml:space="preserve">Практикую проведение таких уроков </w:t>
      </w:r>
      <w:r w:rsidRPr="00C16AF7">
        <w:rPr>
          <w:rFonts w:ascii="Times New Roman" w:eastAsia="Times New Roman" w:hAnsi="Times New Roman" w:cs="Times New Roman"/>
          <w:noProof/>
          <w:color w:val="000000"/>
          <w:sz w:val="24"/>
          <w:szCs w:val="24"/>
          <w:lang w:eastAsia="ru-RU"/>
        </w:rPr>
        <w:t>как при изложении нового материала, так</w:t>
      </w:r>
      <w:r>
        <w:rPr>
          <w:rFonts w:ascii="Times New Roman" w:eastAsia="Times New Roman" w:hAnsi="Times New Roman" w:cs="Times New Roman"/>
          <w:noProof/>
          <w:color w:val="000000"/>
          <w:sz w:val="24"/>
          <w:szCs w:val="24"/>
          <w:lang w:eastAsia="ru-RU"/>
        </w:rPr>
        <w:t xml:space="preserve"> и при повторении пройденного.</w:t>
      </w:r>
      <w:r w:rsidRPr="00C16AF7">
        <w:rPr>
          <w:rFonts w:ascii="Times New Roman" w:hAnsi="Times New Roman" w:cs="Times New Roman"/>
        </w:rPr>
        <w:t xml:space="preserve"> При проведении уроков математики я использую </w:t>
      </w:r>
      <w:proofErr w:type="spellStart"/>
      <w:r w:rsidRPr="00C16AF7">
        <w:rPr>
          <w:rFonts w:ascii="Times New Roman" w:hAnsi="Times New Roman" w:cs="Times New Roman"/>
        </w:rPr>
        <w:t>мультимедийные</w:t>
      </w:r>
      <w:proofErr w:type="spellEnd"/>
      <w:r w:rsidRPr="00C16AF7">
        <w:rPr>
          <w:rFonts w:ascii="Times New Roman" w:hAnsi="Times New Roman" w:cs="Times New Roman"/>
        </w:rPr>
        <w:t xml:space="preserve"> презентации.   На таких уроках реализуются принципы доступности, наглядности. Уроки эффективны своей э</w:t>
      </w:r>
      <w:r>
        <w:rPr>
          <w:rFonts w:ascii="Times New Roman" w:hAnsi="Times New Roman" w:cs="Times New Roman"/>
        </w:rPr>
        <w:t>стетической привлекательностью, у</w:t>
      </w:r>
      <w:r w:rsidRPr="00C16AF7">
        <w:rPr>
          <w:rFonts w:ascii="Times New Roman" w:hAnsi="Times New Roman" w:cs="Times New Roman"/>
        </w:rPr>
        <w:t>рок-презентация тоже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roofErr w:type="gramStart"/>
      <w:r w:rsidRPr="00C16AF7">
        <w:rPr>
          <w:rFonts w:ascii="Times New Roman" w:hAnsi="Times New Roman" w:cs="Times New Roman"/>
        </w:rPr>
        <w:t>.П</w:t>
      </w:r>
      <w:proofErr w:type="gramEnd"/>
      <w:r w:rsidRPr="00C16AF7">
        <w:rPr>
          <w:rFonts w:ascii="Times New Roman" w:hAnsi="Times New Roman" w:cs="Times New Roman"/>
        </w:rPr>
        <w:t xml:space="preserve">ри изучении новой темы я провожу  урок-лекцию с применением </w:t>
      </w:r>
      <w:proofErr w:type="spellStart"/>
      <w:r w:rsidRPr="00C16AF7">
        <w:rPr>
          <w:rFonts w:ascii="Times New Roman" w:hAnsi="Times New Roman" w:cs="Times New Roman"/>
        </w:rPr>
        <w:t>мультимедийной</w:t>
      </w:r>
      <w:proofErr w:type="spellEnd"/>
      <w:r w:rsidRPr="00C16AF7">
        <w:rPr>
          <w:rFonts w:ascii="Times New Roman" w:hAnsi="Times New Roman" w:cs="Times New Roman"/>
        </w:rPr>
        <w:t xml:space="preserve"> презентации</w:t>
      </w:r>
      <w:r>
        <w:rPr>
          <w:rFonts w:ascii="Times New Roman" w:hAnsi="Times New Roman" w:cs="Times New Roman"/>
        </w:rPr>
        <w:t xml:space="preserve">  или  ЭОР</w:t>
      </w:r>
      <w:r w:rsidRPr="00C16AF7">
        <w:rPr>
          <w:rFonts w:ascii="Times New Roman" w:hAnsi="Times New Roman" w:cs="Times New Roman"/>
        </w:rPr>
        <w:t xml:space="preserve">.  Это позволяет акцентировать внимание учащихся на значимых </w:t>
      </w:r>
      <w:r>
        <w:rPr>
          <w:rFonts w:ascii="Times New Roman" w:hAnsi="Times New Roman" w:cs="Times New Roman"/>
        </w:rPr>
        <w:t xml:space="preserve">моментах излагаемой информации. </w:t>
      </w:r>
      <w:r w:rsidRPr="00C16AF7">
        <w:rPr>
          <w:rFonts w:ascii="Times New Roman" w:hAnsi="Times New Roman" w:cs="Times New Roman"/>
        </w:rPr>
        <w:t xml:space="preserve">Можно использовать презентацию при закреплении учебного </w:t>
      </w:r>
      <w:proofErr w:type="spellStart"/>
      <w:r w:rsidRPr="00C16AF7">
        <w:rPr>
          <w:rFonts w:ascii="Times New Roman" w:hAnsi="Times New Roman" w:cs="Times New Roman"/>
        </w:rPr>
        <w:t>материаладля</w:t>
      </w:r>
      <w:proofErr w:type="spellEnd"/>
      <w:r w:rsidRPr="00C16AF7">
        <w:rPr>
          <w:rFonts w:ascii="Times New Roman" w:hAnsi="Times New Roman" w:cs="Times New Roman"/>
        </w:rPr>
        <w:t xml:space="preserve"> систематической проверки правильности выполнения домашнего з</w:t>
      </w:r>
      <w:r>
        <w:rPr>
          <w:rFonts w:ascii="Times New Roman" w:hAnsi="Times New Roman" w:cs="Times New Roman"/>
        </w:rPr>
        <w:t xml:space="preserve">адания всеми учениками класса. </w:t>
      </w:r>
      <w:r w:rsidRPr="00C16AF7">
        <w:rPr>
          <w:rFonts w:ascii="Times New Roman" w:hAnsi="Times New Roman" w:cs="Times New Roman"/>
        </w:rPr>
        <w:t xml:space="preserve">При проверке домашнего задания обычно очень </w:t>
      </w:r>
      <w:r w:rsidRPr="00C16AF7">
        <w:rPr>
          <w:rFonts w:ascii="Times New Roman" w:hAnsi="Times New Roman" w:cs="Times New Roman"/>
        </w:rPr>
        <w:lastRenderedPageBreak/>
        <w:t xml:space="preserve">много времени уходит на воспроизведение чертежей на доске, объяснение тех фрагментов, которые вызвали затруднения.  Я использую презентацию для устных упражнений.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w:t>
      </w:r>
    </w:p>
    <w:p w:rsidR="00CF3B7E" w:rsidRPr="00C16AF7" w:rsidRDefault="00CF3B7E" w:rsidP="00CF3B7E">
      <w:pPr>
        <w:spacing w:after="0"/>
        <w:jc w:val="both"/>
        <w:rPr>
          <w:rFonts w:ascii="Times New Roman" w:hAnsi="Times New Roman" w:cs="Times New Roman"/>
        </w:rPr>
      </w:pPr>
      <w:r>
        <w:rPr>
          <w:rFonts w:ascii="Times New Roman" w:hAnsi="Times New Roman" w:cs="Times New Roman"/>
        </w:rPr>
        <w:t xml:space="preserve">      Мною созданы  презентации уроков по  некоторым </w:t>
      </w:r>
      <w:r w:rsidRPr="00C16AF7">
        <w:rPr>
          <w:rFonts w:ascii="Times New Roman" w:hAnsi="Times New Roman" w:cs="Times New Roman"/>
        </w:rPr>
        <w:t xml:space="preserve"> темам </w:t>
      </w:r>
      <w:proofErr w:type="gramStart"/>
      <w:r w:rsidRPr="00C16AF7">
        <w:rPr>
          <w:rFonts w:ascii="Times New Roman" w:hAnsi="Times New Roman" w:cs="Times New Roman"/>
        </w:rPr>
        <w:t>программного</w:t>
      </w:r>
      <w:proofErr w:type="gramEnd"/>
      <w:r w:rsidRPr="00C16AF7">
        <w:rPr>
          <w:rFonts w:ascii="Times New Roman" w:hAnsi="Times New Roman" w:cs="Times New Roman"/>
        </w:rPr>
        <w:t xml:space="preserve"> материала</w:t>
      </w:r>
      <w:r>
        <w:rPr>
          <w:rFonts w:ascii="Times New Roman" w:hAnsi="Times New Roman" w:cs="Times New Roman"/>
        </w:rPr>
        <w:t>5,</w:t>
      </w:r>
      <w:r w:rsidRPr="00C16AF7">
        <w:rPr>
          <w:rFonts w:ascii="Times New Roman" w:hAnsi="Times New Roman" w:cs="Times New Roman"/>
        </w:rPr>
        <w:t xml:space="preserve"> 6, 7, 8 классов. Собра</w:t>
      </w:r>
      <w:r>
        <w:rPr>
          <w:rFonts w:ascii="Times New Roman" w:hAnsi="Times New Roman" w:cs="Times New Roman"/>
        </w:rPr>
        <w:t xml:space="preserve">на большая коллекция ЦОР. </w:t>
      </w:r>
      <w:r w:rsidRPr="00C16AF7">
        <w:rPr>
          <w:rFonts w:ascii="Times New Roman" w:hAnsi="Times New Roman" w:cs="Times New Roman"/>
        </w:rPr>
        <w:t xml:space="preserve"> Компьютер, мультимедиа-ресурсы и интерактивная доска позволяют интегрировать и существенно обогатить возможности перечисленных технических средств обучения и, тем самым, преобразить конструирование и проведение всех уроков. </w:t>
      </w:r>
    </w:p>
    <w:p w:rsidR="00CF3B7E" w:rsidRPr="00C16AF7" w:rsidRDefault="00CF3B7E" w:rsidP="00CF3B7E">
      <w:pPr>
        <w:spacing w:after="0"/>
        <w:jc w:val="both"/>
        <w:rPr>
          <w:rFonts w:ascii="Times New Roman" w:hAnsi="Times New Roman" w:cs="Times New Roman"/>
        </w:rPr>
      </w:pPr>
    </w:p>
    <w:p w:rsidR="00CF3B7E" w:rsidRPr="00FE10C0" w:rsidRDefault="00CF3B7E" w:rsidP="00CF3B7E">
      <w:pPr>
        <w:widowControl w:val="0"/>
        <w:spacing w:after="0"/>
        <w:ind w:firstLine="709"/>
        <w:jc w:val="both"/>
        <w:rPr>
          <w:rFonts w:ascii="Times New Roman" w:eastAsia="Times New Roman" w:hAnsi="Times New Roman" w:cs="Times New Roman"/>
          <w:b/>
          <w:noProof/>
          <w:color w:val="1F497D" w:themeColor="text2"/>
          <w:sz w:val="24"/>
          <w:szCs w:val="24"/>
          <w:lang w:eastAsia="ru-RU"/>
        </w:rPr>
      </w:pPr>
      <w:r w:rsidRPr="00FE10C0">
        <w:rPr>
          <w:rFonts w:ascii="Times New Roman" w:eastAsia="Times New Roman" w:hAnsi="Times New Roman" w:cs="Times New Roman"/>
          <w:b/>
          <w:noProof/>
          <w:color w:val="1F497D" w:themeColor="text2"/>
          <w:sz w:val="24"/>
          <w:szCs w:val="24"/>
          <w:lang w:eastAsia="ru-RU"/>
        </w:rPr>
        <w:t>Электронные учебники</w:t>
      </w:r>
    </w:p>
    <w:p w:rsidR="00CF3B7E" w:rsidRPr="00FE10C0" w:rsidRDefault="00CF3B7E" w:rsidP="00CF3B7E">
      <w:pPr>
        <w:widowControl w:val="0"/>
        <w:spacing w:after="0"/>
        <w:ind w:firstLine="709"/>
        <w:jc w:val="both"/>
        <w:rPr>
          <w:rFonts w:ascii="Times New Roman" w:eastAsia="Times New Roman" w:hAnsi="Times New Roman" w:cs="Times New Roman"/>
          <w:noProof/>
          <w:color w:val="1F497D" w:themeColor="text2"/>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Среди самых основных плюсов формирования материала на электронном носителе, по-моему, мнению, можно отметить разнородность учебного материала (текст, иллюстрации, анимация), интерактивность, мгновенный поиск. Все это информационное богатство, открывающее большие перспективы для учителя, конечно, невозможны на бумаге. Электронный учебник обладает рядом, несомненно, положительных свойств, выгодно отличающих его от традиционных учебников — текст учебника сопровождается большим количеством слайдов и видеофрагментов, усиливающих эмоционально-личностное восприятие учащимися изучаемого материала; использование такого учебника позволяет сделать на уроке намного больше, чем с помощью традиционных средств, повысить интерес к предмету математики. На своих уроках использую диски учебно-методической поддержки по математике. Однако, не все имеющиеся в школьной медиатеке диски, обучающие программы не всегда соответствуют изучаемому материалу, не учитывают особенности класса, содержания программы. Поэтому их использую не в полном объеме, а конкретные темы или задания.</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 функциональному назначению компьютерные программы условно можно разделить на четыре основных вида: </w:t>
      </w:r>
    </w:p>
    <w:p w:rsidR="00CF3B7E" w:rsidRPr="00C16AF7" w:rsidRDefault="00CF3B7E" w:rsidP="00CF3B7E">
      <w:pPr>
        <w:widowControl w:val="0"/>
        <w:numPr>
          <w:ilvl w:val="0"/>
          <w:numId w:val="19"/>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информационно-иллюстративные (заменяют обычные наглядные пособия и традиционные аудио-визуальные средства обучения);</w:t>
      </w:r>
    </w:p>
    <w:p w:rsidR="00CF3B7E" w:rsidRPr="00C16AF7" w:rsidRDefault="00CF3B7E" w:rsidP="00CF3B7E">
      <w:pPr>
        <w:widowControl w:val="0"/>
        <w:numPr>
          <w:ilvl w:val="0"/>
          <w:numId w:val="19"/>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развивающие программы (ориентированы на развитие памяти, внимания, логики, пространственного мышления учащихся); </w:t>
      </w:r>
    </w:p>
    <w:p w:rsidR="00CF3B7E" w:rsidRPr="00C16AF7" w:rsidRDefault="00CF3B7E" w:rsidP="00CF3B7E">
      <w:pPr>
        <w:widowControl w:val="0"/>
        <w:numPr>
          <w:ilvl w:val="0"/>
          <w:numId w:val="19"/>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обучающие программы (предполагают исследовательскую работу учащихся за компьютером или программы-тренажеры для получения определенных навыков); </w:t>
      </w:r>
    </w:p>
    <w:p w:rsidR="00CF3B7E" w:rsidRPr="00C16AF7" w:rsidRDefault="00CF3B7E" w:rsidP="00CF3B7E">
      <w:pPr>
        <w:widowControl w:val="0"/>
        <w:numPr>
          <w:ilvl w:val="0"/>
          <w:numId w:val="19"/>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контролирующие программы (чаще всего программы тестирования уровня обученности учащихся.Такие программы предполагают индивидуальный опрос каждого учащегося).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Например, с диском «Шпаргалки. Математика» предлагаю поработать сильным учащимся. Программа основывается на принципе тестирования. Тесты выполняют как контролирующую, так и обучающую функцию.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В отличие от некоторых обучающих программ – электронных энциклопедий, эта программа не только учит, но и поддерживает интерактивную связь с учеником. Сначала ученику предлагается вставить пропущенные слова или термины, потом решить задачу </w:t>
      </w:r>
      <w:r w:rsidRPr="00C16AF7">
        <w:rPr>
          <w:rFonts w:ascii="Times New Roman" w:eastAsia="Times New Roman" w:hAnsi="Times New Roman" w:cs="Times New Roman"/>
          <w:noProof/>
          <w:color w:val="000000"/>
          <w:sz w:val="24"/>
          <w:szCs w:val="24"/>
          <w:lang w:eastAsia="ru-RU"/>
        </w:rPr>
        <w:lastRenderedPageBreak/>
        <w:t xml:space="preserve">самостоятельно, вслед за чем, ему предложен анализ работы.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Диск «Математика 5-11 классы. Практикум» использую как для объяснения нового материала, так и в качестве закрепления пройденного учащимися при самос</w:t>
      </w:r>
      <w:r>
        <w:rPr>
          <w:rFonts w:ascii="Times New Roman" w:eastAsia="Times New Roman" w:hAnsi="Times New Roman" w:cs="Times New Roman"/>
          <w:noProof/>
          <w:color w:val="000000"/>
          <w:sz w:val="24"/>
          <w:szCs w:val="24"/>
          <w:lang w:eastAsia="ru-RU"/>
        </w:rPr>
        <w:t>тоятельной работе с компьютером</w:t>
      </w:r>
      <w:r w:rsidRPr="00C16AF7">
        <w:rPr>
          <w:rFonts w:ascii="Times New Roman" w:eastAsia="Times New Roman" w:hAnsi="Times New Roman" w:cs="Times New Roman"/>
          <w:noProof/>
          <w:color w:val="000000"/>
          <w:sz w:val="24"/>
          <w:szCs w:val="24"/>
          <w:lang w:eastAsia="ru-RU"/>
        </w:rPr>
        <w:t xml:space="preserve">. Электронное издание представляет собой комплекс лабораторных работ по геометрии, алгебре, алгоритмике и теории вероятностей, предназначенный для поддержки этих курсов практическими заданиями творческого характера. В комплекс включены задания на конструирование, моделирование, математический эксперимент, рассчитанные на все уровни и профили обучения.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При закреплении изученного материала, для самостоятельной работы учащихся часто использую диск «Учебное электронное издание. Математика 5-11 классы». Применение указанного диска позволяет мне реализовывать такие цели как: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 индивидуализация и дифференциация обучения;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стимулирование разнообразной творческой деятельности учащихся;</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воспитание навыков самоконтроля;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 увеличение доли содержательной работы ученика за счет снятия проблем технического характера;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 повышение удельного веса исследовательской деятельности в учебном процессе;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возможность увеличения объема информации и собственной практической деятельности ученика.</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iCs/>
          <w:noProof/>
          <w:color w:val="000000"/>
          <w:sz w:val="24"/>
          <w:szCs w:val="24"/>
          <w:lang w:eastAsia="ru-RU"/>
        </w:rPr>
        <w:t>Среди источников информации</w:t>
      </w:r>
      <w:r w:rsidRPr="00C16AF7">
        <w:rPr>
          <w:rFonts w:ascii="Times New Roman" w:eastAsia="Times New Roman" w:hAnsi="Times New Roman" w:cs="Times New Roman"/>
          <w:noProof/>
          <w:color w:val="000000"/>
          <w:sz w:val="24"/>
          <w:szCs w:val="24"/>
          <w:lang w:eastAsia="ru-RU"/>
        </w:rPr>
        <w:t xml:space="preserve"> следует особо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тесты в режиме on-line.</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Интернет — прежде всего важный источник информации.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Поэтому вместе с учителем математики учащиеся используют ресурсы сети Интернет</w:t>
      </w:r>
    </w:p>
    <w:p w:rsidR="00CF3B7E" w:rsidRPr="00C16AF7" w:rsidRDefault="00CF3B7E" w:rsidP="00CF3B7E">
      <w:pPr>
        <w:widowControl w:val="0"/>
        <w:spacing w:after="0"/>
        <w:ind w:firstLine="709"/>
        <w:jc w:val="both"/>
        <w:rPr>
          <w:rFonts w:ascii="Times New Roman" w:eastAsia="Times New Roman" w:hAnsi="Times New Roman" w:cs="Times New Roman"/>
          <w:bCs/>
          <w:iCs/>
          <w:noProof/>
          <w:color w:val="000000"/>
          <w:sz w:val="24"/>
          <w:szCs w:val="24"/>
          <w:lang w:eastAsia="ru-RU"/>
        </w:rPr>
      </w:pPr>
    </w:p>
    <w:p w:rsidR="00CF3B7E" w:rsidRPr="00FE10C0" w:rsidRDefault="00CF3B7E" w:rsidP="00CF3B7E">
      <w:pPr>
        <w:widowControl w:val="0"/>
        <w:spacing w:after="0"/>
        <w:ind w:firstLine="709"/>
        <w:jc w:val="both"/>
        <w:rPr>
          <w:rFonts w:ascii="Times New Roman" w:eastAsia="Times New Roman" w:hAnsi="Times New Roman" w:cs="Times New Roman"/>
          <w:b/>
          <w:noProof/>
          <w:color w:val="1F497D" w:themeColor="text2"/>
          <w:sz w:val="24"/>
          <w:szCs w:val="24"/>
          <w:lang w:eastAsia="ru-RU"/>
        </w:rPr>
      </w:pPr>
      <w:r w:rsidRPr="00FE10C0">
        <w:rPr>
          <w:rFonts w:ascii="Times New Roman" w:eastAsia="Times New Roman" w:hAnsi="Times New Roman" w:cs="Times New Roman"/>
          <w:b/>
          <w:bCs/>
          <w:iCs/>
          <w:noProof/>
          <w:color w:val="1F497D" w:themeColor="text2"/>
          <w:sz w:val="24"/>
          <w:szCs w:val="24"/>
          <w:lang w:eastAsia="ru-RU"/>
        </w:rPr>
        <w:t>Контроль знаний на уроке</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В данном блоке реализуется принцип доступности, компьютер выступает в роли рабочего инструмента как средство подготовки и хранения заданий и тестов и оценивании знаний учащихся.</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Тестирование с использованием компьютера.</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Учитель заранее вводит в компьютеры тест и предлагает учащимся выполнить. Ученик работает самостоятельно в течение 5—10 минут. Объём и характер заданий позволяют выявить знания за 5—10 минут. Подобную работу на доске или в тетради учащийся способен выполнить в течение 15—20 минут.</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На одно задание есть несколько вариантов ответов. При ошибочном ответе ученика появляется подсказка: соответствующее правило и примеры. При повторной ошибке появляется правильный ответ. Последовательность ошибочных действий ученика сопровождается выведением на экран комментариев. Работа заканчивается выводом на экран статистической информации о количестве ошибок и выставленной оценке. В итоге, учитель видит реальные знания, а у учащихся нет претензий к учителю за выставленную отметку.</w:t>
      </w:r>
    </w:p>
    <w:p w:rsidR="00CF3B7E"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Одним из наиболее эффективных методов подготовки к ЕГЭ является метод </w:t>
      </w:r>
      <w:r w:rsidRPr="00C16AF7">
        <w:rPr>
          <w:rFonts w:ascii="Times New Roman" w:eastAsia="Times New Roman" w:hAnsi="Times New Roman" w:cs="Times New Roman"/>
          <w:noProof/>
          <w:color w:val="000000"/>
          <w:sz w:val="24"/>
          <w:szCs w:val="24"/>
          <w:lang w:eastAsia="ru-RU"/>
        </w:rPr>
        <w:lastRenderedPageBreak/>
        <w:t xml:space="preserve">решения тестовых заданий. Практическое применение тестовых технологий при подготовке к ЕГЭ показало, что учащиеся, знакомые с приемами работы над тестами, по своему уровню подготовки превосходят школьников, готовившихся по обычным учебникам и задачникам, которые, разумеется, исключать нельзя.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Для контроля знаний на уроке помимо традиционных контрольно-измерительных материалов мною используются специально составленные мультимедийные презентации, тесты.</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Считаю, что важно обучать учащихся работать с тестом и в диалоговом режиме с компьютером, для этого использую программу</w:t>
      </w:r>
      <w:r>
        <w:rPr>
          <w:rFonts w:ascii="Times New Roman" w:eastAsia="Times New Roman" w:hAnsi="Times New Roman" w:cs="Times New Roman"/>
          <w:noProof/>
          <w:color w:val="000000"/>
          <w:sz w:val="24"/>
          <w:szCs w:val="24"/>
          <w:lang w:eastAsia="ru-RU"/>
        </w:rPr>
        <w:t xml:space="preserve"> для создания тестов "</w:t>
      </w:r>
      <w:r>
        <w:rPr>
          <w:rFonts w:ascii="Times New Roman" w:eastAsia="Times New Roman" w:hAnsi="Times New Roman" w:cs="Times New Roman"/>
          <w:noProof/>
          <w:color w:val="000000"/>
          <w:sz w:val="24"/>
          <w:szCs w:val="24"/>
          <w:lang w:val="en-US" w:eastAsia="ru-RU"/>
        </w:rPr>
        <w:t>HotPotatoes</w:t>
      </w:r>
      <w:r w:rsidRPr="00835BEE">
        <w:rPr>
          <w:rFonts w:ascii="Times New Roman" w:eastAsia="Times New Roman" w:hAnsi="Times New Roman" w:cs="Times New Roman"/>
          <w:noProof/>
          <w:color w:val="000000"/>
          <w:sz w:val="24"/>
          <w:szCs w:val="24"/>
          <w:lang w:eastAsia="ru-RU"/>
        </w:rPr>
        <w:t xml:space="preserve"> 6</w:t>
      </w:r>
      <w:r w:rsidRPr="00C16AF7">
        <w:rPr>
          <w:rFonts w:ascii="Times New Roman" w:eastAsia="Times New Roman" w:hAnsi="Times New Roman" w:cs="Times New Roman"/>
          <w:noProof/>
          <w:color w:val="000000"/>
          <w:sz w:val="24"/>
          <w:szCs w:val="24"/>
          <w:lang w:eastAsia="ru-RU"/>
        </w:rPr>
        <w:t>", а также диски - подготовка к ЕГЭ из серии "Репетиторы Кирилла и Мефодия".</w:t>
      </w:r>
    </w:p>
    <w:p w:rsidR="00CF3B7E" w:rsidRPr="00C16AF7" w:rsidRDefault="00CF3B7E" w:rsidP="00CF3B7E">
      <w:pPr>
        <w:widowControl w:val="0"/>
        <w:spacing w:after="0"/>
        <w:ind w:firstLine="709"/>
        <w:jc w:val="both"/>
        <w:outlineLvl w:val="1"/>
        <w:rPr>
          <w:rFonts w:ascii="Times New Roman" w:eastAsia="Times New Roman" w:hAnsi="Times New Roman" w:cs="Times New Roman"/>
          <w:bCs/>
          <w:iCs/>
          <w:noProof/>
          <w:color w:val="000000"/>
          <w:sz w:val="24"/>
          <w:szCs w:val="24"/>
          <w:lang w:eastAsia="ru-RU"/>
        </w:rPr>
      </w:pPr>
      <w:bookmarkStart w:id="2" w:name="_Toc275877622"/>
    </w:p>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color w:val="1F497D" w:themeColor="text2"/>
          <w:sz w:val="24"/>
          <w:szCs w:val="24"/>
          <w:lang w:eastAsia="ru-RU"/>
        </w:rPr>
      </w:pPr>
      <w:r w:rsidRPr="00FE10C0">
        <w:rPr>
          <w:rFonts w:ascii="Times New Roman" w:eastAsia="Times New Roman" w:hAnsi="Times New Roman" w:cs="Times New Roman"/>
          <w:b/>
          <w:bCs/>
          <w:iCs/>
          <w:noProof/>
          <w:color w:val="1F497D" w:themeColor="text2"/>
          <w:sz w:val="24"/>
          <w:szCs w:val="24"/>
          <w:lang w:eastAsia="ru-RU"/>
        </w:rPr>
        <w:t>Подготовка к ЕГЭ</w:t>
      </w:r>
      <w:bookmarkEnd w:id="2"/>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Что я считаю самым важным при подготовке к ЕГЭ?</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u w:val="single"/>
          <w:lang w:eastAsia="ru-RU"/>
        </w:rPr>
        <w:t>Первое</w:t>
      </w:r>
      <w:r w:rsidRPr="00C16AF7">
        <w:rPr>
          <w:rFonts w:ascii="Times New Roman" w:eastAsia="Times New Roman" w:hAnsi="Times New Roman" w:cs="Times New Roman"/>
          <w:noProof/>
          <w:color w:val="000000"/>
          <w:sz w:val="24"/>
          <w:szCs w:val="24"/>
          <w:lang w:eastAsia="ru-RU"/>
        </w:rPr>
        <w:t xml:space="preserve"> - это вычислительные навыки. Пользоваться калькулятором не рекомендую, объясняя его вред (исключение составляют темы, где необходим калькулятор). Показываю ребятам некоторые способы быстрого умножения чисел (например на 11), возведения в квадрат и др.</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Так, после изучения теоремы Виета в 8 классе, приучаю ребят использовать ее при решении приведенных квадратных уравнений. Считаю, что в старших классах знание этой теоремы выручает на каждом шагу при решении показательных, логарифмических уравнений и неравенств введением новой переменной. Если хорошо владеть теоремой Виета, то можно решать очень быстро.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u w:val="single"/>
          <w:lang w:eastAsia="ru-RU"/>
        </w:rPr>
        <w:t>Второе</w:t>
      </w:r>
      <w:r w:rsidRPr="00C16AF7">
        <w:rPr>
          <w:rFonts w:ascii="Times New Roman" w:eastAsia="Times New Roman" w:hAnsi="Times New Roman" w:cs="Times New Roman"/>
          <w:noProof/>
          <w:color w:val="000000"/>
          <w:sz w:val="24"/>
          <w:szCs w:val="24"/>
          <w:lang w:eastAsia="ru-RU"/>
        </w:rPr>
        <w:t xml:space="preserve"> условие успешной подготовки к ЕГЭ - это обязательное знание правил, формул. Для этого после изучения теоретических вопросов темы, даю на 7-10 минут математический диктант, в котором часть вопросов касается теории и вторая часть - простейшие примеры на ее применение (с самопроверкой).</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u w:val="single"/>
          <w:lang w:eastAsia="ru-RU"/>
        </w:rPr>
        <w:t>Третьим</w:t>
      </w:r>
      <w:r w:rsidRPr="00C16AF7">
        <w:rPr>
          <w:rFonts w:ascii="Times New Roman" w:eastAsia="Times New Roman" w:hAnsi="Times New Roman" w:cs="Times New Roman"/>
          <w:noProof/>
          <w:color w:val="000000"/>
          <w:sz w:val="24"/>
          <w:szCs w:val="24"/>
          <w:lang w:eastAsia="ru-RU"/>
        </w:rPr>
        <w:t xml:space="preserve"> условием успешной подготовки к ЕГЭ является необходимость внести в программу некоторые коррективы. Так как мы можем до 20% изменять календарно-тематическое планирование, то за счет часов, выделенных на повторение, я увеличиваю количество часов на изучение некоторых очень важных тем, добавляя задания из КИМов.</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u w:val="single"/>
          <w:lang w:eastAsia="ru-RU"/>
        </w:rPr>
        <w:t>Четвертым</w:t>
      </w:r>
      <w:r w:rsidRPr="00C16AF7">
        <w:rPr>
          <w:rFonts w:ascii="Times New Roman" w:eastAsia="Times New Roman" w:hAnsi="Times New Roman" w:cs="Times New Roman"/>
          <w:noProof/>
          <w:color w:val="000000"/>
          <w:sz w:val="24"/>
          <w:szCs w:val="24"/>
          <w:lang w:eastAsia="ru-RU"/>
        </w:rPr>
        <w:t xml:space="preserve"> условием подготовки к ЕГЭ является проведение элективных курсов. Поэтому для проведения занятий разработала программу подготовки к ЕГЭ.</w:t>
      </w:r>
    </w:p>
    <w:p w:rsidR="00CF3B7E" w:rsidRDefault="00CF3B7E" w:rsidP="00CF3B7E">
      <w:pPr>
        <w:widowControl w:val="0"/>
        <w:spacing w:after="0"/>
        <w:ind w:firstLine="709"/>
        <w:jc w:val="both"/>
        <w:rPr>
          <w:rFonts w:ascii="Times New Roman" w:eastAsia="Times New Roman" w:hAnsi="Times New Roman" w:cs="Times New Roman"/>
          <w:b/>
          <w:bCs/>
          <w:iCs/>
          <w:noProof/>
          <w:color w:val="C0504D" w:themeColor="accent2"/>
          <w:sz w:val="28"/>
          <w:szCs w:val="28"/>
          <w:lang w:eastAsia="ru-RU"/>
        </w:rPr>
      </w:pPr>
    </w:p>
    <w:p w:rsidR="00CF3B7E" w:rsidRPr="00AB7567" w:rsidRDefault="00CF3B7E" w:rsidP="00CF3B7E">
      <w:pPr>
        <w:widowControl w:val="0"/>
        <w:spacing w:after="0"/>
        <w:ind w:firstLine="709"/>
        <w:jc w:val="both"/>
        <w:rPr>
          <w:rFonts w:ascii="Times New Roman" w:eastAsia="Times New Roman" w:hAnsi="Times New Roman" w:cs="Times New Roman"/>
          <w:b/>
          <w:bCs/>
          <w:iCs/>
          <w:noProof/>
          <w:color w:val="1F497D" w:themeColor="text2"/>
          <w:sz w:val="28"/>
          <w:szCs w:val="28"/>
          <w:lang w:eastAsia="ru-RU"/>
        </w:rPr>
      </w:pPr>
      <w:r w:rsidRPr="00AB7567">
        <w:rPr>
          <w:rFonts w:ascii="Times New Roman" w:eastAsia="Times New Roman" w:hAnsi="Times New Roman" w:cs="Times New Roman"/>
          <w:b/>
          <w:bCs/>
          <w:iCs/>
          <w:noProof/>
          <w:color w:val="1F497D" w:themeColor="text2"/>
          <w:sz w:val="28"/>
          <w:szCs w:val="28"/>
          <w:lang w:eastAsia="ru-RU"/>
        </w:rPr>
        <w:t>Внеурочная деятельность</w:t>
      </w:r>
    </w:p>
    <w:p w:rsidR="00CF3B7E" w:rsidRDefault="00CF3B7E" w:rsidP="00CF3B7E">
      <w:pPr>
        <w:widowControl w:val="0"/>
        <w:spacing w:after="0"/>
        <w:ind w:firstLine="709"/>
        <w:jc w:val="both"/>
        <w:rPr>
          <w:rFonts w:ascii="Times New Roman" w:eastAsia="Times New Roman" w:hAnsi="Times New Roman" w:cs="Times New Roman"/>
          <w:b/>
          <w:bCs/>
          <w:iCs/>
          <w:noProof/>
          <w:color w:val="1F497D" w:themeColor="text2"/>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Основой для развития математики с древних времен считаются практические задачи и практические работы. Поэтому также использую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 лабораторно – практические работы,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зачетные работы по теме, выполненные учащимися в виде презентации, творческого отчета, математических проектов.</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iCs/>
          <w:noProof/>
          <w:color w:val="000000"/>
          <w:sz w:val="24"/>
          <w:szCs w:val="24"/>
          <w:lang w:eastAsia="ru-RU"/>
        </w:rPr>
        <w:t>В классах</w:t>
      </w:r>
      <w:r w:rsidRPr="00C16AF7">
        <w:rPr>
          <w:rFonts w:ascii="Times New Roman" w:eastAsia="Times New Roman" w:hAnsi="Times New Roman" w:cs="Times New Roman"/>
          <w:noProof/>
          <w:color w:val="000000"/>
          <w:sz w:val="24"/>
          <w:szCs w:val="24"/>
          <w:lang w:eastAsia="ru-RU"/>
        </w:rPr>
        <w:t xml:space="preserve"> при прохождении нового материала по некоторым темам ученики заранее готовят к уроку презентации</w:t>
      </w:r>
      <w:r>
        <w:rPr>
          <w:rFonts w:ascii="Times New Roman" w:eastAsia="Times New Roman" w:hAnsi="Times New Roman" w:cs="Times New Roman"/>
          <w:noProof/>
          <w:color w:val="000000"/>
          <w:sz w:val="24"/>
          <w:szCs w:val="24"/>
          <w:lang w:eastAsia="ru-RU"/>
        </w:rPr>
        <w:t>или кроссворды</w:t>
      </w:r>
      <w:r w:rsidRPr="00C16AF7">
        <w:rPr>
          <w:rFonts w:ascii="Times New Roman" w:eastAsia="Times New Roman" w:hAnsi="Times New Roman" w:cs="Times New Roman"/>
          <w:noProof/>
          <w:color w:val="000000"/>
          <w:sz w:val="24"/>
          <w:szCs w:val="24"/>
          <w:lang w:eastAsia="ru-RU"/>
        </w:rPr>
        <w:t xml:space="preserve">, для чего самостоятельно ведут поиск в сети Интернет, сканируют необходимые рисунки и схемы. На уроке они выступают с этими презентациями, объясняя новый материал.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lastRenderedPageBreak/>
        <w:t>Важным направлением организации внеурочной деятельности является научна</w:t>
      </w:r>
      <w:r w:rsidRPr="00C16AF7">
        <w:rPr>
          <w:rFonts w:ascii="Times New Roman" w:eastAsia="Times New Roman" w:hAnsi="Times New Roman" w:cs="Times New Roman"/>
          <w:iCs/>
          <w:noProof/>
          <w:color w:val="000000"/>
          <w:sz w:val="24"/>
          <w:szCs w:val="24"/>
          <w:lang w:eastAsia="ru-RU"/>
        </w:rPr>
        <w:t>я и проектная деятельность учеников</w:t>
      </w:r>
      <w:r w:rsidRPr="00C16AF7">
        <w:rPr>
          <w:rFonts w:ascii="Times New Roman" w:eastAsia="Times New Roman" w:hAnsi="Times New Roman" w:cs="Times New Roman"/>
          <w:noProof/>
          <w:color w:val="000000"/>
          <w:sz w:val="24"/>
          <w:szCs w:val="24"/>
          <w:lang w:eastAsia="ru-RU"/>
        </w:rPr>
        <w:t xml:space="preserve">, т.е. выполнение долговременных трудоемких творческих заданий, требующих от учеников самостоятельной и глубокой проработки материала. Использование информационных технологий создает самые благоприятные условия для организации такой деятельности. Ученики выполняют как индивидуальные, так и групповые проекты.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Учебный проект – организационная форма работы, которая ориентирована на изучение законченной учебной темы или учебного раздела и составляет часть стандартного учебного курса или нескольких курсов. В своей практике я использую учебный проект как совместную учебно-познавательную, исследовательскую, творческую деятельность учащихся-партнеров. Уже с 5-го класса учащиеся пробуют готовить свои тематические проекты.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Применяя информационные технологии, организую таким учащимся работу над презентациями, проектами. Во время выполнения такой работы учащиеся показывают не только основной усвоенный материал, но и сведения из дополнительной литературы, связь с другими предметами, применение к решению практических задач в физике, химии. Учатся анализировать, сравнивать, обобщать, делать выводы. И что немаловажно, грамотно и красиво оформлять свою работу.</w:t>
      </w:r>
    </w:p>
    <w:p w:rsidR="00CF3B7E" w:rsidRPr="00C16AF7" w:rsidRDefault="00CF3B7E" w:rsidP="00CF3B7E">
      <w:pPr>
        <w:widowControl w:val="0"/>
        <w:spacing w:after="0"/>
        <w:ind w:firstLine="709"/>
        <w:jc w:val="both"/>
        <w:outlineLvl w:val="1"/>
        <w:rPr>
          <w:rFonts w:ascii="Times New Roman" w:eastAsia="Times New Roman" w:hAnsi="Times New Roman" w:cs="Times New Roman"/>
          <w:bCs/>
          <w:iCs/>
          <w:noProof/>
          <w:color w:val="000000"/>
          <w:sz w:val="24"/>
          <w:szCs w:val="24"/>
          <w:lang w:eastAsia="ru-RU"/>
        </w:rPr>
      </w:pPr>
    </w:p>
    <w:p w:rsidR="00CF3B7E" w:rsidRPr="00C16AF7" w:rsidRDefault="00CF3B7E" w:rsidP="00CF3B7E">
      <w:pPr>
        <w:widowControl w:val="0"/>
        <w:spacing w:after="0"/>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Школьный урок — это социальный заказ общества в системе образования, который обусловлен социально-психологическими потребностями общества, уровнем его развития, нравственными и моральными ценностями этого общества. К сожалению, процесс модернизации в системе образования проходит трудно. Связано это с тем, что педагоги нацеливают учащихся только на получение твердых теоретических знаний, часть которых, на мой взгляд, не получит практического применения в будущей жизни.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Не секрет, что сложившуюся практику преподавания математики характеризуют традиционное изучение математических формул, абстрактность математических понятий, которые обычно запоминаются механически.</w:t>
      </w:r>
    </w:p>
    <w:p w:rsidR="00CF3B7E"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На мой взгляд, на уроках математики заявленная проблема в какой-то степени может быть решена путём использования к</w:t>
      </w:r>
      <w:r>
        <w:rPr>
          <w:rFonts w:ascii="Times New Roman" w:eastAsia="Times New Roman" w:hAnsi="Times New Roman" w:cs="Times New Roman"/>
          <w:noProof/>
          <w:color w:val="000000"/>
          <w:sz w:val="24"/>
          <w:szCs w:val="24"/>
          <w:lang w:eastAsia="ru-RU"/>
        </w:rPr>
        <w:t>омпьютерных технологий, которые:</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в</w:t>
      </w:r>
      <w:r w:rsidRPr="00C16AF7">
        <w:rPr>
          <w:rFonts w:ascii="Times New Roman" w:eastAsia="Times New Roman" w:hAnsi="Times New Roman" w:cs="Times New Roman"/>
          <w:noProof/>
          <w:color w:val="000000"/>
          <w:sz w:val="24"/>
          <w:szCs w:val="24"/>
          <w:lang w:eastAsia="ru-RU"/>
        </w:rPr>
        <w:t>о-первых, имеют в своей основе строгий алгоритм действий ученика. Ведь не каждый ученик, выучив правила, может ими пользоваться. Использование алгоритмов, схем-карт, таблиц, то есть ориентирующих схем, упорядочивает процесс обучения.</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w:t>
      </w:r>
      <w:r w:rsidRPr="00C16AF7">
        <w:rPr>
          <w:rFonts w:ascii="Times New Roman" w:eastAsia="Times New Roman" w:hAnsi="Times New Roman" w:cs="Times New Roman"/>
          <w:noProof/>
          <w:color w:val="000000"/>
          <w:sz w:val="24"/>
          <w:szCs w:val="24"/>
          <w:lang w:eastAsia="ru-RU"/>
        </w:rPr>
        <w:t>о-вторых, в связи с острой проблемой экономии времени в ходе учебного процесса перед современной школой также ставится задача — найти средства и приёмы обучения, позволяющие максимально экономить время на уроке. На мой взгляд, использование компьютера на уроках и является одним из таких средств.</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w:t>
      </w:r>
      <w:r w:rsidRPr="00C16AF7">
        <w:rPr>
          <w:rFonts w:ascii="Times New Roman" w:eastAsia="Times New Roman" w:hAnsi="Times New Roman" w:cs="Times New Roman"/>
          <w:noProof/>
          <w:color w:val="000000"/>
          <w:sz w:val="24"/>
          <w:szCs w:val="24"/>
          <w:lang w:eastAsia="ru-RU"/>
        </w:rPr>
        <w:t>-третьих, я считаю, что обучение с использованием информационно-коммуникационных технологий, — это и уровневая дифференциация, потому что в условиях этой технологии ученик имеет право на выбор содержания своего образования, уровня усвоения. При этом деятельность учителя должна обеспечить возможность каждому школьнику овладеть знаниями на обязательном или более высоком уровне (по выбору ученика).</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В соответствии с поставленными целями, ИКТ должны помочь ученику получить более качественные знания, которые необходимы для успешной сдачи Единого Государственного Экзамена.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lastRenderedPageBreak/>
        <w:t xml:space="preserve">Кроме этого, в качестве ожидаемых результатов проекта, можно выделить следующие: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формирование ключевых компетенций учащихся в процессе обучения и во внеурочной деятельности;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повышение мотивации к обучению учащихся;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овладение компьютерной грамотности учащимися, повышение уровня компьютерной грамотности у учителя;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организация самостоятельной и исследовательской деятельности учащихся;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создание собственного банка учебных и методических материалов, готовых к использованию в учебно-воспитательном процессе.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развитие пространственного мышления, познавательных способностей учащихся; </w:t>
      </w:r>
    </w:p>
    <w:p w:rsidR="00CF3B7E" w:rsidRPr="00C16AF7" w:rsidRDefault="00CF3B7E" w:rsidP="00CF3B7E">
      <w:pPr>
        <w:widowControl w:val="0"/>
        <w:numPr>
          <w:ilvl w:val="0"/>
          <w:numId w:val="20"/>
        </w:numPr>
        <w:spacing w:after="0"/>
        <w:ind w:left="0"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эстетическая привлекательность уроков.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Накопленный мною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творчества как учителя, так и учеников, повышает интерес к предмету, стимулирует освоение учениками довольно серьезных тем по информатики, что, в итоге, ведет к интенсификации процесса обучения. </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Из выше сказанного следует, что знания усваиваются учеником благодаря его собственной деятельности, организуемой и управляемой так, чтобы ученик имел перед собою реальные ориентиры, позволяющие ему совершать все действия правильно и одновременно контролировать себя.</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Последнее десятилетие уходящего века поставило школу в ситуацию необходимости введения существенных изменений в систему обучения и воспитания учащихся. Эти изменения должна обеспечить реформа школы, которая продиктована модернизацией образования, компьютеризацией школ. Я думаю, что применение информационно-коммуникационных технологий на уроках математики в какой-то степени способствуют решению этой проблемы.</w:t>
      </w:r>
    </w:p>
    <w:p w:rsidR="00CF3B7E" w:rsidRPr="00C16AF7" w:rsidRDefault="00CF3B7E" w:rsidP="00CF3B7E">
      <w:pPr>
        <w:pStyle w:val="a4"/>
        <w:widowControl w:val="0"/>
        <w:spacing w:before="0" w:beforeAutospacing="0" w:after="0" w:afterAutospacing="0" w:line="276" w:lineRule="auto"/>
        <w:jc w:val="both"/>
        <w:rPr>
          <w:noProof/>
          <w:color w:val="000000"/>
        </w:rPr>
      </w:pPr>
    </w:p>
    <w:p w:rsidR="00CF3B7E" w:rsidRPr="00FE10C0" w:rsidRDefault="00CF3B7E" w:rsidP="00CF3B7E">
      <w:pPr>
        <w:pStyle w:val="a4"/>
        <w:widowControl w:val="0"/>
        <w:spacing w:before="0" w:beforeAutospacing="0" w:after="0" w:afterAutospacing="0" w:line="276" w:lineRule="auto"/>
        <w:ind w:left="1069"/>
        <w:jc w:val="center"/>
        <w:rPr>
          <w:noProof/>
          <w:color w:val="943634" w:themeColor="accent2" w:themeShade="BF"/>
          <w:sz w:val="44"/>
          <w:szCs w:val="44"/>
        </w:rPr>
      </w:pPr>
      <w:r w:rsidRPr="00FE10C0">
        <w:rPr>
          <w:noProof/>
          <w:color w:val="943634" w:themeColor="accent2" w:themeShade="BF"/>
          <w:sz w:val="44"/>
          <w:szCs w:val="44"/>
        </w:rPr>
        <w:t>Результативность.</w:t>
      </w:r>
    </w:p>
    <w:p w:rsidR="00CF3B7E" w:rsidRDefault="00CF3B7E" w:rsidP="00CF3B7E">
      <w:pPr>
        <w:pStyle w:val="a4"/>
        <w:widowControl w:val="0"/>
        <w:spacing w:after="0" w:line="276" w:lineRule="auto"/>
        <w:jc w:val="both"/>
        <w:rPr>
          <w:noProof/>
          <w:color w:val="000000"/>
        </w:rPr>
      </w:pPr>
      <w:r w:rsidRPr="00C16AF7">
        <w:rPr>
          <w:noProof/>
          <w:color w:val="000000"/>
        </w:rPr>
        <w:t>Проблема развития ученика является одной из сложнейших задач в педагогической практике. Решение этой проблемы зависит от того, на получение какого именно результата ориентируется учитель в своей работе. Критерием деятельности является конечный результат: либо дать ученику лишь набор по предмету, либо сформировать личность, гото</w:t>
      </w:r>
      <w:r>
        <w:rPr>
          <w:noProof/>
          <w:color w:val="000000"/>
        </w:rPr>
        <w:t xml:space="preserve">вую к творческой деятельности. </w:t>
      </w:r>
      <w:r w:rsidRPr="00C16AF7">
        <w:rPr>
          <w:noProof/>
          <w:color w:val="000000"/>
        </w:rPr>
        <w:t>Ежегодно учащиеся выпускных классов сдают математику, для успешной сдачи итоговой аттестации необх</w:t>
      </w:r>
      <w:r>
        <w:rPr>
          <w:noProof/>
          <w:color w:val="000000"/>
        </w:rPr>
        <w:t>одима качественная подготовка.</w:t>
      </w:r>
    </w:p>
    <w:p w:rsidR="00CF3B7E" w:rsidRPr="00C16AF7" w:rsidRDefault="00CF3B7E" w:rsidP="00CF3B7E">
      <w:pPr>
        <w:pStyle w:val="a4"/>
        <w:widowControl w:val="0"/>
        <w:spacing w:after="0" w:line="276" w:lineRule="auto"/>
        <w:jc w:val="both"/>
        <w:rPr>
          <w:noProof/>
          <w:color w:val="000000"/>
        </w:rPr>
      </w:pPr>
      <w:r w:rsidRPr="00C16AF7">
        <w:rPr>
          <w:noProof/>
          <w:color w:val="000000"/>
        </w:rPr>
        <w:t>Творческая деятельность учащихся не ограничивается приобретением нового. Работа будет творческой, познавательной, когда в ней проявляется замысел учащихся, ставятся новые задачи и самостоятельно решаются при помощи приобретенных знаний. Работа в кружках, решение интересных, занимательных задач воспитывает устойчивый интерес к изучению математики. Показателем данной работы являются проекты, выполненные учащимися на</w:t>
      </w:r>
      <w:r>
        <w:rPr>
          <w:noProof/>
          <w:color w:val="000000"/>
        </w:rPr>
        <w:t xml:space="preserve"> уроках и во внеурочное время. </w:t>
      </w:r>
      <w:r w:rsidRPr="00C16AF7">
        <w:rPr>
          <w:noProof/>
          <w:color w:val="000000"/>
        </w:rPr>
        <w:t xml:space="preserve">Технология работы в сотрудничестве почти </w:t>
      </w:r>
      <w:r w:rsidRPr="00C16AF7">
        <w:rPr>
          <w:noProof/>
          <w:color w:val="000000"/>
        </w:rPr>
        <w:lastRenderedPageBreak/>
        <w:t>всегда используется в сочетании с сов</w:t>
      </w:r>
      <w:r>
        <w:rPr>
          <w:noProof/>
          <w:color w:val="000000"/>
        </w:rPr>
        <w:t>ременной проектной технологией.</w:t>
      </w:r>
      <w:r w:rsidRPr="00C16AF7">
        <w:rPr>
          <w:noProof/>
          <w:color w:val="000000"/>
        </w:rPr>
        <w:t>Выполняя учебный проект, каждый ученик проходит путь от идеи до её воплощения под оптимальным контрол</w:t>
      </w:r>
      <w:r>
        <w:rPr>
          <w:noProof/>
          <w:color w:val="000000"/>
        </w:rPr>
        <w:t xml:space="preserve">ем и при консультации учителя. </w:t>
      </w:r>
      <w:r w:rsidRPr="00C16AF7">
        <w:rPr>
          <w:noProof/>
          <w:color w:val="000000"/>
        </w:rPr>
        <w:t xml:space="preserve">Главной задачей для меня является развитие у детей основы исследовательских умений: анализа (выявление проблем, сбор информации), наблюдения, построения гипотез, экспериментирования, обобщения. </w:t>
      </w:r>
    </w:p>
    <w:p w:rsidR="00CF3B7E" w:rsidRPr="00C16AF7" w:rsidRDefault="00CF3B7E" w:rsidP="00CF3B7E">
      <w:pPr>
        <w:pStyle w:val="a4"/>
        <w:widowControl w:val="0"/>
        <w:spacing w:after="0" w:line="276" w:lineRule="auto"/>
        <w:jc w:val="both"/>
        <w:rPr>
          <w:noProof/>
          <w:color w:val="000000"/>
        </w:rPr>
      </w:pPr>
      <w:r w:rsidRPr="00C16AF7">
        <w:rPr>
          <w:noProof/>
          <w:color w:val="000000"/>
        </w:rPr>
        <w:t>Критериями оценки результатов проектной деятельности учеников считаю:</w:t>
      </w:r>
    </w:p>
    <w:p w:rsidR="00CF3B7E" w:rsidRPr="00C16AF7" w:rsidRDefault="00CF3B7E" w:rsidP="00CF3B7E">
      <w:pPr>
        <w:pStyle w:val="a4"/>
        <w:widowControl w:val="0"/>
        <w:spacing w:after="0" w:line="276" w:lineRule="auto"/>
        <w:jc w:val="both"/>
        <w:rPr>
          <w:noProof/>
          <w:color w:val="000000"/>
        </w:rPr>
      </w:pPr>
      <w:r w:rsidRPr="00C16AF7">
        <w:rPr>
          <w:noProof/>
          <w:color w:val="000000"/>
        </w:rPr>
        <w:t xml:space="preserve">• умение использовать различные источники информации, методы исследования и т.д.; </w:t>
      </w:r>
    </w:p>
    <w:p w:rsidR="00CF3B7E" w:rsidRPr="00C16AF7" w:rsidRDefault="00CF3B7E" w:rsidP="00CF3B7E">
      <w:pPr>
        <w:pStyle w:val="a4"/>
        <w:widowControl w:val="0"/>
        <w:spacing w:after="0" w:line="276" w:lineRule="auto"/>
        <w:jc w:val="both"/>
        <w:rPr>
          <w:noProof/>
          <w:color w:val="000000"/>
        </w:rPr>
      </w:pPr>
      <w:r w:rsidRPr="00C16AF7">
        <w:rPr>
          <w:noProof/>
          <w:color w:val="000000"/>
        </w:rPr>
        <w:t xml:space="preserve">• коммуникативные и адаптивные качества: умение работать в сотрудничестве, принимать чужое мнение, противостоять трудностям. </w:t>
      </w:r>
    </w:p>
    <w:p w:rsidR="00CF3B7E" w:rsidRDefault="00CF3B7E" w:rsidP="00CF3B7E">
      <w:pPr>
        <w:pStyle w:val="a4"/>
        <w:widowControl w:val="0"/>
        <w:spacing w:after="0" w:line="276" w:lineRule="auto"/>
        <w:jc w:val="both"/>
        <w:rPr>
          <w:noProof/>
          <w:color w:val="000000"/>
        </w:rPr>
      </w:pPr>
      <w:r w:rsidRPr="00C16AF7">
        <w:rPr>
          <w:noProof/>
          <w:color w:val="000000"/>
        </w:rPr>
        <w:t>Самоорганизация: умение ставить цель, составлять и реализовывать план, проводить рефлексию, сопоставлять цель и действие.Считаю, что личностный смысл для ученика каждого выбранного проекта повышает учебную мотивацию.</w:t>
      </w:r>
      <w:r>
        <w:rPr>
          <w:noProof/>
          <w:color w:val="000000"/>
        </w:rPr>
        <w:t xml:space="preserve">Уже на протяжении нескольких лет  учащиеся занимаются исследовательской деятельностью и участвуют в областных научно – практических конференциях, защищая свои работы : «Пафнутий Львович Чебышев» , «Н.И.Лобачевский – создатель неевклидовой геометрии». </w:t>
      </w:r>
      <w:r w:rsidRPr="00C16AF7">
        <w:rPr>
          <w:noProof/>
          <w:color w:val="000000"/>
        </w:rPr>
        <w:t>Для того чтобы научить детей этому, необходимо самому учителю овладеть навыками работы с информацией. У учащихся есть возможность работать в компьютерном классе, где есть выход в Интернет, интерактивная доска, что повышает познавательную активность учащихся и способствует р</w:t>
      </w:r>
      <w:r>
        <w:rPr>
          <w:noProof/>
          <w:color w:val="000000"/>
        </w:rPr>
        <w:t xml:space="preserve">ационализации учебного времени </w:t>
      </w:r>
    </w:p>
    <w:p w:rsidR="00CF3B7E" w:rsidRDefault="00CF3B7E" w:rsidP="00CF3B7E">
      <w:pPr>
        <w:pStyle w:val="a4"/>
        <w:widowControl w:val="0"/>
        <w:spacing w:after="0" w:line="276" w:lineRule="auto"/>
        <w:jc w:val="both"/>
        <w:rPr>
          <w:noProof/>
          <w:color w:val="000000"/>
        </w:rPr>
      </w:pPr>
      <w:r w:rsidRPr="00C16AF7">
        <w:rPr>
          <w:noProof/>
          <w:color w:val="000000"/>
        </w:rPr>
        <w:t xml:space="preserve"> Но я не ограничиваюсь только этими технологиями. Учитывая возраст учащихся, использую также и технологии проблемного и опережающего обучения, игровые технологии, технологию тестового контроля – в связи с тем, что итоговая аттестация проходит в тестовой форме. </w:t>
      </w:r>
    </w:p>
    <w:p w:rsidR="00CF3B7E" w:rsidRDefault="00CF3B7E" w:rsidP="00CF3B7E">
      <w:pPr>
        <w:pStyle w:val="a4"/>
        <w:widowControl w:val="0"/>
        <w:spacing w:after="0" w:line="276" w:lineRule="auto"/>
        <w:jc w:val="both"/>
        <w:rPr>
          <w:noProof/>
          <w:color w:val="000000"/>
        </w:rPr>
      </w:pPr>
      <w:r w:rsidRPr="00C16AF7">
        <w:rPr>
          <w:noProof/>
          <w:color w:val="000000"/>
        </w:rPr>
        <w:t>Для побуждения, стимулирования к учебной деятельности я использую игровую деятельность в следующих случаях:</w:t>
      </w:r>
    </w:p>
    <w:p w:rsidR="00CF3B7E" w:rsidRPr="00C16AF7" w:rsidRDefault="00CF3B7E" w:rsidP="00CF3B7E">
      <w:pPr>
        <w:pStyle w:val="a4"/>
        <w:widowControl w:val="0"/>
        <w:spacing w:after="0" w:line="276" w:lineRule="auto"/>
        <w:jc w:val="both"/>
        <w:rPr>
          <w:noProof/>
          <w:color w:val="000000"/>
        </w:rPr>
      </w:pPr>
      <w:r w:rsidRPr="00C16AF7">
        <w:rPr>
          <w:noProof/>
          <w:color w:val="000000"/>
        </w:rPr>
        <w:t>- в качестве самостоятельных технологий для освоения понятия, темы и даже раздела учебного предмета;</w:t>
      </w:r>
    </w:p>
    <w:p w:rsidR="00CF3B7E" w:rsidRPr="00C16AF7" w:rsidRDefault="00CF3B7E" w:rsidP="00CF3B7E">
      <w:pPr>
        <w:pStyle w:val="a4"/>
        <w:widowControl w:val="0"/>
        <w:spacing w:after="0" w:line="276" w:lineRule="auto"/>
        <w:jc w:val="both"/>
        <w:rPr>
          <w:noProof/>
          <w:color w:val="000000"/>
        </w:rPr>
      </w:pPr>
      <w:r w:rsidRPr="00C16AF7">
        <w:rPr>
          <w:noProof/>
          <w:color w:val="000000"/>
        </w:rPr>
        <w:t>- в качестве фрагмента урока (введения, объяснения, закрепления, упражнения, контроля);</w:t>
      </w: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 xml:space="preserve"> Данный  опыт работы по обсуждаемой теме в настоящее время дает возможность оценить эффективность использования ИКТ при контроле усвоения пройденных тем по математике в сравнимых значениях (качество обучения, данные анкетирования учащихся и т. д.):</w:t>
      </w: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 повысился интерес учеников к изучению математики — на 25%;</w:t>
      </w: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 xml:space="preserve"> — увеличилось количество учащихся, участвующих в контроле знаний — в 2 раза;</w:t>
      </w: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 качество обучения математики повысилось на 10-15%;</w:t>
      </w:r>
    </w:p>
    <w:p w:rsidR="00CF3B7E" w:rsidRPr="00C16AF7" w:rsidRDefault="00CF3B7E" w:rsidP="00CF3B7E">
      <w:pPr>
        <w:spacing w:after="0"/>
        <w:jc w:val="both"/>
        <w:rPr>
          <w:rFonts w:ascii="Times New Roman" w:hAnsi="Times New Roman" w:cs="Times New Roman"/>
          <w:sz w:val="24"/>
          <w:szCs w:val="24"/>
        </w:rPr>
      </w:pP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Применяя информа</w:t>
      </w:r>
      <w:r>
        <w:rPr>
          <w:rFonts w:ascii="Times New Roman" w:hAnsi="Times New Roman" w:cs="Times New Roman"/>
          <w:sz w:val="24"/>
          <w:szCs w:val="24"/>
        </w:rPr>
        <w:t>ционные технологии, мне удалось  и</w:t>
      </w:r>
      <w:r w:rsidRPr="00C16AF7">
        <w:rPr>
          <w:rFonts w:ascii="Times New Roman" w:hAnsi="Times New Roman" w:cs="Times New Roman"/>
          <w:sz w:val="24"/>
          <w:szCs w:val="24"/>
        </w:rPr>
        <w:t xml:space="preserve">ндивидуализировать учебный процесс, за счет предоставления возможности учащимся как углубленно изучать предмет, </w:t>
      </w:r>
      <w:r w:rsidRPr="00C16AF7">
        <w:rPr>
          <w:rFonts w:ascii="Times New Roman" w:hAnsi="Times New Roman" w:cs="Times New Roman"/>
          <w:sz w:val="24"/>
          <w:szCs w:val="24"/>
        </w:rPr>
        <w:lastRenderedPageBreak/>
        <w:t xml:space="preserve">так и отрабатывать элементарные навыки и умения. В </w:t>
      </w:r>
      <w:proofErr w:type="gramStart"/>
      <w:r w:rsidRPr="00C16AF7">
        <w:rPr>
          <w:rFonts w:ascii="Times New Roman" w:hAnsi="Times New Roman" w:cs="Times New Roman"/>
          <w:sz w:val="24"/>
          <w:szCs w:val="24"/>
        </w:rPr>
        <w:t>классах</w:t>
      </w:r>
      <w:proofErr w:type="gramEnd"/>
      <w:r>
        <w:rPr>
          <w:rFonts w:ascii="Times New Roman" w:hAnsi="Times New Roman" w:cs="Times New Roman"/>
          <w:sz w:val="24"/>
          <w:szCs w:val="24"/>
        </w:rPr>
        <w:t xml:space="preserve">  как правило 10-22</w:t>
      </w:r>
      <w:r w:rsidRPr="00C16AF7">
        <w:rPr>
          <w:rFonts w:ascii="Times New Roman" w:hAnsi="Times New Roman" w:cs="Times New Roman"/>
          <w:sz w:val="24"/>
          <w:szCs w:val="24"/>
        </w:rPr>
        <w:t xml:space="preserve"> учащихся, обладающих неодинаковым развитием, знаниями и умениями, темпом познания и другими индивидуальными качествами. </w:t>
      </w:r>
    </w:p>
    <w:p w:rsidR="00CF3B7E" w:rsidRPr="00835BEE" w:rsidRDefault="00CF3B7E" w:rsidP="00CF3B7E">
      <w:pPr>
        <w:pStyle w:val="a3"/>
        <w:numPr>
          <w:ilvl w:val="0"/>
          <w:numId w:val="21"/>
        </w:numPr>
        <w:spacing w:after="0"/>
        <w:jc w:val="both"/>
        <w:rPr>
          <w:rFonts w:ascii="Times New Roman" w:hAnsi="Times New Roman" w:cs="Times New Roman"/>
          <w:sz w:val="24"/>
          <w:szCs w:val="24"/>
        </w:rPr>
      </w:pPr>
      <w:r w:rsidRPr="00835BEE">
        <w:rPr>
          <w:rFonts w:ascii="Times New Roman" w:hAnsi="Times New Roman" w:cs="Times New Roman"/>
          <w:sz w:val="24"/>
          <w:szCs w:val="24"/>
        </w:rPr>
        <w:t>Создать условия для развития самостоятельности учащихся. Ученик решает те или иные задачи самостоятельно (не копируя решения с доски или у товарища), при этом повышается его интерес к предмету, уверенность в том, что он может усвоить предмет.</w:t>
      </w:r>
    </w:p>
    <w:p w:rsidR="00CF3B7E" w:rsidRPr="00835BEE" w:rsidRDefault="00CF3B7E" w:rsidP="00CF3B7E">
      <w:pPr>
        <w:pStyle w:val="a3"/>
        <w:numPr>
          <w:ilvl w:val="0"/>
          <w:numId w:val="21"/>
        </w:numPr>
        <w:spacing w:after="0"/>
        <w:jc w:val="both"/>
        <w:rPr>
          <w:rFonts w:ascii="Times New Roman" w:hAnsi="Times New Roman" w:cs="Times New Roman"/>
          <w:sz w:val="24"/>
          <w:szCs w:val="24"/>
        </w:rPr>
      </w:pPr>
      <w:r w:rsidRPr="00835BEE">
        <w:rPr>
          <w:rFonts w:ascii="Times New Roman" w:hAnsi="Times New Roman" w:cs="Times New Roman"/>
          <w:sz w:val="24"/>
          <w:szCs w:val="24"/>
        </w:rPr>
        <w:t>Повысить качество наглядности в учебном процессе (презентации, построение сечений многогранников, построение сложных графиков т.д.)</w:t>
      </w:r>
    </w:p>
    <w:p w:rsidR="00CF3B7E" w:rsidRPr="00835BEE" w:rsidRDefault="00CF3B7E" w:rsidP="00CF3B7E">
      <w:pPr>
        <w:pStyle w:val="a3"/>
        <w:numPr>
          <w:ilvl w:val="0"/>
          <w:numId w:val="21"/>
        </w:numPr>
        <w:spacing w:after="0"/>
        <w:jc w:val="both"/>
        <w:rPr>
          <w:rFonts w:ascii="Times New Roman" w:hAnsi="Times New Roman" w:cs="Times New Roman"/>
          <w:sz w:val="24"/>
          <w:szCs w:val="24"/>
        </w:rPr>
      </w:pPr>
      <w:r w:rsidRPr="00835BEE">
        <w:rPr>
          <w:rFonts w:ascii="Times New Roman" w:hAnsi="Times New Roman" w:cs="Times New Roman"/>
          <w:sz w:val="24"/>
          <w:szCs w:val="24"/>
        </w:rPr>
        <w:t xml:space="preserve">Использовать компьютер для освобождения учащихся от рутинных вычислений. </w:t>
      </w:r>
    </w:p>
    <w:p w:rsidR="00CF3B7E" w:rsidRPr="00835BEE" w:rsidRDefault="00CF3B7E" w:rsidP="00CF3B7E">
      <w:pPr>
        <w:pStyle w:val="a3"/>
        <w:numPr>
          <w:ilvl w:val="0"/>
          <w:numId w:val="21"/>
        </w:numPr>
        <w:spacing w:after="0"/>
        <w:jc w:val="both"/>
        <w:rPr>
          <w:rFonts w:ascii="Times New Roman" w:hAnsi="Times New Roman" w:cs="Times New Roman"/>
          <w:sz w:val="24"/>
          <w:szCs w:val="24"/>
        </w:rPr>
      </w:pPr>
      <w:r w:rsidRPr="00835BEE">
        <w:rPr>
          <w:rFonts w:ascii="Times New Roman" w:hAnsi="Times New Roman" w:cs="Times New Roman"/>
          <w:sz w:val="24"/>
          <w:szCs w:val="24"/>
        </w:rPr>
        <w:t>Снизить трудоемкость процесса контроля и консультирования.</w:t>
      </w:r>
    </w:p>
    <w:p w:rsidR="00CF3B7E" w:rsidRPr="00C16AF7" w:rsidRDefault="00CF3B7E" w:rsidP="00CF3B7E">
      <w:pPr>
        <w:spacing w:after="0"/>
        <w:jc w:val="both"/>
        <w:rPr>
          <w:rFonts w:ascii="Times New Roman" w:hAnsi="Times New Roman" w:cs="Times New Roman"/>
          <w:sz w:val="24"/>
          <w:szCs w:val="24"/>
        </w:rPr>
      </w:pPr>
    </w:p>
    <w:p w:rsidR="00CF3B7E" w:rsidRPr="00C16AF7" w:rsidRDefault="00CF3B7E" w:rsidP="00CF3B7E">
      <w:pPr>
        <w:spacing w:after="0"/>
        <w:jc w:val="both"/>
        <w:rPr>
          <w:rFonts w:ascii="Times New Roman" w:hAnsi="Times New Roman" w:cs="Times New Roman"/>
          <w:sz w:val="24"/>
          <w:szCs w:val="24"/>
        </w:rPr>
      </w:pPr>
      <w:r w:rsidRPr="00C16AF7">
        <w:rPr>
          <w:rFonts w:ascii="Times New Roman" w:hAnsi="Times New Roman" w:cs="Times New Roman"/>
          <w:sz w:val="24"/>
          <w:szCs w:val="24"/>
        </w:rPr>
        <w:t>Информационные технологии повышают информативность урока, эффективность обучения, придают уроку динамизм и выразительность.</w:t>
      </w:r>
    </w:p>
    <w:p w:rsidR="00CF3B7E" w:rsidRPr="00C16AF7" w:rsidRDefault="00CF3B7E" w:rsidP="00CF3B7E">
      <w:pPr>
        <w:spacing w:after="0"/>
        <w:jc w:val="both"/>
        <w:rPr>
          <w:rFonts w:ascii="Times New Roman" w:hAnsi="Times New Roman" w:cs="Times New Roman"/>
          <w:sz w:val="24"/>
          <w:szCs w:val="24"/>
        </w:rPr>
      </w:pPr>
      <w:r>
        <w:rPr>
          <w:rFonts w:ascii="Times New Roman" w:hAnsi="Times New Roman" w:cs="Times New Roman"/>
          <w:sz w:val="24"/>
          <w:szCs w:val="24"/>
        </w:rPr>
        <w:t xml:space="preserve">      Итогом внедре</w:t>
      </w:r>
      <w:r w:rsidRPr="00C16AF7">
        <w:rPr>
          <w:rFonts w:ascii="Times New Roman" w:hAnsi="Times New Roman" w:cs="Times New Roman"/>
          <w:sz w:val="24"/>
          <w:szCs w:val="24"/>
        </w:rPr>
        <w:t>ния ИКТ в образовательный процесс является позитивная динамика изменения мотивации учащихс</w:t>
      </w:r>
      <w:r>
        <w:rPr>
          <w:rFonts w:ascii="Times New Roman" w:hAnsi="Times New Roman" w:cs="Times New Roman"/>
          <w:sz w:val="24"/>
          <w:szCs w:val="24"/>
        </w:rPr>
        <w:t xml:space="preserve">я. По данным анкетирования </w:t>
      </w:r>
      <w:r w:rsidRPr="00C16AF7">
        <w:rPr>
          <w:rFonts w:ascii="Times New Roman" w:hAnsi="Times New Roman" w:cs="Times New Roman"/>
          <w:sz w:val="24"/>
          <w:szCs w:val="24"/>
        </w:rPr>
        <w:t xml:space="preserve"> наблюдается позитивная динамика изменения уровня мотивации учащихся к предмету.   </w:t>
      </w:r>
    </w:p>
    <w:p w:rsidR="00CF3B7E" w:rsidRPr="00C16AF7" w:rsidRDefault="00CF3B7E" w:rsidP="00CF3B7E">
      <w:pPr>
        <w:spacing w:after="0"/>
        <w:jc w:val="both"/>
        <w:rPr>
          <w:rFonts w:ascii="Times New Roman" w:hAnsi="Times New Roman" w:cs="Times New Roman"/>
          <w:sz w:val="24"/>
          <w:szCs w:val="24"/>
        </w:rPr>
      </w:pPr>
    </w:p>
    <w:p w:rsidR="00CF3B7E" w:rsidRPr="00C16AF7" w:rsidRDefault="00CF3B7E" w:rsidP="00CF3B7E">
      <w:pPr>
        <w:spacing w:after="0"/>
        <w:jc w:val="both"/>
        <w:rPr>
          <w:rFonts w:ascii="Times New Roman" w:hAnsi="Times New Roman" w:cs="Times New Roman"/>
          <w:sz w:val="24"/>
          <w:szCs w:val="24"/>
        </w:rPr>
      </w:pPr>
    </w:p>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sz w:val="24"/>
          <w:szCs w:val="24"/>
          <w:lang w:eastAsia="ru-RU"/>
        </w:rPr>
      </w:pPr>
      <w:r w:rsidRPr="00FE10C0">
        <w:rPr>
          <w:rFonts w:ascii="Times New Roman" w:eastAsia="Times New Roman" w:hAnsi="Times New Roman" w:cs="Times New Roman"/>
          <w:b/>
          <w:bCs/>
          <w:iCs/>
          <w:noProof/>
          <w:color w:val="1F497D" w:themeColor="text2"/>
          <w:sz w:val="24"/>
          <w:szCs w:val="24"/>
          <w:lang w:eastAsia="ru-RU"/>
        </w:rPr>
        <w:t>Качественные показатели эффективности работы</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Продуманный выбор приоритетных направлений деятельности, квалифицированное планирование учебного процесса, ориентированное на цели и задачи обучения, применение ИКТ, повышение квалификации путем прохождения проблемных и постоянно действующих курсов, участие в работе семинаров, а также самообразование позволяют мне добиваться стабильных результатов в обучении учащихся математике. Уровень эффективности обучения и качества обученности </w:t>
      </w:r>
      <w:r>
        <w:rPr>
          <w:rFonts w:ascii="Times New Roman" w:eastAsia="Times New Roman" w:hAnsi="Times New Roman" w:cs="Times New Roman"/>
          <w:noProof/>
          <w:color w:val="000000"/>
          <w:sz w:val="24"/>
          <w:szCs w:val="24"/>
          <w:lang w:eastAsia="ru-RU"/>
        </w:rPr>
        <w:t xml:space="preserve">можно проследить в динамике </w:t>
      </w:r>
      <w:r w:rsidRPr="00C16AF7">
        <w:rPr>
          <w:rFonts w:ascii="Times New Roman" w:eastAsia="Times New Roman" w:hAnsi="Times New Roman" w:cs="Times New Roman"/>
          <w:noProof/>
          <w:color w:val="000000"/>
          <w:sz w:val="24"/>
          <w:szCs w:val="24"/>
          <w:lang w:eastAsia="ru-RU"/>
        </w:rPr>
        <w:t xml:space="preserve"> последних лет. (Таблица 2, 3)</w:t>
      </w:r>
    </w:p>
    <w:p w:rsidR="00CF3B7E" w:rsidRPr="00C16AF7" w:rsidRDefault="00CF3B7E" w:rsidP="00CF3B7E">
      <w:pPr>
        <w:widowControl w:val="0"/>
        <w:spacing w:after="0"/>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Таблица 2.</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 xml:space="preserve">Уровень обученности и качество знаний по математике (алгебра, </w:t>
      </w:r>
      <w:r>
        <w:rPr>
          <w:rFonts w:ascii="Times New Roman" w:eastAsia="Times New Roman" w:hAnsi="Times New Roman" w:cs="Times New Roman"/>
          <w:noProof/>
          <w:color w:val="000000"/>
          <w:sz w:val="24"/>
          <w:szCs w:val="24"/>
          <w:lang w:eastAsia="ru-RU"/>
        </w:rPr>
        <w:t>геометрия) за последние два года</w:t>
      </w:r>
      <w:r w:rsidRPr="00C16AF7">
        <w:rPr>
          <w:rFonts w:ascii="Times New Roman" w:eastAsia="Times New Roman" w:hAnsi="Times New Roman" w:cs="Times New Roman"/>
          <w:noProof/>
          <w:color w:val="000000"/>
          <w:sz w:val="24"/>
          <w:szCs w:val="24"/>
          <w:lang w:eastAsia="ru-RU"/>
        </w:rPr>
        <w:t>.</w:t>
      </w:r>
    </w:p>
    <w:tbl>
      <w:tblPr>
        <w:tblStyle w:val="a5"/>
        <w:tblW w:w="44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tblPr>
      <w:tblGrid>
        <w:gridCol w:w="2085"/>
        <w:gridCol w:w="906"/>
        <w:gridCol w:w="906"/>
        <w:gridCol w:w="873"/>
        <w:gridCol w:w="940"/>
        <w:gridCol w:w="906"/>
        <w:gridCol w:w="981"/>
        <w:gridCol w:w="979"/>
      </w:tblGrid>
      <w:tr w:rsidR="00CF3B7E" w:rsidRPr="00C16AF7" w:rsidTr="00E72B04">
        <w:trPr>
          <w:trHeight w:val="23"/>
        </w:trPr>
        <w:tc>
          <w:tcPr>
            <w:tcW w:w="1216" w:type="pct"/>
            <w:vMerge w:val="restart"/>
          </w:tcPr>
          <w:p w:rsidR="00CF3B7E" w:rsidRPr="00C16AF7" w:rsidRDefault="00CF3B7E" w:rsidP="00E72B04">
            <w:pPr>
              <w:widowControl w:val="0"/>
              <w:spacing w:after="0"/>
              <w:jc w:val="both"/>
              <w:rPr>
                <w:rFonts w:ascii="Times New Roman" w:hAnsi="Times New Roman"/>
                <w:noProof/>
                <w:color w:val="000000"/>
                <w:sz w:val="24"/>
                <w:szCs w:val="24"/>
              </w:rPr>
            </w:pPr>
          </w:p>
        </w:tc>
        <w:tc>
          <w:tcPr>
            <w:tcW w:w="1565" w:type="pct"/>
            <w:gridSpan w:val="3"/>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2010-2011</w:t>
            </w:r>
          </w:p>
        </w:tc>
        <w:tc>
          <w:tcPr>
            <w:tcW w:w="2219" w:type="pct"/>
            <w:gridSpan w:val="4"/>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2011-2012</w:t>
            </w:r>
          </w:p>
        </w:tc>
      </w:tr>
      <w:tr w:rsidR="00CF3B7E" w:rsidRPr="00C16AF7" w:rsidTr="00E72B04">
        <w:trPr>
          <w:trHeight w:val="23"/>
        </w:trPr>
        <w:tc>
          <w:tcPr>
            <w:tcW w:w="1216" w:type="pct"/>
            <w:vMerge/>
          </w:tcPr>
          <w:p w:rsidR="00CF3B7E" w:rsidRPr="00C16AF7" w:rsidRDefault="00CF3B7E" w:rsidP="00E72B04">
            <w:pPr>
              <w:widowControl w:val="0"/>
              <w:spacing w:after="0"/>
              <w:jc w:val="both"/>
              <w:rPr>
                <w:rFonts w:ascii="Times New Roman" w:hAnsi="Times New Roman"/>
                <w:noProof/>
                <w:color w:val="000000"/>
                <w:sz w:val="24"/>
                <w:szCs w:val="24"/>
              </w:rPr>
            </w:pPr>
          </w:p>
        </w:tc>
        <w:tc>
          <w:tcPr>
            <w:tcW w:w="528"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8 кл</w:t>
            </w:r>
          </w:p>
        </w:tc>
        <w:tc>
          <w:tcPr>
            <w:tcW w:w="528"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10 кл</w:t>
            </w:r>
          </w:p>
        </w:tc>
        <w:tc>
          <w:tcPr>
            <w:tcW w:w="509"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11 кл</w:t>
            </w:r>
          </w:p>
        </w:tc>
        <w:tc>
          <w:tcPr>
            <w:tcW w:w="548"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5 кл</w:t>
            </w:r>
          </w:p>
        </w:tc>
        <w:tc>
          <w:tcPr>
            <w:tcW w:w="528"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7 кл</w:t>
            </w:r>
          </w:p>
        </w:tc>
        <w:tc>
          <w:tcPr>
            <w:tcW w:w="572"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9 кл</w:t>
            </w:r>
          </w:p>
        </w:tc>
        <w:tc>
          <w:tcPr>
            <w:tcW w:w="571"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11 кл</w:t>
            </w:r>
          </w:p>
        </w:tc>
      </w:tr>
      <w:tr w:rsidR="00CF3B7E" w:rsidRPr="00C16AF7" w:rsidTr="00E72B04">
        <w:trPr>
          <w:trHeight w:val="23"/>
        </w:trPr>
        <w:tc>
          <w:tcPr>
            <w:tcW w:w="1216"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Уровень обученности (%)</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09"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4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72"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100%</w:t>
            </w:r>
          </w:p>
        </w:tc>
        <w:tc>
          <w:tcPr>
            <w:tcW w:w="571" w:type="pct"/>
          </w:tcPr>
          <w:p w:rsidR="00CF3B7E" w:rsidRPr="00C16AF7" w:rsidRDefault="00CF3B7E" w:rsidP="00E72B04">
            <w:pPr>
              <w:widowControl w:val="0"/>
              <w:spacing w:after="0"/>
              <w:jc w:val="both"/>
              <w:rPr>
                <w:rFonts w:ascii="Times New Roman" w:hAnsi="Times New Roman"/>
                <w:noProof/>
                <w:color w:val="000000"/>
                <w:sz w:val="24"/>
                <w:szCs w:val="24"/>
              </w:rPr>
            </w:pPr>
            <w:r>
              <w:rPr>
                <w:rFonts w:ascii="Times New Roman" w:hAnsi="Times New Roman"/>
                <w:noProof/>
                <w:color w:val="000000"/>
                <w:sz w:val="24"/>
                <w:szCs w:val="24"/>
              </w:rPr>
              <w:t>100%</w:t>
            </w:r>
          </w:p>
        </w:tc>
      </w:tr>
      <w:tr w:rsidR="00CF3B7E" w:rsidRPr="00C16AF7" w:rsidTr="00E72B04">
        <w:trPr>
          <w:trHeight w:val="23"/>
        </w:trPr>
        <w:tc>
          <w:tcPr>
            <w:tcW w:w="1216" w:type="pct"/>
          </w:tcPr>
          <w:p w:rsidR="00CF3B7E" w:rsidRPr="00441A6D" w:rsidRDefault="00CF3B7E" w:rsidP="00E72B04">
            <w:pPr>
              <w:widowControl w:val="0"/>
              <w:spacing w:after="0"/>
              <w:jc w:val="both"/>
              <w:rPr>
                <w:rFonts w:ascii="Times New Roman" w:hAnsi="Times New Roman"/>
                <w:b/>
                <w:noProof/>
                <w:color w:val="000000"/>
                <w:sz w:val="24"/>
                <w:szCs w:val="24"/>
              </w:rPr>
            </w:pPr>
            <w:r w:rsidRPr="00441A6D">
              <w:rPr>
                <w:rFonts w:ascii="Times New Roman" w:hAnsi="Times New Roman"/>
                <w:b/>
                <w:noProof/>
                <w:color w:val="000000"/>
                <w:sz w:val="24"/>
                <w:szCs w:val="24"/>
              </w:rPr>
              <w:t>Качество знаний (ср. %)</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31%</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45%</w:t>
            </w:r>
          </w:p>
        </w:tc>
        <w:tc>
          <w:tcPr>
            <w:tcW w:w="509"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48%</w:t>
            </w:r>
          </w:p>
        </w:tc>
        <w:tc>
          <w:tcPr>
            <w:tcW w:w="54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33%</w:t>
            </w:r>
          </w:p>
        </w:tc>
        <w:tc>
          <w:tcPr>
            <w:tcW w:w="528" w:type="pct"/>
          </w:tcPr>
          <w:p w:rsidR="00CF3B7E" w:rsidRPr="00C16AF7" w:rsidRDefault="00CF3B7E" w:rsidP="00E72B04">
            <w:pPr>
              <w:widowControl w:val="0"/>
              <w:spacing w:after="0"/>
              <w:jc w:val="both"/>
              <w:rPr>
                <w:rFonts w:ascii="Times New Roman" w:hAnsi="Times New Roman"/>
                <w:noProof/>
                <w:color w:val="000000"/>
                <w:sz w:val="24"/>
                <w:szCs w:val="24"/>
              </w:rPr>
            </w:pPr>
            <w:r w:rsidRPr="00C16AF7">
              <w:rPr>
                <w:rFonts w:ascii="Times New Roman" w:hAnsi="Times New Roman"/>
                <w:noProof/>
                <w:color w:val="000000"/>
                <w:sz w:val="24"/>
                <w:szCs w:val="24"/>
              </w:rPr>
              <w:t>46%</w:t>
            </w:r>
          </w:p>
        </w:tc>
        <w:tc>
          <w:tcPr>
            <w:tcW w:w="572" w:type="pct"/>
          </w:tcPr>
          <w:p w:rsidR="00CF3B7E" w:rsidRPr="00C16AF7" w:rsidRDefault="00CF3B7E" w:rsidP="00E72B04">
            <w:pPr>
              <w:widowControl w:val="0"/>
              <w:spacing w:after="0"/>
              <w:jc w:val="both"/>
              <w:rPr>
                <w:rFonts w:ascii="Times New Roman" w:hAnsi="Times New Roman"/>
                <w:noProof/>
                <w:color w:val="000000"/>
                <w:sz w:val="24"/>
                <w:szCs w:val="24"/>
              </w:rPr>
            </w:pPr>
            <w:r>
              <w:rPr>
                <w:rFonts w:ascii="Times New Roman" w:hAnsi="Times New Roman"/>
                <w:noProof/>
                <w:color w:val="000000"/>
                <w:sz w:val="24"/>
                <w:szCs w:val="24"/>
              </w:rPr>
              <w:t>35</w:t>
            </w:r>
            <w:r w:rsidRPr="00C16AF7">
              <w:rPr>
                <w:rFonts w:ascii="Times New Roman" w:hAnsi="Times New Roman"/>
                <w:noProof/>
                <w:color w:val="000000"/>
                <w:sz w:val="24"/>
                <w:szCs w:val="24"/>
              </w:rPr>
              <w:t>%</w:t>
            </w:r>
          </w:p>
        </w:tc>
        <w:tc>
          <w:tcPr>
            <w:tcW w:w="571" w:type="pct"/>
          </w:tcPr>
          <w:p w:rsidR="00CF3B7E" w:rsidRPr="00C16AF7" w:rsidRDefault="00CF3B7E" w:rsidP="00E72B04">
            <w:pPr>
              <w:widowControl w:val="0"/>
              <w:spacing w:after="0"/>
              <w:jc w:val="both"/>
              <w:rPr>
                <w:rFonts w:ascii="Times New Roman" w:hAnsi="Times New Roman"/>
                <w:noProof/>
                <w:color w:val="000000"/>
                <w:sz w:val="24"/>
                <w:szCs w:val="24"/>
              </w:rPr>
            </w:pPr>
            <w:r>
              <w:rPr>
                <w:rFonts w:ascii="Times New Roman" w:hAnsi="Times New Roman"/>
                <w:noProof/>
                <w:color w:val="000000"/>
                <w:sz w:val="24"/>
                <w:szCs w:val="24"/>
              </w:rPr>
              <w:t>48%</w:t>
            </w:r>
          </w:p>
        </w:tc>
      </w:tr>
    </w:tbl>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sidRPr="00C16AF7">
        <w:rPr>
          <w:rFonts w:ascii="Times New Roman" w:eastAsia="Times New Roman" w:hAnsi="Times New Roman" w:cs="Times New Roman"/>
          <w:noProof/>
          <w:color w:val="000000"/>
          <w:sz w:val="24"/>
          <w:szCs w:val="24"/>
          <w:lang w:eastAsia="ru-RU"/>
        </w:rPr>
        <w:t>Таблица 3.</w:t>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648200" cy="21336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tbl>
      <w:tblPr>
        <w:tblW w:w="4916" w:type="pct"/>
        <w:tblInd w:w="142" w:type="dxa"/>
        <w:tblCellMar>
          <w:top w:w="15" w:type="dxa"/>
          <w:left w:w="15" w:type="dxa"/>
          <w:bottom w:w="15" w:type="dxa"/>
          <w:right w:w="15" w:type="dxa"/>
        </w:tblCellMar>
        <w:tblLook w:val="04A0"/>
      </w:tblPr>
      <w:tblGrid>
        <w:gridCol w:w="8799"/>
        <w:gridCol w:w="206"/>
        <w:gridCol w:w="208"/>
      </w:tblGrid>
      <w:tr w:rsidR="00CF3B7E" w:rsidRPr="003641CD" w:rsidTr="00E72B04">
        <w:tc>
          <w:tcPr>
            <w:tcW w:w="4698" w:type="pct"/>
            <w:tcMar>
              <w:top w:w="0" w:type="dxa"/>
              <w:left w:w="0" w:type="dxa"/>
              <w:bottom w:w="0" w:type="dxa"/>
              <w:right w:w="0" w:type="dxa"/>
            </w:tcMar>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Показателями повышения роста мотивации к изучению предмета являются:</w:t>
            </w:r>
            <w:r w:rsidRPr="003641CD">
              <w:rPr>
                <w:rFonts w:ascii="Times New Roman" w:eastAsia="Times New Roman" w:hAnsi="Times New Roman" w:cs="Times New Roman"/>
                <w:sz w:val="24"/>
                <w:szCs w:val="24"/>
                <w:lang w:eastAsia="ru-RU"/>
              </w:rPr>
              <w:br/>
              <w:t>- Позитивная динамика количества учащихся – участников олимпиад различных уровней.</w:t>
            </w:r>
            <w:r w:rsidRPr="003641CD">
              <w:rPr>
                <w:rFonts w:ascii="Times New Roman" w:eastAsia="Times New Roman" w:hAnsi="Times New Roman" w:cs="Times New Roman"/>
                <w:sz w:val="24"/>
                <w:szCs w:val="24"/>
                <w:lang w:eastAsia="ru-RU"/>
              </w:rPr>
              <w:br/>
              <w:t>- Количество призовых ме</w:t>
            </w:r>
            <w:proofErr w:type="gramStart"/>
            <w:r w:rsidRPr="003641CD">
              <w:rPr>
                <w:rFonts w:ascii="Times New Roman" w:eastAsia="Times New Roman" w:hAnsi="Times New Roman" w:cs="Times New Roman"/>
                <w:sz w:val="24"/>
                <w:szCs w:val="24"/>
                <w:lang w:eastAsia="ru-RU"/>
              </w:rPr>
              <w:t>ст в пр</w:t>
            </w:r>
            <w:proofErr w:type="gramEnd"/>
            <w:r w:rsidRPr="003641CD">
              <w:rPr>
                <w:rFonts w:ascii="Times New Roman" w:eastAsia="Times New Roman" w:hAnsi="Times New Roman" w:cs="Times New Roman"/>
                <w:sz w:val="24"/>
                <w:szCs w:val="24"/>
                <w:lang w:eastAsia="ru-RU"/>
              </w:rPr>
              <w:t>едметных олимпиадах и конкурсах, полученных учащимися.</w:t>
            </w:r>
            <w:r w:rsidRPr="003641CD">
              <w:rPr>
                <w:rFonts w:ascii="Times New Roman" w:eastAsia="Times New Roman" w:hAnsi="Times New Roman" w:cs="Times New Roman"/>
                <w:sz w:val="24"/>
                <w:szCs w:val="24"/>
                <w:lang w:eastAsia="ru-RU"/>
              </w:rPr>
              <w:br/>
              <w:t>- Позитивная динамика уровня качества обучения.</w:t>
            </w:r>
            <w:r w:rsidRPr="003641CD">
              <w:rPr>
                <w:rFonts w:ascii="Times New Roman" w:eastAsia="Times New Roman" w:hAnsi="Times New Roman" w:cs="Times New Roman"/>
                <w:sz w:val="24"/>
                <w:szCs w:val="24"/>
                <w:lang w:eastAsia="ru-RU"/>
              </w:rPr>
              <w:br/>
              <w:t>- Позитивная динамика количества учащихся, участвующих в исследовательской и проектной деятельности.</w:t>
            </w:r>
            <w:r w:rsidRPr="003641CD">
              <w:rPr>
                <w:rFonts w:ascii="Times New Roman" w:eastAsia="Times New Roman" w:hAnsi="Times New Roman" w:cs="Times New Roman"/>
                <w:sz w:val="24"/>
                <w:szCs w:val="24"/>
                <w:lang w:eastAsia="ru-RU"/>
              </w:rPr>
              <w:br/>
              <w:t>- Позитивная динамика количества учащихся, принимающих участие в сетевых играх, творческих конкурсах.</w:t>
            </w:r>
          </w:p>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color w:val="800000"/>
                <w:sz w:val="24"/>
                <w:szCs w:val="24"/>
                <w:u w:val="single"/>
                <w:lang w:eastAsia="ru-RU"/>
              </w:rPr>
              <w:t>1.Увеличение числа учащихся, принимающих участие в предметных олимпиадах школьного и муниципального уровней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1980"/>
              <w:gridCol w:w="2550"/>
            </w:tblGrid>
            <w:tr w:rsidR="00CF3B7E" w:rsidRPr="003641CD" w:rsidTr="00E72B04">
              <w:tc>
                <w:tcPr>
                  <w:tcW w:w="19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Учебный год</w:t>
                  </w:r>
                </w:p>
              </w:tc>
              <w:tc>
                <w:tcPr>
                  <w:tcW w:w="198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Школьный уровень</w:t>
                  </w:r>
                </w:p>
              </w:tc>
              <w:tc>
                <w:tcPr>
                  <w:tcW w:w="25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Муниципальный уровень</w:t>
                  </w:r>
                </w:p>
              </w:tc>
            </w:tr>
            <w:tr w:rsidR="00CF3B7E" w:rsidRPr="003641CD" w:rsidTr="00E72B04">
              <w:tc>
                <w:tcPr>
                  <w:tcW w:w="19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2010-2011</w:t>
                  </w:r>
                </w:p>
              </w:tc>
              <w:tc>
                <w:tcPr>
                  <w:tcW w:w="198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37</w:t>
                  </w:r>
                </w:p>
              </w:tc>
              <w:tc>
                <w:tcPr>
                  <w:tcW w:w="25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1</w:t>
                  </w:r>
                </w:p>
              </w:tc>
            </w:tr>
            <w:tr w:rsidR="00CF3B7E" w:rsidRPr="003641CD" w:rsidTr="00E72B04">
              <w:tc>
                <w:tcPr>
                  <w:tcW w:w="19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2011-2012</w:t>
                  </w:r>
                </w:p>
              </w:tc>
              <w:tc>
                <w:tcPr>
                  <w:tcW w:w="198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59</w:t>
                  </w:r>
                </w:p>
              </w:tc>
              <w:tc>
                <w:tcPr>
                  <w:tcW w:w="255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3</w:t>
                  </w:r>
                </w:p>
              </w:tc>
            </w:tr>
          </w:tbl>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color w:val="800000"/>
                <w:sz w:val="24"/>
                <w:szCs w:val="24"/>
                <w:u w:val="single"/>
                <w:lang w:eastAsia="ru-RU"/>
              </w:rPr>
              <w:t>2.Увеличение количества и повышение качества творческих работ учащихся по данному предмету (проектов, исследований и др.)</w:t>
            </w:r>
          </w:p>
          <w:tbl>
            <w:tblPr>
              <w:tblStyle w:val="a6"/>
              <w:tblW w:w="8789" w:type="dxa"/>
              <w:tblLook w:val="04A0"/>
            </w:tblPr>
            <w:tblGrid>
              <w:gridCol w:w="1276"/>
              <w:gridCol w:w="5245"/>
              <w:gridCol w:w="2268"/>
            </w:tblGrid>
            <w:tr w:rsidR="00CF3B7E" w:rsidTr="00E72B04">
              <w:tc>
                <w:tcPr>
                  <w:tcW w:w="1276"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3641CD">
                    <w:rPr>
                      <w:rFonts w:ascii="Times New Roman" w:eastAsia="Times New Roman" w:hAnsi="Times New Roman" w:cs="Times New Roman"/>
                      <w:b/>
                      <w:bCs/>
                      <w:sz w:val="24"/>
                      <w:szCs w:val="24"/>
                      <w:lang w:eastAsia="ru-RU"/>
                    </w:rPr>
                    <w:t>Учебный год</w:t>
                  </w:r>
                </w:p>
              </w:tc>
              <w:tc>
                <w:tcPr>
                  <w:tcW w:w="5245" w:type="dxa"/>
                </w:tcPr>
                <w:p w:rsidR="00CF3B7E" w:rsidRPr="00441A6D" w:rsidRDefault="00CF3B7E" w:rsidP="00E72B04">
                  <w:pPr>
                    <w:widowControl w:val="0"/>
                    <w:jc w:val="center"/>
                    <w:rPr>
                      <w:rFonts w:ascii="Times New Roman" w:eastAsia="Times New Roman" w:hAnsi="Times New Roman" w:cs="Times New Roman"/>
                      <w:b/>
                      <w:noProof/>
                      <w:sz w:val="24"/>
                      <w:szCs w:val="24"/>
                      <w:lang w:eastAsia="ru-RU"/>
                    </w:rPr>
                  </w:pPr>
                  <w:r w:rsidRPr="00441A6D">
                    <w:rPr>
                      <w:rFonts w:ascii="Times New Roman" w:eastAsia="Times New Roman" w:hAnsi="Times New Roman" w:cs="Times New Roman"/>
                      <w:b/>
                      <w:noProof/>
                      <w:sz w:val="24"/>
                      <w:szCs w:val="24"/>
                      <w:lang w:eastAsia="ru-RU"/>
                    </w:rPr>
                    <w:t>Название  конкурса</w:t>
                  </w:r>
                </w:p>
              </w:tc>
              <w:tc>
                <w:tcPr>
                  <w:tcW w:w="2268" w:type="dxa"/>
                </w:tcPr>
                <w:p w:rsidR="00CF3B7E" w:rsidRPr="00441A6D" w:rsidRDefault="00CF3B7E" w:rsidP="00E72B04">
                  <w:pPr>
                    <w:widowControl w:val="0"/>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Р</w:t>
                  </w:r>
                  <w:r w:rsidRPr="00441A6D">
                    <w:rPr>
                      <w:rFonts w:ascii="Times New Roman" w:eastAsia="Times New Roman" w:hAnsi="Times New Roman" w:cs="Times New Roman"/>
                      <w:b/>
                      <w:noProof/>
                      <w:sz w:val="24"/>
                      <w:szCs w:val="24"/>
                      <w:lang w:eastAsia="ru-RU"/>
                    </w:rPr>
                    <w:t>езультат</w:t>
                  </w:r>
                </w:p>
              </w:tc>
            </w:tr>
            <w:tr w:rsidR="00CF3B7E" w:rsidTr="00E72B04">
              <w:tc>
                <w:tcPr>
                  <w:tcW w:w="1276" w:type="dxa"/>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r w:rsidRPr="00441A6D">
                    <w:rPr>
                      <w:rFonts w:ascii="Times New Roman" w:eastAsia="Times New Roman" w:hAnsi="Times New Roman" w:cs="Times New Roman"/>
                      <w:b/>
                      <w:noProof/>
                      <w:sz w:val="24"/>
                      <w:szCs w:val="24"/>
                      <w:lang w:eastAsia="ru-RU"/>
                    </w:rPr>
                    <w:t>2009-2010</w:t>
                  </w:r>
                </w:p>
              </w:tc>
              <w:tc>
                <w:tcPr>
                  <w:tcW w:w="5245"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hAnsi="Times New Roman" w:cs="Times New Roman"/>
                      <w:sz w:val="24"/>
                      <w:szCs w:val="24"/>
                    </w:rPr>
                    <w:t xml:space="preserve">Областные математические чтения, </w:t>
                  </w:r>
                  <w:proofErr w:type="gramStart"/>
                  <w:r w:rsidRPr="00441A6D">
                    <w:rPr>
                      <w:rFonts w:ascii="Times New Roman" w:hAnsi="Times New Roman" w:cs="Times New Roman"/>
                      <w:sz w:val="24"/>
                      <w:szCs w:val="24"/>
                    </w:rPr>
                    <w:t>посвященным</w:t>
                  </w:r>
                  <w:proofErr w:type="gramEnd"/>
                  <w:r w:rsidRPr="00441A6D">
                    <w:rPr>
                      <w:rFonts w:ascii="Times New Roman" w:hAnsi="Times New Roman" w:cs="Times New Roman"/>
                      <w:sz w:val="24"/>
                      <w:szCs w:val="24"/>
                    </w:rPr>
                    <w:t xml:space="preserve"> 340-летию со дня рождения Л.Ф.Магницкого</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участник</w:t>
                  </w:r>
                </w:p>
              </w:tc>
            </w:tr>
            <w:tr w:rsidR="00CF3B7E" w:rsidTr="00E72B04">
              <w:trPr>
                <w:trHeight w:val="878"/>
              </w:trPr>
              <w:tc>
                <w:tcPr>
                  <w:tcW w:w="1276" w:type="dxa"/>
                  <w:vMerge w:val="restart"/>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2010</w:t>
                  </w:r>
                  <w:r w:rsidRPr="00441A6D">
                    <w:rPr>
                      <w:rFonts w:ascii="Times New Roman" w:eastAsia="Times New Roman" w:hAnsi="Times New Roman" w:cs="Times New Roman"/>
                      <w:b/>
                      <w:noProof/>
                      <w:sz w:val="24"/>
                      <w:szCs w:val="24"/>
                      <w:lang w:eastAsia="ru-RU"/>
                    </w:rPr>
                    <w:t>-2012</w:t>
                  </w:r>
                </w:p>
              </w:tc>
              <w:tc>
                <w:tcPr>
                  <w:tcW w:w="5245" w:type="dxa"/>
                </w:tcPr>
                <w:p w:rsidR="00CF3B7E" w:rsidRPr="00441A6D" w:rsidRDefault="00CF3B7E" w:rsidP="00E72B04">
                  <w:pPr>
                    <w:widowControl w:val="0"/>
                    <w:jc w:val="both"/>
                    <w:rPr>
                      <w:rFonts w:ascii="Times New Roman" w:hAnsi="Times New Roman" w:cs="Times New Roman"/>
                      <w:sz w:val="24"/>
                      <w:szCs w:val="24"/>
                    </w:rPr>
                  </w:pPr>
                  <w:r w:rsidRPr="00441A6D">
                    <w:rPr>
                      <w:rFonts w:ascii="Times New Roman" w:hAnsi="Times New Roman" w:cs="Times New Roman"/>
                      <w:sz w:val="24"/>
                      <w:szCs w:val="24"/>
                    </w:rPr>
                    <w:t>Школьный этап олимпиады по математике.</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11кл.-победитель</w:t>
                  </w:r>
                </w:p>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r>
            <w:tr w:rsidR="00CF3B7E" w:rsidTr="00E72B04">
              <w:trPr>
                <w:trHeight w:val="877"/>
              </w:trPr>
              <w:tc>
                <w:tcPr>
                  <w:tcW w:w="1276" w:type="dxa"/>
                  <w:vMerge/>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p>
              </w:tc>
              <w:tc>
                <w:tcPr>
                  <w:tcW w:w="5245" w:type="dxa"/>
                </w:tcPr>
                <w:p w:rsidR="00CF3B7E" w:rsidRPr="00441A6D" w:rsidRDefault="00CF3B7E" w:rsidP="00E72B04">
                  <w:pPr>
                    <w:widowControl w:val="0"/>
                    <w:jc w:val="both"/>
                    <w:rPr>
                      <w:rFonts w:ascii="Times New Roman" w:hAnsi="Times New Roman" w:cs="Times New Roman"/>
                      <w:sz w:val="24"/>
                      <w:szCs w:val="24"/>
                    </w:rPr>
                  </w:pPr>
                  <w:r w:rsidRPr="00441A6D">
                    <w:rPr>
                      <w:rFonts w:ascii="Times New Roman" w:hAnsi="Times New Roman" w:cs="Times New Roman"/>
                      <w:sz w:val="24"/>
                      <w:szCs w:val="24"/>
                    </w:rPr>
                    <w:t>Муниципальный этап олимпиады по математике</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4 место</w:t>
                  </w:r>
                </w:p>
              </w:tc>
            </w:tr>
            <w:tr w:rsidR="00CF3B7E" w:rsidTr="00E72B04">
              <w:trPr>
                <w:trHeight w:val="435"/>
              </w:trPr>
              <w:tc>
                <w:tcPr>
                  <w:tcW w:w="1276" w:type="dxa"/>
                  <w:vMerge/>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p>
              </w:tc>
              <w:tc>
                <w:tcPr>
                  <w:tcW w:w="5245" w:type="dxa"/>
                </w:tcPr>
                <w:p w:rsidR="00CF3B7E" w:rsidRPr="00441A6D" w:rsidRDefault="00CF3B7E" w:rsidP="00E72B04">
                  <w:pPr>
                    <w:widowControl w:val="0"/>
                    <w:jc w:val="both"/>
                    <w:rPr>
                      <w:rFonts w:ascii="Times New Roman" w:hAnsi="Times New Roman" w:cs="Times New Roman"/>
                      <w:sz w:val="24"/>
                      <w:szCs w:val="24"/>
                    </w:rPr>
                  </w:pPr>
                  <w:r>
                    <w:rPr>
                      <w:rFonts w:ascii="Times New Roman" w:hAnsi="Times New Roman" w:cs="Times New Roman"/>
                      <w:sz w:val="24"/>
                      <w:szCs w:val="24"/>
                    </w:rPr>
                    <w:t>Областные</w:t>
                  </w:r>
                  <w:r w:rsidRPr="00441A6D">
                    <w:rPr>
                      <w:rFonts w:ascii="Times New Roman" w:hAnsi="Times New Roman" w:cs="Times New Roman"/>
                      <w:sz w:val="24"/>
                      <w:szCs w:val="24"/>
                    </w:rPr>
                    <w:t xml:space="preserve"> математические чтения, </w:t>
                  </w:r>
                  <w:proofErr w:type="gramStart"/>
                  <w:r w:rsidRPr="00441A6D">
                    <w:rPr>
                      <w:rFonts w:ascii="Times New Roman" w:hAnsi="Times New Roman" w:cs="Times New Roman"/>
                      <w:sz w:val="24"/>
                      <w:szCs w:val="24"/>
                    </w:rPr>
                    <w:t>посвященных</w:t>
                  </w:r>
                  <w:proofErr w:type="gramEnd"/>
                  <w:r w:rsidRPr="00441A6D">
                    <w:rPr>
                      <w:rFonts w:ascii="Times New Roman" w:hAnsi="Times New Roman" w:cs="Times New Roman"/>
                      <w:sz w:val="24"/>
                      <w:szCs w:val="24"/>
                    </w:rPr>
                    <w:t xml:space="preserve"> 190-летия со дня рождения П.Л Чебышева.</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участник</w:t>
                  </w:r>
                </w:p>
              </w:tc>
            </w:tr>
            <w:tr w:rsidR="00CF3B7E" w:rsidTr="00E72B04">
              <w:trPr>
                <w:trHeight w:val="435"/>
              </w:trPr>
              <w:tc>
                <w:tcPr>
                  <w:tcW w:w="1276" w:type="dxa"/>
                  <w:vMerge/>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p>
              </w:tc>
              <w:tc>
                <w:tcPr>
                  <w:tcW w:w="5245" w:type="dxa"/>
                </w:tcPr>
                <w:p w:rsidR="00CF3B7E" w:rsidRPr="00441A6D" w:rsidRDefault="00CF3B7E" w:rsidP="00E72B04">
                  <w:pPr>
                    <w:widowControl w:val="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ru-RU"/>
                    </w:rPr>
                    <w:t>Международный математический конкурс "Кенгуру".</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участник</w:t>
                  </w:r>
                </w:p>
              </w:tc>
            </w:tr>
            <w:tr w:rsidR="00CF3B7E" w:rsidTr="00E72B04">
              <w:tc>
                <w:tcPr>
                  <w:tcW w:w="1276" w:type="dxa"/>
                  <w:vMerge w:val="restart"/>
                </w:tcPr>
                <w:p w:rsidR="00CF3B7E" w:rsidRPr="00441A6D" w:rsidRDefault="00CF3B7E" w:rsidP="00E72B04">
                  <w:pPr>
                    <w:widowControl w:val="0"/>
                    <w:jc w:val="both"/>
                    <w:rPr>
                      <w:rFonts w:ascii="Times New Roman" w:eastAsia="Times New Roman" w:hAnsi="Times New Roman" w:cs="Times New Roman"/>
                      <w:b/>
                      <w:noProof/>
                      <w:sz w:val="24"/>
                      <w:szCs w:val="24"/>
                      <w:lang w:eastAsia="ru-RU"/>
                    </w:rPr>
                  </w:pPr>
                  <w:r w:rsidRPr="00441A6D">
                    <w:rPr>
                      <w:rFonts w:ascii="Times New Roman" w:eastAsia="Times New Roman" w:hAnsi="Times New Roman" w:cs="Times New Roman"/>
                      <w:b/>
                      <w:noProof/>
                      <w:sz w:val="24"/>
                      <w:szCs w:val="24"/>
                      <w:lang w:eastAsia="ru-RU"/>
                    </w:rPr>
                    <w:lastRenderedPageBreak/>
                    <w:t>2011-2012</w:t>
                  </w:r>
                </w:p>
              </w:tc>
              <w:tc>
                <w:tcPr>
                  <w:tcW w:w="5245"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Школьный этап олимпиады по математике.</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7 кл – победитель</w:t>
                  </w:r>
                </w:p>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11 кл. - победитель</w:t>
                  </w:r>
                </w:p>
              </w:tc>
            </w:tr>
            <w:tr w:rsidR="00CF3B7E" w:rsidTr="00E72B04">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hAnsi="Times New Roman" w:cs="Times New Roman"/>
                      <w:sz w:val="24"/>
                      <w:szCs w:val="24"/>
                    </w:rPr>
                    <w:t>Муниципальный этап олимпиады по математике</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вошли в десятку лучших</w:t>
                  </w:r>
                </w:p>
              </w:tc>
            </w:tr>
            <w:tr w:rsidR="00CF3B7E" w:rsidTr="00E72B04">
              <w:trPr>
                <w:trHeight w:val="555"/>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Fonts w:ascii="Times New Roman" w:eastAsia="Times New Roman" w:hAnsi="Times New Roman" w:cs="Times New Roman"/>
                      <w:sz w:val="24"/>
                      <w:szCs w:val="24"/>
                      <w:lang w:eastAsia="ru-RU"/>
                    </w:rPr>
                  </w:pPr>
                  <w:r w:rsidRPr="00441A6D">
                    <w:rPr>
                      <w:rFonts w:ascii="Times New Roman" w:eastAsia="Times New Roman" w:hAnsi="Times New Roman" w:cs="Times New Roman"/>
                      <w:sz w:val="24"/>
                      <w:szCs w:val="24"/>
                      <w:lang w:eastAsia="ru-RU"/>
                    </w:rPr>
                    <w:t xml:space="preserve">Межрегиональная сетевая викторина "Женщины в истории России" </w:t>
                  </w:r>
                </w:p>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5кл.- диплом победителя</w:t>
                  </w:r>
                </w:p>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9 кл. – диплом победителя</w:t>
                  </w:r>
                </w:p>
              </w:tc>
            </w:tr>
            <w:tr w:rsidR="00CF3B7E" w:rsidTr="00E72B04">
              <w:trPr>
                <w:trHeight w:val="275"/>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Fonts w:ascii="Times New Roman" w:eastAsia="Times New Roman" w:hAnsi="Times New Roman" w:cs="Times New Roman"/>
                      <w:sz w:val="24"/>
                      <w:szCs w:val="24"/>
                      <w:lang w:eastAsia="ru-RU"/>
                    </w:rPr>
                  </w:pPr>
                  <w:proofErr w:type="gramStart"/>
                  <w:r w:rsidRPr="00441A6D">
                    <w:rPr>
                      <w:rFonts w:ascii="Times New Roman" w:hAnsi="Times New Roman" w:cs="Times New Roman"/>
                      <w:sz w:val="24"/>
                      <w:szCs w:val="24"/>
                    </w:rPr>
                    <w:t>Областных</w:t>
                  </w:r>
                  <w:proofErr w:type="gramEnd"/>
                  <w:r w:rsidRPr="00441A6D">
                    <w:rPr>
                      <w:rFonts w:ascii="Times New Roman" w:hAnsi="Times New Roman" w:cs="Times New Roman"/>
                      <w:sz w:val="24"/>
                      <w:szCs w:val="24"/>
                    </w:rPr>
                    <w:t xml:space="preserve">  математические чтения, посвященных 220-летию со дня рождения Н.И. Лобачевского.</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 xml:space="preserve"> 9 кл. – 5 место</w:t>
                  </w:r>
                </w:p>
              </w:tc>
            </w:tr>
            <w:tr w:rsidR="00CF3B7E" w:rsidTr="00E72B04">
              <w:trPr>
                <w:trHeight w:val="275"/>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ru-RU"/>
                    </w:rPr>
                    <w:t>Международный математический конкурс "Кенгуру"</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участник</w:t>
                  </w:r>
                </w:p>
              </w:tc>
            </w:tr>
            <w:tr w:rsidR="00CF3B7E" w:rsidTr="00E72B04">
              <w:trPr>
                <w:trHeight w:val="275"/>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ru-RU"/>
                    </w:rPr>
                    <w:t>В</w:t>
                  </w:r>
                  <w:r w:rsidRPr="00C16AF7">
                    <w:rPr>
                      <w:rFonts w:ascii="Times New Roman" w:eastAsia="Times New Roman" w:hAnsi="Times New Roman" w:cs="Times New Roman"/>
                      <w:noProof/>
                      <w:color w:val="000000"/>
                      <w:sz w:val="24"/>
                      <w:szCs w:val="24"/>
                      <w:lang w:eastAsia="ru-RU"/>
                    </w:rPr>
                    <w:t>серосс</w:t>
                  </w:r>
                  <w:r>
                    <w:rPr>
                      <w:rFonts w:ascii="Times New Roman" w:eastAsia="Times New Roman" w:hAnsi="Times New Roman" w:cs="Times New Roman"/>
                      <w:noProof/>
                      <w:color w:val="000000"/>
                      <w:sz w:val="24"/>
                      <w:szCs w:val="24"/>
                      <w:lang w:eastAsia="ru-RU"/>
                    </w:rPr>
                    <w:t>ийская  игра -конкурс "Мультитест</w:t>
                  </w:r>
                  <w:r w:rsidRPr="00C16AF7">
                    <w:rPr>
                      <w:rFonts w:ascii="Times New Roman" w:eastAsia="Times New Roman" w:hAnsi="Times New Roman" w:cs="Times New Roman"/>
                      <w:noProof/>
                      <w:color w:val="000000"/>
                      <w:sz w:val="24"/>
                      <w:szCs w:val="24"/>
                      <w:lang w:eastAsia="ru-RU"/>
                    </w:rPr>
                    <w:t>"</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участник</w:t>
                  </w:r>
                </w:p>
              </w:tc>
            </w:tr>
            <w:tr w:rsidR="00CF3B7E" w:rsidTr="00E72B04">
              <w:trPr>
                <w:trHeight w:val="370"/>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Fonts w:ascii="Times New Roman" w:hAnsi="Times New Roman" w:cs="Times New Roman"/>
                      <w:b/>
                      <w:sz w:val="24"/>
                      <w:szCs w:val="24"/>
                    </w:rPr>
                  </w:pPr>
                  <w:r w:rsidRPr="00441A6D">
                    <w:rPr>
                      <w:rStyle w:val="a7"/>
                      <w:rFonts w:ascii="Times New Roman" w:hAnsi="Times New Roman" w:cs="Times New Roman"/>
                      <w:b w:val="0"/>
                      <w:sz w:val="24"/>
                      <w:szCs w:val="24"/>
                    </w:rPr>
                    <w:t xml:space="preserve">Сетевой  региональный   математический  проект </w:t>
                  </w:r>
                  <w:proofErr w:type="gramStart"/>
                  <w:r w:rsidRPr="00441A6D">
                    <w:rPr>
                      <w:rStyle w:val="a7"/>
                      <w:rFonts w:ascii="Times New Roman" w:hAnsi="Times New Roman" w:cs="Times New Roman"/>
                      <w:b w:val="0"/>
                      <w:sz w:val="24"/>
                      <w:szCs w:val="24"/>
                    </w:rPr>
                    <w:t xml:space="preserve">( </w:t>
                  </w:r>
                  <w:proofErr w:type="gramEnd"/>
                  <w:r w:rsidRPr="00441A6D">
                    <w:rPr>
                      <w:rStyle w:val="a7"/>
                      <w:rFonts w:ascii="Times New Roman" w:hAnsi="Times New Roman" w:cs="Times New Roman"/>
                      <w:b w:val="0"/>
                      <w:sz w:val="24"/>
                      <w:szCs w:val="24"/>
                    </w:rPr>
                    <w:t>математика, английский язык) "Числительные и меры: математическое многоборье"</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sidRPr="00441A6D">
                    <w:rPr>
                      <w:rFonts w:ascii="Times New Roman" w:eastAsia="Times New Roman" w:hAnsi="Times New Roman" w:cs="Times New Roman"/>
                      <w:noProof/>
                      <w:sz w:val="24"/>
                      <w:szCs w:val="24"/>
                      <w:lang w:eastAsia="ru-RU"/>
                    </w:rPr>
                    <w:t>Команда 5 кл. -лаурет</w:t>
                  </w:r>
                </w:p>
              </w:tc>
            </w:tr>
            <w:tr w:rsidR="00CF3B7E" w:rsidTr="00E72B04">
              <w:trPr>
                <w:trHeight w:val="370"/>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Style w:val="a7"/>
                      <w:rFonts w:ascii="Times New Roman" w:hAnsi="Times New Roman" w:cs="Times New Roman"/>
                      <w:b w:val="0"/>
                      <w:sz w:val="24"/>
                      <w:szCs w:val="24"/>
                    </w:rPr>
                  </w:pPr>
                  <w:r w:rsidRPr="00441A6D">
                    <w:rPr>
                      <w:rStyle w:val="a7"/>
                      <w:rFonts w:ascii="Times New Roman" w:hAnsi="Times New Roman" w:cs="Times New Roman"/>
                      <w:b w:val="0"/>
                      <w:sz w:val="24"/>
                      <w:szCs w:val="24"/>
                    </w:rPr>
                    <w:t>Участник</w:t>
                  </w:r>
                  <w:r>
                    <w:rPr>
                      <w:rStyle w:val="a7"/>
                      <w:rFonts w:ascii="Times New Roman" w:hAnsi="Times New Roman" w:cs="Times New Roman"/>
                      <w:b w:val="0"/>
                      <w:sz w:val="24"/>
                      <w:szCs w:val="24"/>
                    </w:rPr>
                    <w:t xml:space="preserve">и </w:t>
                  </w:r>
                  <w:r w:rsidRPr="00441A6D">
                    <w:rPr>
                      <w:rStyle w:val="a7"/>
                      <w:rFonts w:ascii="Times New Roman" w:hAnsi="Times New Roman" w:cs="Times New Roman"/>
                      <w:b w:val="0"/>
                      <w:sz w:val="24"/>
                      <w:szCs w:val="24"/>
                    </w:rPr>
                    <w:t xml:space="preserve"> акции</w:t>
                  </w:r>
                  <w:proofErr w:type="gramStart"/>
                  <w:r w:rsidRPr="00441A6D">
                    <w:rPr>
                      <w:rStyle w:val="a7"/>
                      <w:rFonts w:ascii="Times New Roman" w:hAnsi="Times New Roman" w:cs="Times New Roman"/>
                      <w:b w:val="0"/>
                      <w:sz w:val="24"/>
                      <w:szCs w:val="24"/>
                    </w:rPr>
                    <w:t xml:space="preserve"> С</w:t>
                  </w:r>
                  <w:proofErr w:type="gramEnd"/>
                  <w:r w:rsidRPr="00441A6D">
                    <w:rPr>
                      <w:rStyle w:val="a7"/>
                      <w:rFonts w:ascii="Times New Roman" w:hAnsi="Times New Roman" w:cs="Times New Roman"/>
                      <w:b w:val="0"/>
                      <w:sz w:val="24"/>
                      <w:szCs w:val="24"/>
                    </w:rPr>
                    <w:t>пешите делать добрые дела!/Береги энергию - сохрани планету</w:t>
                  </w:r>
                  <w:proofErr w:type="gramStart"/>
                  <w:r w:rsidRPr="00441A6D">
                    <w:rPr>
                      <w:rStyle w:val="a7"/>
                      <w:rFonts w:ascii="Times New Roman" w:hAnsi="Times New Roman" w:cs="Times New Roman"/>
                      <w:b w:val="0"/>
                      <w:sz w:val="24"/>
                      <w:szCs w:val="24"/>
                    </w:rPr>
                    <w:t>!</w:t>
                  </w:r>
                  <w:r>
                    <w:rPr>
                      <w:rStyle w:val="a7"/>
                      <w:rFonts w:ascii="Times New Roman" w:hAnsi="Times New Roman" w:cs="Times New Roman"/>
                      <w:b w:val="0"/>
                      <w:sz w:val="24"/>
                      <w:szCs w:val="24"/>
                    </w:rPr>
                    <w:t>(</w:t>
                  </w:r>
                  <w:proofErr w:type="gramEnd"/>
                  <w:r>
                    <w:rPr>
                      <w:rStyle w:val="a7"/>
                      <w:rFonts w:ascii="Times New Roman" w:hAnsi="Times New Roman" w:cs="Times New Roman"/>
                      <w:b w:val="0"/>
                      <w:sz w:val="24"/>
                      <w:szCs w:val="24"/>
                    </w:rPr>
                    <w:t xml:space="preserve"> на ВИКИ )</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участник</w:t>
                  </w:r>
                </w:p>
              </w:tc>
            </w:tr>
            <w:tr w:rsidR="00CF3B7E" w:rsidTr="00E72B04">
              <w:trPr>
                <w:trHeight w:val="370"/>
              </w:trPr>
              <w:tc>
                <w:tcPr>
                  <w:tcW w:w="1276" w:type="dxa"/>
                  <w:vMerge/>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p>
              </w:tc>
              <w:tc>
                <w:tcPr>
                  <w:tcW w:w="5245" w:type="dxa"/>
                </w:tcPr>
                <w:p w:rsidR="00CF3B7E" w:rsidRPr="00441A6D" w:rsidRDefault="00CF3B7E" w:rsidP="00E72B04">
                  <w:pPr>
                    <w:spacing w:before="100" w:beforeAutospacing="1"/>
                    <w:outlineLvl w:val="4"/>
                    <w:rPr>
                      <w:rStyle w:val="a7"/>
                      <w:rFonts w:ascii="Times New Roman" w:hAnsi="Times New Roman" w:cs="Times New Roman"/>
                      <w:b w:val="0"/>
                      <w:sz w:val="24"/>
                      <w:szCs w:val="24"/>
                    </w:rPr>
                  </w:pPr>
                  <w:r w:rsidRPr="00441A6D">
                    <w:rPr>
                      <w:rStyle w:val="a7"/>
                      <w:rFonts w:ascii="Times New Roman" w:hAnsi="Times New Roman" w:cs="Times New Roman"/>
                      <w:b w:val="0"/>
                      <w:sz w:val="24"/>
                      <w:szCs w:val="24"/>
                    </w:rPr>
                    <w:t>Участник акции</w:t>
                  </w:r>
                  <w:proofErr w:type="gramStart"/>
                  <w:r w:rsidRPr="00441A6D">
                    <w:rPr>
                      <w:rStyle w:val="a7"/>
                      <w:rFonts w:ascii="Times New Roman" w:hAnsi="Times New Roman" w:cs="Times New Roman"/>
                      <w:b w:val="0"/>
                      <w:sz w:val="24"/>
                      <w:szCs w:val="24"/>
                    </w:rPr>
                    <w:t xml:space="preserve"> С</w:t>
                  </w:r>
                  <w:proofErr w:type="gramEnd"/>
                  <w:r w:rsidRPr="00441A6D">
                    <w:rPr>
                      <w:rStyle w:val="a7"/>
                      <w:rFonts w:ascii="Times New Roman" w:hAnsi="Times New Roman" w:cs="Times New Roman"/>
                      <w:b w:val="0"/>
                      <w:sz w:val="24"/>
                      <w:szCs w:val="24"/>
                    </w:rPr>
                    <w:t>пешите делать добрые дела!/Береги свою планету!</w:t>
                  </w:r>
                </w:p>
              </w:tc>
              <w:tc>
                <w:tcPr>
                  <w:tcW w:w="2268" w:type="dxa"/>
                </w:tcPr>
                <w:p w:rsidR="00CF3B7E" w:rsidRPr="00441A6D" w:rsidRDefault="00CF3B7E" w:rsidP="00E72B04">
                  <w:pPr>
                    <w:widowControl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участник</w:t>
                  </w:r>
                </w:p>
              </w:tc>
            </w:tr>
          </w:tbl>
          <w:p w:rsidR="00CF3B7E"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color w:val="800000"/>
                <w:sz w:val="24"/>
                <w:szCs w:val="24"/>
                <w:u w:val="single"/>
                <w:lang w:eastAsia="ru-RU"/>
              </w:rPr>
              <w:t>3.Удовлетворенность родителями учащихся преподаванием предмета «математика»</w:t>
            </w:r>
            <w:r w:rsidRPr="003641CD">
              <w:rPr>
                <w:rFonts w:ascii="Times New Roman" w:eastAsia="Times New Roman" w:hAnsi="Times New Roman" w:cs="Times New Roman"/>
                <w:sz w:val="24"/>
                <w:szCs w:val="24"/>
                <w:lang w:eastAsia="ru-RU"/>
              </w:rPr>
              <w:br/>
              <w:t xml:space="preserve">Мнение родителей об уровне преподавания предмета немаловажный фактор в формировании мотивации учащихся к изучению предмета. Ежегодно проводится </w:t>
            </w:r>
            <w:bookmarkStart w:id="3" w:name="_GoBack"/>
            <w:r w:rsidRPr="003641CD">
              <w:rPr>
                <w:rFonts w:ascii="Times New Roman" w:eastAsia="Times New Roman" w:hAnsi="Times New Roman" w:cs="Times New Roman"/>
                <w:sz w:val="24"/>
                <w:szCs w:val="24"/>
                <w:lang w:eastAsia="ru-RU"/>
              </w:rPr>
              <w:t xml:space="preserve">опрос родителей, с целью изучения степенью их удовлетворенности уровнем преподавания. В таблице 3 приведены результаты </w:t>
            </w:r>
            <w:r>
              <w:rPr>
                <w:rFonts w:ascii="Times New Roman" w:eastAsia="Times New Roman" w:hAnsi="Times New Roman" w:cs="Times New Roman"/>
                <w:sz w:val="24"/>
                <w:szCs w:val="24"/>
                <w:lang w:eastAsia="ru-RU"/>
              </w:rPr>
              <w:t xml:space="preserve">опроса родителей в 2010-2012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spellEnd"/>
            <w:proofErr w:type="gramEnd"/>
          </w:p>
          <w:tbl>
            <w:tblPr>
              <w:tblW w:w="8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1800"/>
              <w:gridCol w:w="2325"/>
            </w:tblGrid>
            <w:tr w:rsidR="00CF3B7E" w:rsidRPr="003641CD" w:rsidTr="00E72B04">
              <w:tc>
                <w:tcPr>
                  <w:tcW w:w="460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2010-2011</w:t>
                  </w:r>
                </w:p>
              </w:tc>
              <w:tc>
                <w:tcPr>
                  <w:tcW w:w="232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2011-2012</w:t>
                  </w:r>
                </w:p>
              </w:tc>
            </w:tr>
            <w:tr w:rsidR="00CF3B7E" w:rsidRPr="003641CD" w:rsidTr="00E72B04">
              <w:tc>
                <w:tcPr>
                  <w:tcW w:w="460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Удовлетворены ли вы уровнем преподавания математики в классе вашего ребенка?</w:t>
                  </w:r>
                </w:p>
              </w:tc>
              <w:tc>
                <w:tcPr>
                  <w:tcW w:w="180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76%</w:t>
                  </w:r>
                </w:p>
              </w:tc>
              <w:tc>
                <w:tcPr>
                  <w:tcW w:w="232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83%</w:t>
                  </w:r>
                </w:p>
              </w:tc>
            </w:tr>
            <w:bookmarkEnd w:id="3"/>
            <w:tr w:rsidR="00CF3B7E" w:rsidRPr="003641CD" w:rsidTr="00E72B04">
              <w:tc>
                <w:tcPr>
                  <w:tcW w:w="460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Ваш ребенок с интересом изучает предмет математика?</w:t>
                  </w:r>
                </w:p>
              </w:tc>
              <w:tc>
                <w:tcPr>
                  <w:tcW w:w="180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87%</w:t>
                  </w:r>
                </w:p>
              </w:tc>
              <w:tc>
                <w:tcPr>
                  <w:tcW w:w="232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92%</w:t>
                  </w:r>
                </w:p>
              </w:tc>
            </w:tr>
            <w:tr w:rsidR="00CF3B7E" w:rsidRPr="003641CD" w:rsidTr="00E72B04">
              <w:tc>
                <w:tcPr>
                  <w:tcW w:w="460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b/>
                      <w:bCs/>
                      <w:sz w:val="24"/>
                      <w:szCs w:val="24"/>
                      <w:lang w:eastAsia="ru-RU"/>
                    </w:rPr>
                    <w:t>Как вы думаете, предмет математика является важным в образовании вашего ребенка?</w:t>
                  </w:r>
                </w:p>
              </w:tc>
              <w:tc>
                <w:tcPr>
                  <w:tcW w:w="180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100%</w:t>
                  </w:r>
                </w:p>
              </w:tc>
              <w:tc>
                <w:tcPr>
                  <w:tcW w:w="232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100%</w:t>
                  </w:r>
                </w:p>
              </w:tc>
            </w:tr>
            <w:tr w:rsidR="00CF3B7E" w:rsidRPr="003641CD" w:rsidTr="00E72B04">
              <w:tc>
                <w:tcPr>
                  <w:tcW w:w="4605" w:type="dxa"/>
                  <w:tcBorders>
                    <w:top w:val="outset" w:sz="6" w:space="0" w:color="auto"/>
                    <w:left w:val="outset" w:sz="6" w:space="0" w:color="auto"/>
                    <w:bottom w:val="outset" w:sz="6" w:space="0" w:color="auto"/>
                    <w:right w:val="outset" w:sz="6" w:space="0" w:color="auto"/>
                  </w:tcBorders>
                  <w:hideMark/>
                </w:tcPr>
                <w:p w:rsidR="00CF3B7E" w:rsidRDefault="00CF3B7E" w:rsidP="00E72B0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Повысился интерес вашего ребенка </w:t>
                  </w:r>
                  <w:proofErr w:type="gramStart"/>
                  <w:r>
                    <w:rPr>
                      <w:rFonts w:ascii="Times New Roman" w:eastAsia="Times New Roman" w:hAnsi="Times New Roman" w:cs="Times New Roman"/>
                      <w:b/>
                      <w:bCs/>
                      <w:sz w:val="24"/>
                      <w:szCs w:val="24"/>
                      <w:lang w:eastAsia="ru-RU"/>
                    </w:rPr>
                    <w:t>к</w:t>
                  </w:r>
                  <w:proofErr w:type="gramEnd"/>
                </w:p>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предмету при использовании компьютерных технологий</w:t>
                  </w:r>
                  <w:r w:rsidRPr="003641CD">
                    <w:rPr>
                      <w:rFonts w:ascii="Times New Roman" w:eastAsia="Times New Roman" w:hAnsi="Times New Roman" w:cs="Times New Roman"/>
                      <w:b/>
                      <w:bCs/>
                      <w:sz w:val="24"/>
                      <w:szCs w:val="24"/>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45%</w:t>
                  </w:r>
                </w:p>
              </w:tc>
              <w:tc>
                <w:tcPr>
                  <w:tcW w:w="2325" w:type="dxa"/>
                  <w:tcBorders>
                    <w:top w:val="outset" w:sz="6" w:space="0" w:color="auto"/>
                    <w:left w:val="outset" w:sz="6" w:space="0" w:color="auto"/>
                    <w:bottom w:val="outset" w:sz="6" w:space="0" w:color="auto"/>
                    <w:right w:val="outset" w:sz="6" w:space="0" w:color="auto"/>
                  </w:tcBorders>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51%</w:t>
                  </w:r>
                </w:p>
              </w:tc>
            </w:tr>
          </w:tbl>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 w:type="pct"/>
            <w:tcMar>
              <w:top w:w="0" w:type="dxa"/>
              <w:left w:w="0" w:type="dxa"/>
              <w:bottom w:w="0" w:type="dxa"/>
              <w:right w:w="0" w:type="dxa"/>
            </w:tcMar>
            <w:hideMark/>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p w:rsidR="00CF3B7E" w:rsidRPr="003641CD" w:rsidRDefault="00CF3B7E" w:rsidP="00E72B04">
            <w:pPr>
              <w:spacing w:after="0" w:line="240" w:lineRule="auto"/>
              <w:rPr>
                <w:rFonts w:ascii="Times New Roman" w:eastAsia="Times New Roman" w:hAnsi="Times New Roman" w:cs="Times New Roman"/>
                <w:sz w:val="24"/>
                <w:szCs w:val="24"/>
                <w:lang w:eastAsia="ru-RU"/>
              </w:rPr>
            </w:pPr>
          </w:p>
          <w:p w:rsidR="00CF3B7E" w:rsidRPr="003641CD" w:rsidRDefault="00CF3B7E" w:rsidP="00E72B04">
            <w:pPr>
              <w:spacing w:before="100" w:beforeAutospacing="1" w:after="120" w:line="240" w:lineRule="auto"/>
              <w:outlineLvl w:val="2"/>
              <w:rPr>
                <w:rFonts w:ascii="Times New Roman" w:eastAsia="Times New Roman" w:hAnsi="Times New Roman" w:cs="Times New Roman"/>
                <w:sz w:val="38"/>
                <w:szCs w:val="38"/>
                <w:lang w:eastAsia="ru-RU"/>
              </w:rPr>
            </w:pPr>
          </w:p>
        </w:tc>
        <w:tc>
          <w:tcPr>
            <w:tcW w:w="151" w:type="pct"/>
          </w:tcPr>
          <w:p w:rsidR="00CF3B7E" w:rsidRPr="003641CD" w:rsidRDefault="00CF3B7E" w:rsidP="00E72B0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F3B7E" w:rsidRPr="003641CD" w:rsidRDefault="00CF3B7E" w:rsidP="00CF3B7E">
      <w:pPr>
        <w:spacing w:line="240" w:lineRule="auto"/>
        <w:rPr>
          <w:rFonts w:ascii="Comic Sans MS" w:eastAsia="Times New Roman" w:hAnsi="Comic Sans MS" w:cs="Times New Roman"/>
          <w:vanish/>
          <w:color w:val="000000"/>
          <w:sz w:val="24"/>
          <w:szCs w:val="24"/>
          <w:lang w:eastAsia="ru-RU"/>
        </w:rPr>
      </w:pPr>
    </w:p>
    <w:tbl>
      <w:tblPr>
        <w:tblW w:w="4925" w:type="pct"/>
        <w:tblCellMar>
          <w:top w:w="15" w:type="dxa"/>
          <w:left w:w="15" w:type="dxa"/>
          <w:bottom w:w="15" w:type="dxa"/>
          <w:right w:w="15" w:type="dxa"/>
        </w:tblCellMar>
        <w:tblLook w:val="04A0"/>
      </w:tblPr>
      <w:tblGrid>
        <w:gridCol w:w="9215"/>
      </w:tblGrid>
      <w:tr w:rsidR="00CF3B7E" w:rsidRPr="003641CD" w:rsidTr="00E72B04">
        <w:tc>
          <w:tcPr>
            <w:tcW w:w="5000" w:type="pct"/>
            <w:tcMar>
              <w:top w:w="0" w:type="dxa"/>
              <w:left w:w="0" w:type="dxa"/>
              <w:bottom w:w="0" w:type="dxa"/>
              <w:right w:w="0" w:type="dxa"/>
            </w:tcMar>
            <w:hideMark/>
          </w:tcPr>
          <w:p w:rsidR="00CF3B7E" w:rsidRPr="003641CD" w:rsidRDefault="00CF3B7E" w:rsidP="00E72B04">
            <w:pPr>
              <w:spacing w:after="0" w:line="240" w:lineRule="auto"/>
              <w:rPr>
                <w:rFonts w:ascii="Times New Roman" w:eastAsia="Times New Roman" w:hAnsi="Times New Roman" w:cs="Times New Roman"/>
                <w:sz w:val="24"/>
                <w:szCs w:val="24"/>
                <w:lang w:eastAsia="ru-RU"/>
              </w:rPr>
            </w:pPr>
          </w:p>
        </w:tc>
      </w:tr>
    </w:tbl>
    <w:p w:rsidR="00CF3B7E" w:rsidRDefault="00CF3B7E" w:rsidP="00CF3B7E">
      <w:pPr>
        <w:widowControl w:val="0"/>
        <w:spacing w:after="0"/>
        <w:ind w:firstLine="709"/>
        <w:jc w:val="both"/>
        <w:rPr>
          <w:rFonts w:ascii="Times New Roman" w:eastAsia="Times New Roman" w:hAnsi="Times New Roman" w:cs="Times New Roman"/>
          <w:noProof/>
          <w:sz w:val="24"/>
          <w:szCs w:val="24"/>
          <w:lang w:eastAsia="ru-RU"/>
        </w:rPr>
      </w:pPr>
    </w:p>
    <w:p w:rsidR="00CF3B7E" w:rsidRPr="003641CD" w:rsidRDefault="00CF3B7E" w:rsidP="00CF3B7E">
      <w:pPr>
        <w:spacing w:before="100" w:beforeAutospacing="1" w:after="100" w:afterAutospacing="1" w:line="240" w:lineRule="auto"/>
        <w:rPr>
          <w:rFonts w:ascii="Times New Roman" w:eastAsia="Times New Roman" w:hAnsi="Times New Roman" w:cs="Times New Roman"/>
          <w:sz w:val="24"/>
          <w:szCs w:val="24"/>
          <w:lang w:eastAsia="ru-RU"/>
        </w:rPr>
      </w:pPr>
      <w:r w:rsidRPr="003641CD">
        <w:rPr>
          <w:rFonts w:ascii="Times New Roman" w:eastAsia="Times New Roman" w:hAnsi="Times New Roman" w:cs="Times New Roman"/>
          <w:sz w:val="24"/>
          <w:szCs w:val="24"/>
          <w:lang w:eastAsia="ru-RU"/>
        </w:rPr>
        <w:t>На основании данных таблиц, можно сделать вывод о том, что количество учащихся, участвующих в различных видах внеурочной деятельности по предмету ежегодно увеличивается, а значит, растет интерес учащихся к предмету.</w:t>
      </w:r>
    </w:p>
    <w:p w:rsidR="00CF3B7E" w:rsidRPr="00C16AF7" w:rsidRDefault="00CF3B7E" w:rsidP="00CF3B7E">
      <w:pPr>
        <w:widowControl w:val="0"/>
        <w:spacing w:after="0"/>
        <w:jc w:val="both"/>
        <w:rPr>
          <w:rFonts w:ascii="Times New Roman" w:eastAsia="Times New Roman" w:hAnsi="Times New Roman" w:cs="Times New Roman"/>
          <w:noProof/>
          <w:color w:val="000000"/>
          <w:kern w:val="28"/>
          <w:sz w:val="24"/>
          <w:szCs w:val="24"/>
          <w:lang w:eastAsia="ru-RU"/>
        </w:rPr>
      </w:pPr>
    </w:p>
    <w:p w:rsidR="00CF3B7E" w:rsidRPr="00C16AF7" w:rsidRDefault="00CF3B7E" w:rsidP="00CF3B7E">
      <w:pPr>
        <w:widowControl w:val="0"/>
        <w:spacing w:after="0"/>
        <w:ind w:firstLine="709"/>
        <w:jc w:val="both"/>
        <w:rPr>
          <w:rFonts w:ascii="Times New Roman" w:eastAsia="Times New Roman" w:hAnsi="Times New Roman" w:cs="Times New Roman"/>
          <w:noProof/>
          <w:color w:val="000000"/>
          <w:sz w:val="24"/>
          <w:szCs w:val="24"/>
          <w:lang w:eastAsia="ru-RU"/>
        </w:rPr>
      </w:pPr>
    </w:p>
    <w:p w:rsidR="00CF3B7E" w:rsidRPr="00FE10C0" w:rsidRDefault="00CF3B7E" w:rsidP="00CF3B7E">
      <w:pPr>
        <w:widowControl w:val="0"/>
        <w:spacing w:after="0"/>
        <w:ind w:firstLine="709"/>
        <w:jc w:val="both"/>
        <w:outlineLvl w:val="1"/>
        <w:rPr>
          <w:rFonts w:ascii="Times New Roman" w:eastAsia="Times New Roman" w:hAnsi="Times New Roman" w:cs="Times New Roman"/>
          <w:b/>
          <w:bCs/>
          <w:iCs/>
          <w:noProof/>
          <w:color w:val="1F497D" w:themeColor="text2"/>
          <w:sz w:val="24"/>
          <w:szCs w:val="24"/>
          <w:lang w:eastAsia="ru-RU"/>
        </w:rPr>
      </w:pPr>
      <w:bookmarkStart w:id="4" w:name="_Toc275877625"/>
      <w:r w:rsidRPr="00FE10C0">
        <w:rPr>
          <w:rFonts w:ascii="Times New Roman" w:eastAsia="Times New Roman" w:hAnsi="Times New Roman" w:cs="Times New Roman"/>
          <w:b/>
          <w:bCs/>
          <w:iCs/>
          <w:noProof/>
          <w:color w:val="1F497D" w:themeColor="text2"/>
          <w:sz w:val="24"/>
          <w:szCs w:val="24"/>
          <w:lang w:eastAsia="ru-RU"/>
        </w:rPr>
        <w:t>Обобщение и представление опыта</w:t>
      </w:r>
      <w:bookmarkEnd w:id="4"/>
    </w:p>
    <w:p w:rsidR="00CF3B7E" w:rsidRPr="00C16AF7" w:rsidRDefault="00CF3B7E" w:rsidP="00CF3B7E">
      <w:pPr>
        <w:widowControl w:val="0"/>
        <w:spacing w:after="0"/>
        <w:ind w:firstLine="709"/>
        <w:jc w:val="both"/>
        <w:rPr>
          <w:rFonts w:ascii="Times New Roman" w:eastAsia="Times New Roman" w:hAnsi="Times New Roman" w:cs="Times New Roman"/>
          <w:b/>
          <w:noProof/>
          <w:color w:val="C0504D" w:themeColor="accent2"/>
          <w:sz w:val="28"/>
          <w:szCs w:val="28"/>
          <w:lang w:eastAsia="ru-RU"/>
        </w:rPr>
      </w:pPr>
    </w:p>
    <w:p w:rsidR="00CF3B7E" w:rsidRPr="00A60EC7" w:rsidRDefault="00CF3B7E" w:rsidP="00CF3B7E">
      <w:pPr>
        <w:widowControl w:val="0"/>
        <w:spacing w:after="0"/>
        <w:ind w:firstLine="709"/>
        <w:jc w:val="both"/>
        <w:rPr>
          <w:rFonts w:ascii="Times New Roman" w:eastAsia="Times New Roman" w:hAnsi="Times New Roman" w:cs="Times New Roman"/>
          <w:i/>
          <w:noProof/>
          <w:color w:val="000000"/>
          <w:kern w:val="28"/>
          <w:sz w:val="24"/>
          <w:szCs w:val="24"/>
          <w:lang w:eastAsia="ru-RU"/>
        </w:rPr>
      </w:pPr>
      <w:proofErr w:type="gramStart"/>
      <w:r w:rsidRPr="00C16AF7">
        <w:rPr>
          <w:rFonts w:ascii="Times New Roman" w:eastAsia="Times New Roman" w:hAnsi="Times New Roman" w:cs="Times New Roman"/>
          <w:noProof/>
          <w:color w:val="000000"/>
          <w:sz w:val="24"/>
          <w:szCs w:val="24"/>
          <w:lang w:eastAsia="ru-RU"/>
        </w:rPr>
        <w:t>Опыт моей работы обобщен и представлен в банке методических идей нашей школы</w:t>
      </w:r>
      <w:r>
        <w:rPr>
          <w:rFonts w:ascii="Times New Roman" w:eastAsia="Times New Roman" w:hAnsi="Times New Roman" w:cs="Times New Roman"/>
          <w:noProof/>
          <w:color w:val="000000"/>
          <w:sz w:val="24"/>
          <w:szCs w:val="24"/>
          <w:lang w:eastAsia="ru-RU"/>
        </w:rPr>
        <w:t xml:space="preserve">.Это и открытые уроки, например,с </w:t>
      </w:r>
      <w:r w:rsidRPr="00C16AF7">
        <w:rPr>
          <w:rFonts w:ascii="Times New Roman" w:eastAsia="Times New Roman" w:hAnsi="Times New Roman" w:cs="Times New Roman"/>
          <w:noProof/>
          <w:color w:val="000000"/>
          <w:sz w:val="24"/>
          <w:szCs w:val="24"/>
          <w:lang w:eastAsia="ru-RU"/>
        </w:rPr>
        <w:t xml:space="preserve"> использование</w:t>
      </w:r>
      <w:r>
        <w:rPr>
          <w:rFonts w:ascii="Times New Roman" w:eastAsia="Times New Roman" w:hAnsi="Times New Roman" w:cs="Times New Roman"/>
          <w:noProof/>
          <w:color w:val="000000"/>
          <w:sz w:val="24"/>
          <w:szCs w:val="24"/>
          <w:lang w:eastAsia="ru-RU"/>
        </w:rPr>
        <w:t xml:space="preserve">м </w:t>
      </w:r>
      <w:r w:rsidRPr="00C16AF7">
        <w:rPr>
          <w:rFonts w:ascii="Times New Roman" w:eastAsia="Times New Roman" w:hAnsi="Times New Roman" w:cs="Times New Roman"/>
          <w:noProof/>
          <w:color w:val="000000"/>
          <w:sz w:val="24"/>
          <w:szCs w:val="24"/>
          <w:lang w:eastAsia="ru-RU"/>
        </w:rPr>
        <w:t xml:space="preserve"> компьютера на уроках </w:t>
      </w:r>
      <w:r>
        <w:rPr>
          <w:rFonts w:ascii="Times New Roman" w:eastAsia="Times New Roman" w:hAnsi="Times New Roman" w:cs="Times New Roman"/>
          <w:noProof/>
          <w:color w:val="000000"/>
          <w:sz w:val="24"/>
          <w:szCs w:val="24"/>
          <w:lang w:eastAsia="ru-RU"/>
        </w:rPr>
        <w:t>математики в 6, 7, 8 классах и уроки с использованием ЭОР.</w:t>
      </w:r>
      <w:r w:rsidRPr="00A60EC7">
        <w:rPr>
          <w:rFonts w:ascii="Times New Roman" w:eastAsia="Times New Roman" w:hAnsi="Times New Roman" w:cs="Times New Roman"/>
          <w:i/>
          <w:noProof/>
          <w:color w:val="000000"/>
          <w:sz w:val="24"/>
          <w:szCs w:val="24"/>
          <w:lang w:eastAsia="ru-RU"/>
        </w:rPr>
        <w:t xml:space="preserve">У меня есть  личный сайт  учителя математики, классного руководителя , </w:t>
      </w:r>
      <w:r w:rsidRPr="00A60EC7">
        <w:rPr>
          <w:rFonts w:ascii="Times New Roman" w:eastAsia="Times New Roman" w:hAnsi="Times New Roman" w:cs="Times New Roman"/>
          <w:i/>
          <w:noProof/>
          <w:color w:val="000000"/>
          <w:kern w:val="28"/>
          <w:sz w:val="24"/>
          <w:szCs w:val="24"/>
          <w:lang w:eastAsia="ru-RU"/>
        </w:rPr>
        <w:t>содержащее все собственные разработки к урокам, раздаточный материал, презентации по темам к предметам: математика, алгебра, геометрия, а также</w:t>
      </w:r>
      <w:proofErr w:type="gramEnd"/>
      <w:r w:rsidRPr="00A60EC7">
        <w:rPr>
          <w:rFonts w:ascii="Times New Roman" w:eastAsia="Times New Roman" w:hAnsi="Times New Roman" w:cs="Times New Roman"/>
          <w:i/>
          <w:noProof/>
          <w:color w:val="000000"/>
          <w:kern w:val="28"/>
          <w:sz w:val="24"/>
          <w:szCs w:val="24"/>
          <w:lang w:eastAsia="ru-RU"/>
        </w:rPr>
        <w:t xml:space="preserve"> внеклассным мероприятиям, педсоветам и родительским собраниям. </w:t>
      </w:r>
    </w:p>
    <w:p w:rsidR="00CF3B7E" w:rsidRPr="00A60EC7" w:rsidRDefault="00CF3B7E" w:rsidP="00CF3B7E">
      <w:pPr>
        <w:widowControl w:val="0"/>
        <w:spacing w:after="0"/>
        <w:jc w:val="both"/>
        <w:rPr>
          <w:rFonts w:ascii="Times New Roman" w:eastAsia="Times New Roman" w:hAnsi="Times New Roman" w:cs="Times New Roman"/>
          <w:i/>
          <w:noProof/>
          <w:color w:val="000000"/>
          <w:kern w:val="28"/>
          <w:sz w:val="24"/>
          <w:szCs w:val="24"/>
          <w:lang w:eastAsia="ru-RU"/>
        </w:rPr>
      </w:pPr>
      <w:r w:rsidRPr="00A60EC7">
        <w:rPr>
          <w:rFonts w:ascii="Times New Roman" w:eastAsia="Times New Roman" w:hAnsi="Times New Roman" w:cs="Times New Roman"/>
          <w:i/>
          <w:noProof/>
          <w:color w:val="000000"/>
          <w:kern w:val="28"/>
          <w:sz w:val="24"/>
          <w:szCs w:val="24"/>
          <w:lang w:eastAsia="ru-RU"/>
        </w:rPr>
        <w:t>Сайт является моей методической копилкой,  я постоянно  его пополняю.</w:t>
      </w:r>
    </w:p>
    <w:p w:rsidR="00CF3B7E" w:rsidRPr="00A60EC7" w:rsidRDefault="00CF3B7E" w:rsidP="00CF3B7E">
      <w:pPr>
        <w:widowControl w:val="0"/>
        <w:spacing w:after="0"/>
        <w:ind w:firstLine="709"/>
        <w:jc w:val="both"/>
        <w:rPr>
          <w:rFonts w:ascii="Times New Roman" w:eastAsia="Times New Roman" w:hAnsi="Times New Roman" w:cs="Times New Roman"/>
          <w:i/>
          <w:noProof/>
          <w:color w:val="000000"/>
          <w:kern w:val="28"/>
          <w:sz w:val="24"/>
          <w:szCs w:val="24"/>
          <w:lang w:eastAsia="ru-RU"/>
        </w:rPr>
      </w:pPr>
      <w:r w:rsidRPr="00A60EC7">
        <w:rPr>
          <w:rFonts w:ascii="Times New Roman" w:eastAsia="Times New Roman" w:hAnsi="Times New Roman" w:cs="Times New Roman"/>
          <w:i/>
          <w:noProof/>
          <w:color w:val="000000"/>
          <w:kern w:val="28"/>
          <w:sz w:val="24"/>
          <w:szCs w:val="24"/>
          <w:lang w:eastAsia="ru-RU"/>
        </w:rPr>
        <w:t>В этом  году  представила  урок геометрии с использованием ЭОР на Всероссийский конкурс педагогического мастерства  «Формула будущего 2012».</w:t>
      </w:r>
    </w:p>
    <w:p w:rsidR="00CF3B7E" w:rsidRPr="00A60EC7" w:rsidRDefault="00CF3B7E" w:rsidP="00CF3B7E">
      <w:pPr>
        <w:widowControl w:val="0"/>
        <w:spacing w:after="0"/>
        <w:ind w:firstLine="709"/>
        <w:jc w:val="both"/>
        <w:rPr>
          <w:rFonts w:ascii="Times New Roman" w:eastAsia="Times New Roman" w:hAnsi="Times New Roman" w:cs="Times New Roman"/>
          <w:i/>
          <w:noProof/>
          <w:color w:val="000000"/>
          <w:sz w:val="24"/>
          <w:szCs w:val="24"/>
          <w:lang w:eastAsia="ru-RU"/>
        </w:rPr>
      </w:pPr>
      <w:r w:rsidRPr="00A60EC7">
        <w:rPr>
          <w:rFonts w:ascii="Times New Roman" w:eastAsia="Times New Roman" w:hAnsi="Times New Roman" w:cs="Times New Roman"/>
          <w:i/>
          <w:noProof/>
          <w:color w:val="000000"/>
          <w:sz w:val="24"/>
          <w:szCs w:val="24"/>
          <w:lang w:eastAsia="ru-RU"/>
        </w:rPr>
        <w:t>В 2011  году  прошла курсы Института  информационных технологий "Ай Ти" ,Москва."Использование ЭОР в процессе обучения в основной школе по математике".</w:t>
      </w:r>
    </w:p>
    <w:p w:rsidR="00CF3B7E" w:rsidRPr="00A60EC7" w:rsidRDefault="00CF3B7E" w:rsidP="00CF3B7E">
      <w:pPr>
        <w:widowControl w:val="0"/>
        <w:spacing w:after="0"/>
        <w:ind w:firstLine="709"/>
        <w:jc w:val="both"/>
        <w:rPr>
          <w:rFonts w:ascii="Times New Roman" w:eastAsia="Times New Roman" w:hAnsi="Times New Roman" w:cs="Times New Roman"/>
          <w:i/>
          <w:noProof/>
          <w:color w:val="000000"/>
          <w:sz w:val="24"/>
          <w:szCs w:val="24"/>
          <w:lang w:eastAsia="ru-RU"/>
        </w:rPr>
      </w:pPr>
      <w:r w:rsidRPr="00A60EC7">
        <w:rPr>
          <w:rFonts w:ascii="Times New Roman" w:eastAsia="Times New Roman" w:hAnsi="Times New Roman" w:cs="Times New Roman"/>
          <w:i/>
          <w:noProof/>
          <w:color w:val="000000"/>
          <w:sz w:val="24"/>
          <w:szCs w:val="24"/>
          <w:lang w:eastAsia="ru-RU"/>
        </w:rPr>
        <w:t>В  2012 годупрошла краткосрочное обучение во Владирском областном институте повышения квалификации по теме«Организация обучения математике в условиях реализации  государственных  стандартов».</w:t>
      </w:r>
    </w:p>
    <w:p w:rsidR="00CF3B7E" w:rsidRDefault="00CF3B7E" w:rsidP="00CF3B7E">
      <w:pPr>
        <w:widowControl w:val="0"/>
        <w:spacing w:after="0"/>
        <w:jc w:val="both"/>
        <w:rPr>
          <w:rFonts w:ascii="Times New Roman" w:eastAsia="Times New Roman" w:hAnsi="Times New Roman" w:cs="Times New Roman"/>
          <w:b/>
          <w:noProof/>
          <w:color w:val="000000"/>
          <w:sz w:val="24"/>
          <w:szCs w:val="24"/>
          <w:lang w:eastAsia="ru-RU"/>
        </w:rPr>
      </w:pPr>
    </w:p>
    <w:p w:rsidR="00CF3B7E" w:rsidRDefault="00CF3B7E" w:rsidP="00CF3B7E">
      <w:pPr>
        <w:widowControl w:val="0"/>
        <w:spacing w:after="0"/>
        <w:jc w:val="both"/>
        <w:rPr>
          <w:rFonts w:ascii="Times New Roman" w:eastAsia="Times New Roman" w:hAnsi="Times New Roman" w:cs="Times New Roman"/>
          <w:b/>
          <w:noProof/>
          <w:color w:val="000000"/>
          <w:sz w:val="24"/>
          <w:szCs w:val="24"/>
          <w:lang w:eastAsia="ru-RU"/>
        </w:rPr>
      </w:pPr>
    </w:p>
    <w:p w:rsidR="00CF3B7E" w:rsidRPr="00A60EC7" w:rsidRDefault="00CF3B7E" w:rsidP="00CF3B7E">
      <w:pPr>
        <w:widowControl w:val="0"/>
        <w:spacing w:after="0"/>
        <w:jc w:val="both"/>
        <w:rPr>
          <w:rFonts w:ascii="Times New Roman" w:eastAsia="Times New Roman" w:hAnsi="Times New Roman" w:cs="Times New Roman"/>
          <w:b/>
          <w:noProof/>
          <w:color w:val="000000"/>
          <w:sz w:val="24"/>
          <w:szCs w:val="24"/>
          <w:lang w:eastAsia="ru-RU"/>
        </w:rPr>
      </w:pPr>
      <w:r w:rsidRPr="00FE10C0">
        <w:rPr>
          <w:rFonts w:ascii="Times New Roman" w:eastAsia="Times New Roman" w:hAnsi="Times New Roman" w:cs="Times New Roman"/>
          <w:noProof/>
          <w:color w:val="943634" w:themeColor="accent2" w:themeShade="BF"/>
          <w:kern w:val="28"/>
          <w:sz w:val="44"/>
          <w:szCs w:val="44"/>
          <w:lang w:eastAsia="ru-RU"/>
        </w:rPr>
        <w:t>Адресная направленность</w:t>
      </w:r>
    </w:p>
    <w:p w:rsidR="00CF3B7E" w:rsidRDefault="00CF3B7E" w:rsidP="00CF3B7E">
      <w:pPr>
        <w:spacing w:after="0"/>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Опыт рекомендует</w:t>
      </w:r>
      <w:r w:rsidRPr="00C16AF7">
        <w:rPr>
          <w:rFonts w:ascii="Times New Roman" w:eastAsia="Times New Roman" w:hAnsi="Times New Roman" w:cs="Times New Roman"/>
          <w:noProof/>
          <w:color w:val="000000"/>
          <w:sz w:val="24"/>
          <w:szCs w:val="24"/>
          <w:lang w:eastAsia="ru-RU"/>
        </w:rPr>
        <w:t>с</w:t>
      </w:r>
      <w:r>
        <w:rPr>
          <w:rFonts w:ascii="Times New Roman" w:eastAsia="Times New Roman" w:hAnsi="Times New Roman" w:cs="Times New Roman"/>
          <w:noProof/>
          <w:color w:val="000000"/>
          <w:sz w:val="24"/>
          <w:szCs w:val="24"/>
          <w:lang w:eastAsia="ru-RU"/>
        </w:rPr>
        <w:t xml:space="preserve">я </w:t>
      </w:r>
      <w:r w:rsidRPr="00C16AF7">
        <w:rPr>
          <w:rFonts w:ascii="Times New Roman" w:eastAsia="Times New Roman" w:hAnsi="Times New Roman" w:cs="Times New Roman"/>
          <w:noProof/>
          <w:color w:val="000000"/>
          <w:sz w:val="24"/>
          <w:szCs w:val="24"/>
          <w:lang w:eastAsia="ru-RU"/>
        </w:rPr>
        <w:t xml:space="preserve"> всем коллегам, желающим уменьшить загруженность учебного процесса, ориентировать обучение на самостоятельную деят</w:t>
      </w:r>
      <w:r>
        <w:rPr>
          <w:rFonts w:ascii="Times New Roman" w:eastAsia="Times New Roman" w:hAnsi="Times New Roman" w:cs="Times New Roman"/>
          <w:noProof/>
          <w:color w:val="000000"/>
          <w:sz w:val="24"/>
          <w:szCs w:val="24"/>
          <w:lang w:eastAsia="ru-RU"/>
        </w:rPr>
        <w:t>е</w:t>
      </w:r>
      <w:r w:rsidRPr="00C16AF7">
        <w:rPr>
          <w:rFonts w:ascii="Times New Roman" w:eastAsia="Times New Roman" w:hAnsi="Times New Roman" w:cs="Times New Roman"/>
          <w:noProof/>
          <w:color w:val="000000"/>
          <w:sz w:val="24"/>
          <w:szCs w:val="24"/>
          <w:lang w:eastAsia="ru-RU"/>
        </w:rPr>
        <w:t>льность, на развитие познавательной активности и его  личностных качеств и достижение высоких результатов в обучении ученика</w:t>
      </w:r>
      <w:r>
        <w:rPr>
          <w:rFonts w:ascii="Times New Roman" w:eastAsia="Times New Roman" w:hAnsi="Times New Roman" w:cs="Times New Roman"/>
          <w:noProof/>
          <w:color w:val="000000"/>
          <w:sz w:val="24"/>
          <w:szCs w:val="24"/>
          <w:lang w:eastAsia="ru-RU"/>
        </w:rPr>
        <w:t>.</w:t>
      </w:r>
    </w:p>
    <w:sectPr w:rsidR="00CF3B7E" w:rsidSect="009B5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478A"/>
      </v:shape>
    </w:pict>
  </w:numPicBullet>
  <w:abstractNum w:abstractNumId="0">
    <w:nsid w:val="000D1CF7"/>
    <w:multiLevelType w:val="multilevel"/>
    <w:tmpl w:val="C89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0C0C"/>
    <w:multiLevelType w:val="hybridMultilevel"/>
    <w:tmpl w:val="A9B0577E"/>
    <w:lvl w:ilvl="0" w:tplc="238062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1D3707B"/>
    <w:multiLevelType w:val="hybridMultilevel"/>
    <w:tmpl w:val="DB1EB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780EFE"/>
    <w:multiLevelType w:val="multilevel"/>
    <w:tmpl w:val="A04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A50B2"/>
    <w:multiLevelType w:val="hybridMultilevel"/>
    <w:tmpl w:val="0F14C654"/>
    <w:lvl w:ilvl="0" w:tplc="EB583896">
      <w:start w:val="1"/>
      <w:numFmt w:val="bullet"/>
      <w:lvlText w:val=""/>
      <w:lvlJc w:val="left"/>
      <w:pPr>
        <w:tabs>
          <w:tab w:val="num" w:pos="709"/>
        </w:tabs>
        <w:ind w:left="709"/>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CDA112A"/>
    <w:multiLevelType w:val="hybridMultilevel"/>
    <w:tmpl w:val="923EC9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2345F96"/>
    <w:multiLevelType w:val="hybridMultilevel"/>
    <w:tmpl w:val="7B5A9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C1261"/>
    <w:multiLevelType w:val="hybridMultilevel"/>
    <w:tmpl w:val="A27AD4CA"/>
    <w:lvl w:ilvl="0" w:tplc="04190007">
      <w:start w:val="1"/>
      <w:numFmt w:val="bullet"/>
      <w:lvlText w:val=""/>
      <w:lvlPicBulletId w:val="0"/>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8CF402B"/>
    <w:multiLevelType w:val="multilevel"/>
    <w:tmpl w:val="C786E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47506"/>
    <w:multiLevelType w:val="hybridMultilevel"/>
    <w:tmpl w:val="7322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50766"/>
    <w:multiLevelType w:val="hybridMultilevel"/>
    <w:tmpl w:val="03DC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E3215"/>
    <w:multiLevelType w:val="multilevel"/>
    <w:tmpl w:val="34201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A64C4"/>
    <w:multiLevelType w:val="multilevel"/>
    <w:tmpl w:val="E66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70CFE"/>
    <w:multiLevelType w:val="hybridMultilevel"/>
    <w:tmpl w:val="92D68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3002F"/>
    <w:multiLevelType w:val="hybridMultilevel"/>
    <w:tmpl w:val="105C1650"/>
    <w:lvl w:ilvl="0" w:tplc="04190001">
      <w:start w:val="1"/>
      <w:numFmt w:val="bullet"/>
      <w:lvlText w:val=""/>
      <w:lvlJc w:val="left"/>
      <w:pPr>
        <w:ind w:left="720" w:hanging="360"/>
      </w:pPr>
      <w:rPr>
        <w:rFonts w:ascii="Symbol" w:hAnsi="Symbol" w:hint="default"/>
      </w:rPr>
    </w:lvl>
    <w:lvl w:ilvl="1" w:tplc="4C4216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F51209"/>
    <w:multiLevelType w:val="hybridMultilevel"/>
    <w:tmpl w:val="17240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26B0B"/>
    <w:multiLevelType w:val="multilevel"/>
    <w:tmpl w:val="EC5AC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A72EB"/>
    <w:multiLevelType w:val="multilevel"/>
    <w:tmpl w:val="F96EB0D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2B2724"/>
    <w:multiLevelType w:val="hybridMultilevel"/>
    <w:tmpl w:val="8238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910E6"/>
    <w:multiLevelType w:val="hybridMultilevel"/>
    <w:tmpl w:val="CB7E381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76D3451D"/>
    <w:multiLevelType w:val="multilevel"/>
    <w:tmpl w:val="3516E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13"/>
  </w:num>
  <w:num w:numId="4">
    <w:abstractNumId w:val="14"/>
  </w:num>
  <w:num w:numId="5">
    <w:abstractNumId w:val="10"/>
  </w:num>
  <w:num w:numId="6">
    <w:abstractNumId w:val="16"/>
  </w:num>
  <w:num w:numId="7">
    <w:abstractNumId w:val="5"/>
  </w:num>
  <w:num w:numId="8">
    <w:abstractNumId w:val="18"/>
  </w:num>
  <w:num w:numId="9">
    <w:abstractNumId w:val="17"/>
  </w:num>
  <w:num w:numId="10">
    <w:abstractNumId w:val="20"/>
  </w:num>
  <w:num w:numId="11">
    <w:abstractNumId w:val="11"/>
  </w:num>
  <w:num w:numId="12">
    <w:abstractNumId w:val="8"/>
  </w:num>
  <w:num w:numId="13">
    <w:abstractNumId w:val="9"/>
  </w:num>
  <w:num w:numId="14">
    <w:abstractNumId w:val="6"/>
  </w:num>
  <w:num w:numId="15">
    <w:abstractNumId w:val="7"/>
  </w:num>
  <w:num w:numId="16">
    <w:abstractNumId w:val="3"/>
  </w:num>
  <w:num w:numId="17">
    <w:abstractNumId w:val="0"/>
  </w:num>
  <w:num w:numId="18">
    <w:abstractNumId w:val="2"/>
  </w:num>
  <w:num w:numId="19">
    <w:abstractNumId w:val="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C515E"/>
    <w:rsid w:val="00166F29"/>
    <w:rsid w:val="001C515E"/>
    <w:rsid w:val="002C408C"/>
    <w:rsid w:val="004953C2"/>
    <w:rsid w:val="00497238"/>
    <w:rsid w:val="006D1DE0"/>
    <w:rsid w:val="007C0259"/>
    <w:rsid w:val="008837F3"/>
    <w:rsid w:val="009B527C"/>
    <w:rsid w:val="00CF3B7E"/>
    <w:rsid w:val="00D10358"/>
    <w:rsid w:val="00E133F7"/>
    <w:rsid w:val="00E2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B7E"/>
    <w:pPr>
      <w:ind w:left="720"/>
      <w:contextualSpacing/>
    </w:pPr>
  </w:style>
  <w:style w:type="paragraph" w:styleId="a4">
    <w:name w:val="Normal (Web)"/>
    <w:basedOn w:val="a"/>
    <w:uiPriority w:val="99"/>
    <w:rsid w:val="00CF3B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Professional"/>
    <w:basedOn w:val="a1"/>
    <w:uiPriority w:val="99"/>
    <w:unhideWhenUsed/>
    <w:rsid w:val="00CF3B7E"/>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
    <w:name w:val="Стандартная таблица1"/>
    <w:basedOn w:val="a1"/>
    <w:next w:val="a5"/>
    <w:uiPriority w:val="99"/>
    <w:unhideWhenUsed/>
    <w:rsid w:val="00CF3B7E"/>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6">
    <w:name w:val="Table Grid"/>
    <w:basedOn w:val="a1"/>
    <w:uiPriority w:val="59"/>
    <w:rsid w:val="00CF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F3B7E"/>
    <w:rPr>
      <w:b/>
      <w:bCs/>
    </w:rPr>
  </w:style>
  <w:style w:type="paragraph" w:styleId="a8">
    <w:name w:val="Balloon Text"/>
    <w:basedOn w:val="a"/>
    <w:link w:val="a9"/>
    <w:uiPriority w:val="99"/>
    <w:semiHidden/>
    <w:unhideWhenUsed/>
    <w:rsid w:val="00CF3B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 кл</c:v>
                </c:pt>
              </c:strCache>
            </c:strRef>
          </c:tx>
          <c:cat>
            <c:strRef>
              <c:f>Лист1!$A$2:$A$5</c:f>
              <c:strCache>
                <c:ptCount val="2"/>
                <c:pt idx="0">
                  <c:v>2010-2011</c:v>
                </c:pt>
                <c:pt idx="1">
                  <c:v>2011-2012</c:v>
                </c:pt>
              </c:strCache>
            </c:strRef>
          </c:cat>
          <c:val>
            <c:numRef>
              <c:f>Лист1!$B$2:$B$5</c:f>
              <c:numCache>
                <c:formatCode>General</c:formatCode>
                <c:ptCount val="4"/>
                <c:pt idx="1">
                  <c:v>33</c:v>
                </c:pt>
              </c:numCache>
            </c:numRef>
          </c:val>
        </c:ser>
        <c:ser>
          <c:idx val="1"/>
          <c:order val="1"/>
          <c:tx>
            <c:strRef>
              <c:f>Лист1!$C$1</c:f>
              <c:strCache>
                <c:ptCount val="1"/>
                <c:pt idx="0">
                  <c:v>7 кл</c:v>
                </c:pt>
              </c:strCache>
            </c:strRef>
          </c:tx>
          <c:cat>
            <c:strRef>
              <c:f>Лист1!$A$2:$A$5</c:f>
              <c:strCache>
                <c:ptCount val="2"/>
                <c:pt idx="0">
                  <c:v>2010-2011</c:v>
                </c:pt>
                <c:pt idx="1">
                  <c:v>2011-2012</c:v>
                </c:pt>
              </c:strCache>
            </c:strRef>
          </c:cat>
          <c:val>
            <c:numRef>
              <c:f>Лист1!$C$2:$C$5</c:f>
              <c:numCache>
                <c:formatCode>General</c:formatCode>
                <c:ptCount val="4"/>
                <c:pt idx="1">
                  <c:v>46</c:v>
                </c:pt>
              </c:numCache>
            </c:numRef>
          </c:val>
        </c:ser>
        <c:ser>
          <c:idx val="2"/>
          <c:order val="2"/>
          <c:tx>
            <c:strRef>
              <c:f>Лист1!$D$1</c:f>
              <c:strCache>
                <c:ptCount val="1"/>
                <c:pt idx="0">
                  <c:v>8 кл</c:v>
                </c:pt>
              </c:strCache>
            </c:strRef>
          </c:tx>
          <c:cat>
            <c:strRef>
              <c:f>Лист1!$A$2:$A$5</c:f>
              <c:strCache>
                <c:ptCount val="2"/>
                <c:pt idx="0">
                  <c:v>2010-2011</c:v>
                </c:pt>
                <c:pt idx="1">
                  <c:v>2011-2012</c:v>
                </c:pt>
              </c:strCache>
            </c:strRef>
          </c:cat>
          <c:val>
            <c:numRef>
              <c:f>Лист1!$D$2:$D$5</c:f>
              <c:numCache>
                <c:formatCode>General</c:formatCode>
                <c:ptCount val="4"/>
                <c:pt idx="0">
                  <c:v>31</c:v>
                </c:pt>
                <c:pt idx="1">
                  <c:v>35</c:v>
                </c:pt>
              </c:numCache>
            </c:numRef>
          </c:val>
        </c:ser>
        <c:ser>
          <c:idx val="3"/>
          <c:order val="3"/>
          <c:tx>
            <c:strRef>
              <c:f>Лист1!$E$1</c:f>
              <c:strCache>
                <c:ptCount val="1"/>
                <c:pt idx="0">
                  <c:v>10 кл</c:v>
                </c:pt>
              </c:strCache>
            </c:strRef>
          </c:tx>
          <c:cat>
            <c:strRef>
              <c:f>Лист1!$A$2:$A$5</c:f>
              <c:strCache>
                <c:ptCount val="2"/>
                <c:pt idx="0">
                  <c:v>2010-2011</c:v>
                </c:pt>
                <c:pt idx="1">
                  <c:v>2011-2012</c:v>
                </c:pt>
              </c:strCache>
            </c:strRef>
          </c:cat>
          <c:val>
            <c:numRef>
              <c:f>Лист1!$E$2:$E$5</c:f>
              <c:numCache>
                <c:formatCode>General</c:formatCode>
                <c:ptCount val="4"/>
                <c:pt idx="0">
                  <c:v>45</c:v>
                </c:pt>
                <c:pt idx="1">
                  <c:v>48</c:v>
                </c:pt>
              </c:numCache>
            </c:numRef>
          </c:val>
        </c:ser>
        <c:ser>
          <c:idx val="4"/>
          <c:order val="4"/>
          <c:tx>
            <c:strRef>
              <c:f>Лист1!$F$1</c:f>
              <c:strCache>
                <c:ptCount val="1"/>
                <c:pt idx="0">
                  <c:v>11 кл</c:v>
                </c:pt>
              </c:strCache>
            </c:strRef>
          </c:tx>
          <c:cat>
            <c:strRef>
              <c:f>Лист1!$A$2:$A$5</c:f>
              <c:strCache>
                <c:ptCount val="2"/>
                <c:pt idx="0">
                  <c:v>2010-2011</c:v>
                </c:pt>
                <c:pt idx="1">
                  <c:v>2011-2012</c:v>
                </c:pt>
              </c:strCache>
            </c:strRef>
          </c:cat>
          <c:val>
            <c:numRef>
              <c:f>Лист1!$F$2:$F$5</c:f>
              <c:numCache>
                <c:formatCode>General</c:formatCode>
                <c:ptCount val="4"/>
                <c:pt idx="0">
                  <c:v>48</c:v>
                </c:pt>
              </c:numCache>
            </c:numRef>
          </c:val>
        </c:ser>
        <c:axId val="102938880"/>
        <c:axId val="103239680"/>
      </c:barChart>
      <c:catAx>
        <c:axId val="102938880"/>
        <c:scaling>
          <c:orientation val="minMax"/>
        </c:scaling>
        <c:axPos val="b"/>
        <c:tickLblPos val="nextTo"/>
        <c:crossAx val="103239680"/>
        <c:crosses val="autoZero"/>
        <c:auto val="1"/>
        <c:lblAlgn val="ctr"/>
        <c:lblOffset val="100"/>
      </c:catAx>
      <c:valAx>
        <c:axId val="103239680"/>
        <c:scaling>
          <c:orientation val="minMax"/>
        </c:scaling>
        <c:axPos val="l"/>
        <c:majorGridlines/>
        <c:numFmt formatCode="General" sourceLinked="1"/>
        <c:tickLblPos val="nextTo"/>
        <c:crossAx val="10293888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24</Pages>
  <Words>8735</Words>
  <Characters>49795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Геогий</dc:creator>
  <cp:lastModifiedBy>андрей</cp:lastModifiedBy>
  <cp:revision>4</cp:revision>
  <dcterms:created xsi:type="dcterms:W3CDTF">2013-04-13T04:11:00Z</dcterms:created>
  <dcterms:modified xsi:type="dcterms:W3CDTF">2014-06-26T16:59:00Z</dcterms:modified>
</cp:coreProperties>
</file>