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828857"/>
        <w:docPartObj>
          <w:docPartGallery w:val="Титульные страницы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246BEB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246BEB" w:rsidRDefault="00246BEB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1DE9B69CF7744EF6861F72A3A1748D53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0-01-0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246BEB" w:rsidRDefault="00246BEB" w:rsidP="00246BEB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2010</w:t>
                    </w:r>
                  </w:p>
                </w:tc>
              </w:sdtContent>
            </w:sdt>
          </w:tr>
          <w:tr w:rsidR="00246BEB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246BEB" w:rsidRDefault="00246BEB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Организация"/>
                  <w:id w:val="15676123"/>
                  <w:placeholder>
                    <w:docPart w:val="C01D1B51CF6E432B85ACDFF320156E82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246BEB" w:rsidRPr="00246BEB" w:rsidRDefault="00246BEB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46BE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МБОУ СОШ № 14</w:t>
                    </w:r>
                  </w:p>
                </w:sdtContent>
              </w:sdt>
              <w:p w:rsidR="00246BEB" w:rsidRPr="00246BEB" w:rsidRDefault="00246BEB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Автор"/>
                  <w:id w:val="15676130"/>
                  <w:placeholder>
                    <w:docPart w:val="2026026C9FBE44D1B43854A8831C48E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46BEB" w:rsidRDefault="00246BEB">
                    <w:pPr>
                      <w:pStyle w:val="a3"/>
                      <w:rPr>
                        <w:color w:val="76923C" w:themeColor="accent3" w:themeShade="BF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Трубина Анна Валерьевна</w:t>
                    </w:r>
                  </w:p>
                </w:sdtContent>
              </w:sdt>
              <w:p w:rsidR="00246BEB" w:rsidRDefault="00246BEB">
                <w:pPr>
                  <w:pStyle w:val="a3"/>
                  <w:rPr>
                    <w:color w:val="76923C" w:themeColor="accent3" w:themeShade="BF"/>
                  </w:rPr>
                </w:pPr>
              </w:p>
            </w:tc>
          </w:tr>
        </w:tbl>
        <w:p w:rsidR="00246BEB" w:rsidRDefault="00246BEB"/>
        <w:p w:rsidR="00246BEB" w:rsidRDefault="00246BEB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246BEB">
            <w:tc>
              <w:tcPr>
                <w:tcW w:w="0" w:type="auto"/>
              </w:tcPr>
              <w:p w:rsidR="00246BEB" w:rsidRDefault="00246BEB" w:rsidP="00246BEB">
                <w:pPr>
                  <w:pStyle w:val="a3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caps/>
                      <w:sz w:val="72"/>
                      <w:szCs w:val="72"/>
                    </w:rPr>
                    <w:alias w:val="Заголовок"/>
                    <w:id w:val="15676137"/>
                    <w:placeholder>
                      <w:docPart w:val="D4C98040E2674F979F639189943141BF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246BEB">
                      <w:rPr>
                        <w:rFonts w:ascii="Times New Roman" w:hAnsi="Times New Roman" w:cs="Times New Roman"/>
                        <w:b/>
                        <w:bCs/>
                        <w:caps/>
                        <w:sz w:val="72"/>
                        <w:szCs w:val="72"/>
                      </w:rPr>
                      <w:t>Курс – практикум по подготовке к егэ по математике</w:t>
                    </w:r>
                  </w:sdtContent>
                </w:sdt>
              </w:p>
            </w:tc>
          </w:tr>
          <w:tr w:rsidR="00246BEB"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15676143"/>
                <w:placeholder>
                  <w:docPart w:val="F804F7DA93C1424BAE4C94131F84920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246BEB" w:rsidRPr="00246BEB" w:rsidRDefault="00246BEB" w:rsidP="00246BEB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46BE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Рабочая программа элективного учебного предмета по математике для 10 – 11 общеобразовательных классов</w:t>
                    </w:r>
                  </w:p>
                </w:tc>
              </w:sdtContent>
            </w:sdt>
          </w:tr>
        </w:tbl>
        <w:p w:rsidR="00246BEB" w:rsidRDefault="00246BEB"/>
        <w:p w:rsidR="00246BEB" w:rsidRDefault="00246BE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2C6F7F" w:rsidRDefault="002C6F7F">
      <w:pPr>
        <w:rPr>
          <w:rFonts w:ascii="Times New Roman" w:hAnsi="Times New Roman" w:cs="Times New Roman"/>
          <w:b/>
          <w:sz w:val="24"/>
          <w:szCs w:val="24"/>
        </w:rPr>
      </w:pPr>
    </w:p>
    <w:p w:rsidR="006411AB" w:rsidRPr="008F1D6C" w:rsidRDefault="00BE1CC7" w:rsidP="00BE1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6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E1CC7" w:rsidRDefault="00BE1CC7" w:rsidP="00BE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Элективный курс «Курс – практикум по подготовке к ЕГЭ по математике» разработан в рамках реализации концепции профильного обучения на старшей ступени общего образования и соответствует государственному стандарту среднего (полного) общего образования по математике. При разработке данной программы учитывалось то, что элективный курс как компонент образования должен быть направлен на удовлетворение познавательных потребностей и интересов старшеклассников на формирование у них новых видов познавательной и практической деятельности, которые нехарактерны для традиционных учебных курсов.</w:t>
      </w:r>
    </w:p>
    <w:p w:rsidR="00BE1CC7" w:rsidRDefault="00BE1CC7" w:rsidP="00BE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составлена на основе методических писем МИОО «О преподавании математики в 2009 – 2010 учебном году», «О преподавании математики в 2010 – 2011 учебном году» под редакцией И.В.Иващенко и А.В. Семенова, а также элективного курса «Методика решения тестовых заданий» учебного пособия «Элективные математические курсы» / Шабанова М.В., Безумова О.Л., Котова С.Н. Минькина Е.З., Попов И.Н., Архангельск, Поморский университет, 2005. Это пособие допущено Департаментом государственной политики в образовании Министерства образования и науки Российской федерации в ка</w:t>
      </w:r>
      <w:r w:rsidR="001C370C">
        <w:rPr>
          <w:rFonts w:ascii="Times New Roman" w:hAnsi="Times New Roman" w:cs="Times New Roman"/>
          <w:sz w:val="24"/>
          <w:szCs w:val="24"/>
        </w:rPr>
        <w:t>честве учебного пособия для 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r w:rsidR="001C370C">
        <w:rPr>
          <w:rFonts w:ascii="Times New Roman" w:hAnsi="Times New Roman" w:cs="Times New Roman"/>
          <w:sz w:val="24"/>
          <w:szCs w:val="24"/>
        </w:rPr>
        <w:t xml:space="preserve"> 10 – 11 классов общеобразовательных школ.</w:t>
      </w:r>
    </w:p>
    <w:p w:rsidR="001C370C" w:rsidRPr="001C370C" w:rsidRDefault="001C370C" w:rsidP="001C3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70C">
        <w:rPr>
          <w:b/>
        </w:rPr>
        <w:t xml:space="preserve">   </w:t>
      </w:r>
      <w:r w:rsidRPr="001C370C">
        <w:rPr>
          <w:rFonts w:ascii="Times New Roman" w:hAnsi="Times New Roman" w:cs="Times New Roman"/>
          <w:b/>
          <w:sz w:val="24"/>
          <w:szCs w:val="24"/>
        </w:rPr>
        <w:t xml:space="preserve">Цели курса: </w:t>
      </w:r>
    </w:p>
    <w:p w:rsidR="001C370C" w:rsidRP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7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70C">
        <w:rPr>
          <w:rFonts w:ascii="Times New Roman" w:hAnsi="Times New Roman" w:cs="Times New Roman"/>
          <w:sz w:val="24"/>
          <w:szCs w:val="24"/>
        </w:rPr>
        <w:t>обобщить и систематизировать знания обучающихся по основным разделам математики;</w:t>
      </w:r>
    </w:p>
    <w:p w:rsidR="001C370C" w:rsidRP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70C">
        <w:rPr>
          <w:rFonts w:ascii="Times New Roman" w:hAnsi="Times New Roman" w:cs="Times New Roman"/>
          <w:sz w:val="24"/>
          <w:szCs w:val="24"/>
        </w:rPr>
        <w:t>- познакомить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некоторыми методами и приемами решения </w:t>
      </w:r>
      <w:r w:rsidRPr="001C370C">
        <w:rPr>
          <w:rFonts w:ascii="Times New Roman" w:hAnsi="Times New Roman" w:cs="Times New Roman"/>
          <w:sz w:val="24"/>
          <w:szCs w:val="24"/>
        </w:rPr>
        <w:t>математических задач;</w:t>
      </w:r>
    </w:p>
    <w:p w:rsid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70C">
        <w:rPr>
          <w:rFonts w:ascii="Times New Roman" w:hAnsi="Times New Roman" w:cs="Times New Roman"/>
          <w:sz w:val="24"/>
          <w:szCs w:val="24"/>
        </w:rPr>
        <w:t>- сформировать умения</w:t>
      </w:r>
      <w:r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при решении «нетипичных», нестандартных задач.</w:t>
      </w:r>
    </w:p>
    <w:p w:rsidR="001C370C" w:rsidRPr="00505FB7" w:rsidRDefault="001C370C" w:rsidP="001C37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5FB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знания обучающихся теоремами прикладного характера, областью применения которых являются задачи;</w:t>
      </w:r>
    </w:p>
    <w:p w:rsid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и углубить представления обучающихся о приемах и методах решения математических задач;</w:t>
      </w:r>
    </w:p>
    <w:p w:rsid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овладеть рядом технических и интеллектуальных умений на уровне свободного их использования;</w:t>
      </w:r>
    </w:p>
    <w:p w:rsid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интерес и положительную мотивацию изучения математики.</w:t>
      </w:r>
    </w:p>
    <w:p w:rsidR="00C07AB2" w:rsidRDefault="00C07AB2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Структура программы состоит из двух образовательных блоков: теории и практики.</w:t>
      </w:r>
    </w:p>
    <w:p w:rsidR="001C370C" w:rsidRDefault="001C370C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Основной тип занятий – практикум. Для наиболее успешного усвоения материала планируются различные формы работы с обучающимися: </w:t>
      </w:r>
      <w:r w:rsidRPr="00505FB7">
        <w:rPr>
          <w:rFonts w:ascii="Times New Roman" w:hAnsi="Times New Roman" w:cs="Times New Roman"/>
          <w:i/>
          <w:sz w:val="24"/>
          <w:szCs w:val="24"/>
        </w:rPr>
        <w:t>лекционно – семинарские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B7">
        <w:rPr>
          <w:rFonts w:ascii="Times New Roman" w:hAnsi="Times New Roman" w:cs="Times New Roman"/>
          <w:i/>
          <w:sz w:val="24"/>
          <w:szCs w:val="24"/>
        </w:rPr>
        <w:t>занятия, групповые и индивидуальные формы работы.</w:t>
      </w:r>
      <w:r>
        <w:rPr>
          <w:rFonts w:ascii="Times New Roman" w:hAnsi="Times New Roman" w:cs="Times New Roman"/>
          <w:sz w:val="24"/>
          <w:szCs w:val="24"/>
        </w:rPr>
        <w:t xml:space="preserve"> Для текущего контроля на каждом занятии обучающимся рекомендуется серия заданий часть которых выполняется в классе, а часть дома самостоятельно. Изучение данного курса заканчивается проведением итоговой контрольной работы</w:t>
      </w:r>
      <w:r w:rsidR="00505FB7">
        <w:rPr>
          <w:rFonts w:ascii="Times New Roman" w:hAnsi="Times New Roman" w:cs="Times New Roman"/>
          <w:sz w:val="24"/>
          <w:szCs w:val="24"/>
        </w:rPr>
        <w:t>.</w:t>
      </w:r>
    </w:p>
    <w:p w:rsidR="00C07AB2" w:rsidRDefault="00C07AB2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7AB2" w:rsidRDefault="00505FB7" w:rsidP="001C37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результате изучения курса обучающиеся должны </w:t>
      </w:r>
      <w:r w:rsidR="00C07AB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07AB2" w:rsidRDefault="00C07AB2" w:rsidP="00C07A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методы решения различных видов уравнений и неравенств;</w:t>
      </w:r>
    </w:p>
    <w:p w:rsidR="00C07AB2" w:rsidRDefault="00C07AB2" w:rsidP="00C07A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приемы решения текстовых задач;</w:t>
      </w:r>
    </w:p>
    <w:p w:rsidR="00C07AB2" w:rsidRDefault="00C07AB2" w:rsidP="00C07A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элементарные методы исследования функции;</w:t>
      </w:r>
    </w:p>
    <w:p w:rsidR="00C07AB2" w:rsidRDefault="00C07AB2" w:rsidP="00C0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AB2" w:rsidRDefault="00C07AB2" w:rsidP="00C0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FB7" w:rsidRPr="00C07AB2" w:rsidRDefault="00C07AB2" w:rsidP="00C07A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7AB2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 и грамотно формулировать теоретические положения и излагать собственные рассуждения в ходе решения заданий;</w:t>
      </w:r>
    </w:p>
    <w:p w:rsidR="00E86DB6" w:rsidRDefault="00E86DB6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различные текстовые задачи;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уверенно решать задачи на вычисление, доказательство и построение графиков функций;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свойства геометрических преобразовани</w:t>
      </w:r>
      <w:r w:rsidR="00E86DB6">
        <w:rPr>
          <w:rFonts w:ascii="Times New Roman" w:hAnsi="Times New Roman" w:cs="Times New Roman"/>
          <w:sz w:val="24"/>
          <w:szCs w:val="24"/>
        </w:rPr>
        <w:t>й к построению графиков функций;</w:t>
      </w:r>
    </w:p>
    <w:p w:rsidR="00E86DB6" w:rsidRDefault="00E86DB6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10F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FB7" w:rsidRPr="00505FB7" w:rsidRDefault="00505FB7" w:rsidP="001C37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B7">
        <w:rPr>
          <w:rFonts w:ascii="Times New Roman" w:hAnsi="Times New Roman" w:cs="Times New Roman"/>
          <w:b/>
          <w:sz w:val="24"/>
          <w:szCs w:val="24"/>
        </w:rPr>
        <w:t>Возможные критерии оценок.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выставления оценок могут быть следующими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5FB7">
        <w:rPr>
          <w:rFonts w:ascii="Times New Roman" w:hAnsi="Times New Roman" w:cs="Times New Roman"/>
          <w:i/>
          <w:sz w:val="24"/>
          <w:szCs w:val="24"/>
        </w:rPr>
        <w:t>Оценка «отлично».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освоил теоретический материал курса, получил навыки его применения при решении конкретных задач; в работе над индивидуальными домашними заданиями обучающийся продемонстрировал умение работать самостоятельно.</w:t>
      </w:r>
    </w:p>
    <w:p w:rsidR="00505FB7" w:rsidRDefault="00505FB7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563A">
        <w:rPr>
          <w:rFonts w:ascii="Times New Roman" w:hAnsi="Times New Roman" w:cs="Times New Roman"/>
          <w:i/>
          <w:sz w:val="24"/>
          <w:szCs w:val="24"/>
        </w:rPr>
        <w:t>Оценка «хорошо».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освоил идеи и методы данного курса в такой степени, что может справиться со стандартными заданиями; </w:t>
      </w:r>
      <w:r w:rsidR="004D563A">
        <w:rPr>
          <w:rFonts w:ascii="Times New Roman" w:hAnsi="Times New Roman" w:cs="Times New Roman"/>
          <w:sz w:val="24"/>
          <w:szCs w:val="24"/>
        </w:rPr>
        <w:t>выполняет домашние задания прилежно; наблюдаются определенные положительные результаты, свидетельствующие об интеллектуальном росте и о возрастании общих умений обучающегося.</w:t>
      </w:r>
    </w:p>
    <w:p w:rsidR="004D563A" w:rsidRDefault="004D563A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563A">
        <w:rPr>
          <w:rFonts w:ascii="Times New Roman" w:hAnsi="Times New Roman" w:cs="Times New Roman"/>
          <w:i/>
          <w:sz w:val="24"/>
          <w:szCs w:val="24"/>
        </w:rPr>
        <w:t>Оценка «удовлетворительно».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освоил наиболее простые идеи и методы решений, что позволяет ему достаточно успешно решать простые задачи.</w:t>
      </w:r>
    </w:p>
    <w:p w:rsidR="004D563A" w:rsidRDefault="004D563A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каждой теме проводится диагностическая работа по материалам ЕГЭ, а по окончании курса проводится пробное тестирование по материалам ЕГЭ прошлых лет.</w:t>
      </w:r>
    </w:p>
    <w:p w:rsidR="004D563A" w:rsidRDefault="004D563A" w:rsidP="001C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Курс рассчитан на 102 часа за 2 года: 1 час в неделю в 10 классе и 2 часа в неделю в 11 классе. </w:t>
      </w:r>
    </w:p>
    <w:p w:rsidR="00FA10F5" w:rsidRDefault="00A012B8" w:rsidP="00FA1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:rsidR="00A012B8" w:rsidRDefault="00A012B8" w:rsidP="00FA1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9"/>
        <w:gridCol w:w="4819"/>
        <w:gridCol w:w="1373"/>
        <w:gridCol w:w="1467"/>
        <w:gridCol w:w="1276"/>
      </w:tblGrid>
      <w:tr w:rsidR="00A012B8" w:rsidTr="00A012B8">
        <w:tc>
          <w:tcPr>
            <w:tcW w:w="529" w:type="dxa"/>
            <w:vMerge w:val="restart"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учебных разделов</w:t>
            </w:r>
          </w:p>
        </w:tc>
        <w:tc>
          <w:tcPr>
            <w:tcW w:w="1373" w:type="dxa"/>
            <w:vMerge w:val="restart"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743" w:type="dxa"/>
            <w:gridSpan w:val="2"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012B8" w:rsidTr="00A012B8">
        <w:tc>
          <w:tcPr>
            <w:tcW w:w="529" w:type="dxa"/>
            <w:vMerge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A012B8" w:rsidRPr="00A012B8" w:rsidRDefault="00A012B8" w:rsidP="00A01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012B8" w:rsidTr="00A012B8">
        <w:tc>
          <w:tcPr>
            <w:tcW w:w="529" w:type="dxa"/>
          </w:tcPr>
          <w:p w:rsidR="00A012B8" w:rsidRDefault="0051581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012B8" w:rsidRDefault="0051581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 и преобразования</w:t>
            </w:r>
          </w:p>
        </w:tc>
        <w:tc>
          <w:tcPr>
            <w:tcW w:w="1373" w:type="dxa"/>
          </w:tcPr>
          <w:p w:rsidR="00A012B8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A012B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12B8" w:rsidTr="00A012B8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степеней и дробно – ирррациональных выражений</w:t>
            </w:r>
          </w:p>
        </w:tc>
        <w:tc>
          <w:tcPr>
            <w:tcW w:w="1373" w:type="dxa"/>
          </w:tcPr>
          <w:p w:rsidR="00A012B8" w:rsidRPr="0051581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51581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373" w:type="dxa"/>
          </w:tcPr>
          <w:p w:rsidR="00A012B8" w:rsidRPr="0051581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012B8" w:rsidRPr="0051581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Pr="0051581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1373" w:type="dxa"/>
          </w:tcPr>
          <w:p w:rsidR="00A012B8" w:rsidRPr="00515818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515818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2B8" w:rsidTr="00A012B8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</w:t>
            </w:r>
          </w:p>
        </w:tc>
        <w:tc>
          <w:tcPr>
            <w:tcW w:w="1373" w:type="dxa"/>
          </w:tcPr>
          <w:p w:rsidR="00A012B8" w:rsidRPr="00931F87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A012B8" w:rsidRPr="00931F87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Pr="00931F87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12B8" w:rsidTr="00A012B8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уравнения</w:t>
            </w:r>
          </w:p>
        </w:tc>
        <w:tc>
          <w:tcPr>
            <w:tcW w:w="1373" w:type="dxa"/>
          </w:tcPr>
          <w:p w:rsidR="00A012B8" w:rsidRPr="0051581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51581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B8" w:rsidTr="00931F87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модулем. Иррациональные уравнения</w:t>
            </w:r>
          </w:p>
        </w:tc>
        <w:tc>
          <w:tcPr>
            <w:tcW w:w="1373" w:type="dxa"/>
            <w:vAlign w:val="center"/>
          </w:tcPr>
          <w:p w:rsidR="00A012B8" w:rsidRPr="00515818" w:rsidRDefault="00A65CEF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A012B8" w:rsidRPr="00515818" w:rsidRDefault="00A012B8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12B8" w:rsidRPr="00515818" w:rsidRDefault="00A65CEF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2B8" w:rsidTr="00931F87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</w:t>
            </w:r>
          </w:p>
        </w:tc>
        <w:tc>
          <w:tcPr>
            <w:tcW w:w="1373" w:type="dxa"/>
            <w:vAlign w:val="center"/>
          </w:tcPr>
          <w:p w:rsidR="00A012B8" w:rsidRPr="00515818" w:rsidRDefault="0073028C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A012B8" w:rsidRPr="00515818" w:rsidRDefault="00A012B8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12B8" w:rsidRPr="00515818" w:rsidRDefault="0073028C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931F87">
        <w:tc>
          <w:tcPr>
            <w:tcW w:w="529" w:type="dxa"/>
          </w:tcPr>
          <w:p w:rsidR="00A012B8" w:rsidRPr="0051581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373" w:type="dxa"/>
            <w:vAlign w:val="center"/>
          </w:tcPr>
          <w:p w:rsidR="00A012B8" w:rsidRPr="00515818" w:rsidRDefault="00A65CEF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A012B8" w:rsidRPr="00515818" w:rsidRDefault="00A012B8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12B8" w:rsidRPr="00515818" w:rsidRDefault="00A65CEF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2B8" w:rsidTr="00931F87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уравнений и неравенств</w:t>
            </w:r>
          </w:p>
        </w:tc>
        <w:tc>
          <w:tcPr>
            <w:tcW w:w="1373" w:type="dxa"/>
            <w:vAlign w:val="center"/>
          </w:tcPr>
          <w:p w:rsidR="00A012B8" w:rsidRPr="00931F87" w:rsidRDefault="0073028C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A012B8" w:rsidRPr="00931F87" w:rsidRDefault="00A012B8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12B8" w:rsidRPr="00931F87" w:rsidRDefault="0073028C" w:rsidP="00931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Неравенства </w:t>
            </w:r>
          </w:p>
        </w:tc>
        <w:tc>
          <w:tcPr>
            <w:tcW w:w="1373" w:type="dxa"/>
          </w:tcPr>
          <w:p w:rsidR="00A012B8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A012B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неравенства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  <w:tc>
          <w:tcPr>
            <w:tcW w:w="1373" w:type="dxa"/>
          </w:tcPr>
          <w:p w:rsidR="00A012B8" w:rsidRPr="0073028C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неравенства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смешанного типа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931F87" w:rsidRDefault="00515818" w:rsidP="005158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1373" w:type="dxa"/>
          </w:tcPr>
          <w:p w:rsidR="00A012B8" w:rsidRPr="00931F87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012B8" w:rsidRPr="00931F87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931F87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системы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Нелинейные системы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функций элементарными методами</w:t>
            </w:r>
          </w:p>
        </w:tc>
        <w:tc>
          <w:tcPr>
            <w:tcW w:w="1373" w:type="dxa"/>
          </w:tcPr>
          <w:p w:rsidR="00A012B8" w:rsidRDefault="00931F87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A012B8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Default="00931F87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6C2F" w:rsidTr="00A012B8">
        <w:tc>
          <w:tcPr>
            <w:tcW w:w="529" w:type="dxa"/>
          </w:tcPr>
          <w:p w:rsidR="00DE6C2F" w:rsidRDefault="00DE6C2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E6C2F" w:rsidRDefault="00DE6C2F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</w:t>
            </w:r>
          </w:p>
        </w:tc>
        <w:tc>
          <w:tcPr>
            <w:tcW w:w="1373" w:type="dxa"/>
          </w:tcPr>
          <w:p w:rsidR="00DE6C2F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DE6C2F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C2F" w:rsidRPr="0073028C" w:rsidRDefault="00DE6C2F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элементарных функций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 и периодичность функции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элементарными методами</w:t>
            </w:r>
          </w:p>
        </w:tc>
        <w:tc>
          <w:tcPr>
            <w:tcW w:w="1373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012B8" w:rsidRPr="0073028C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73028C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</w:t>
            </w:r>
          </w:p>
        </w:tc>
        <w:tc>
          <w:tcPr>
            <w:tcW w:w="1373" w:type="dxa"/>
          </w:tcPr>
          <w:p w:rsidR="00A012B8" w:rsidRPr="00931F87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A012B8" w:rsidRPr="00931F87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931F87" w:rsidRDefault="00A65CEF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12B8" w:rsidTr="00A012B8">
        <w:tc>
          <w:tcPr>
            <w:tcW w:w="529" w:type="dxa"/>
          </w:tcPr>
          <w:p w:rsidR="00A012B8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12B8" w:rsidRPr="00515818" w:rsidRDefault="00515818" w:rsidP="005158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первообразной</w:t>
            </w:r>
          </w:p>
        </w:tc>
        <w:tc>
          <w:tcPr>
            <w:tcW w:w="1373" w:type="dxa"/>
          </w:tcPr>
          <w:p w:rsidR="00A012B8" w:rsidRPr="00931F87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012B8" w:rsidRPr="00931F87" w:rsidRDefault="00A012B8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B8" w:rsidRPr="00931F87" w:rsidRDefault="0073028C" w:rsidP="00FA1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  <w:tc>
          <w:tcPr>
            <w:tcW w:w="1373" w:type="dxa"/>
          </w:tcPr>
          <w:p w:rsidR="00515818" w:rsidRPr="00931F87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515818" w:rsidRPr="00931F87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818" w:rsidRPr="00931F87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части и проценты</w:t>
            </w:r>
          </w:p>
        </w:tc>
        <w:tc>
          <w:tcPr>
            <w:tcW w:w="1373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373" w:type="dxa"/>
          </w:tcPr>
          <w:p w:rsidR="00515818" w:rsidRPr="0073028C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15818" w:rsidRPr="0073028C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Pr="0073028C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373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15818" w:rsidRPr="0073028C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смеси, сплавы, растворы</w:t>
            </w:r>
          </w:p>
        </w:tc>
        <w:tc>
          <w:tcPr>
            <w:tcW w:w="1373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818" w:rsidRP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Прогрессии </w:t>
            </w:r>
          </w:p>
        </w:tc>
        <w:tc>
          <w:tcPr>
            <w:tcW w:w="1373" w:type="dxa"/>
          </w:tcPr>
          <w:p w:rsidR="00515818" w:rsidRPr="00576A6B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515818" w:rsidRPr="00576A6B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Pr="00576A6B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373" w:type="dxa"/>
          </w:tcPr>
          <w:p w:rsidR="00515818" w:rsidRPr="00576A6B" w:rsidRDefault="008841B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Pr="00576A6B" w:rsidRDefault="008841B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373" w:type="dxa"/>
          </w:tcPr>
          <w:p w:rsidR="00515818" w:rsidRPr="00576A6B" w:rsidRDefault="008841B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Pr="00576A6B" w:rsidRDefault="008841B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515818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задачи</w:t>
            </w:r>
          </w:p>
        </w:tc>
        <w:tc>
          <w:tcPr>
            <w:tcW w:w="1373" w:type="dxa"/>
          </w:tcPr>
          <w:p w:rsidR="00515818" w:rsidRPr="00576A6B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Pr="00576A6B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8841BF" w:rsidRDefault="00515818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1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73" w:type="dxa"/>
          </w:tcPr>
          <w:p w:rsidR="00515818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8841BF" w:rsidRDefault="00DE6C2F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1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1373" w:type="dxa"/>
          </w:tcPr>
          <w:p w:rsidR="00515818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8841BF" w:rsidRDefault="00DE6C2F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1B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1373" w:type="dxa"/>
          </w:tcPr>
          <w:p w:rsidR="00515818" w:rsidRDefault="00931F87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A65CEF" w:rsidRDefault="00A65CEF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3" w:type="dxa"/>
          </w:tcPr>
          <w:p w:rsidR="00515818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67" w:type="dxa"/>
          </w:tcPr>
          <w:p w:rsidR="00515818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5818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DE6C2F" w:rsidRDefault="00DE6C2F" w:rsidP="00DE6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 Планиметрия  </w:t>
            </w:r>
          </w:p>
        </w:tc>
        <w:tc>
          <w:tcPr>
            <w:tcW w:w="1373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467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73028C" w:rsidTr="00515818">
        <w:tc>
          <w:tcPr>
            <w:tcW w:w="529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3028C" w:rsidRPr="0073028C" w:rsidRDefault="0073028C" w:rsidP="00730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Площади </w:t>
            </w:r>
          </w:p>
        </w:tc>
        <w:tc>
          <w:tcPr>
            <w:tcW w:w="1373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7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Четырехугольники. Площади </w:t>
            </w:r>
          </w:p>
        </w:tc>
        <w:tc>
          <w:tcPr>
            <w:tcW w:w="1373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7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373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7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373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7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73028C" w:rsidRDefault="0073028C" w:rsidP="007302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8C">
              <w:rPr>
                <w:rFonts w:ascii="Times New Roman" w:hAnsi="Times New Roman" w:cs="Times New Roman"/>
                <w:b/>
                <w:sz w:val="24"/>
                <w:szCs w:val="24"/>
              </w:rPr>
              <w:t>Стереометрия</w:t>
            </w:r>
          </w:p>
        </w:tc>
        <w:tc>
          <w:tcPr>
            <w:tcW w:w="1373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67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515818" w:rsidTr="00515818">
        <w:tc>
          <w:tcPr>
            <w:tcW w:w="529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15818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373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</w:tcPr>
          <w:p w:rsidR="00515818" w:rsidRDefault="00515818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818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028C" w:rsidTr="0073028C">
        <w:tc>
          <w:tcPr>
            <w:tcW w:w="529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3028C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373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028C" w:rsidTr="0073028C">
        <w:tc>
          <w:tcPr>
            <w:tcW w:w="529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3028C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373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</w:tcPr>
          <w:p w:rsidR="0073028C" w:rsidRPr="00576A6B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028C" w:rsidTr="0073028C">
        <w:tc>
          <w:tcPr>
            <w:tcW w:w="529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3028C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геометрических величин</w:t>
            </w:r>
          </w:p>
        </w:tc>
        <w:tc>
          <w:tcPr>
            <w:tcW w:w="1373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7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028C" w:rsidTr="0073028C">
        <w:tc>
          <w:tcPr>
            <w:tcW w:w="529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3028C" w:rsidRPr="00515818" w:rsidRDefault="0073028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373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28C" w:rsidRPr="00576A6B" w:rsidRDefault="00576A6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028C" w:rsidTr="0073028C">
        <w:tc>
          <w:tcPr>
            <w:tcW w:w="529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3028C" w:rsidRPr="00A65CEF" w:rsidRDefault="0073028C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73" w:type="dxa"/>
          </w:tcPr>
          <w:p w:rsidR="0073028C" w:rsidRPr="00A65CEF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28C" w:rsidTr="0073028C">
        <w:tc>
          <w:tcPr>
            <w:tcW w:w="529" w:type="dxa"/>
          </w:tcPr>
          <w:p w:rsidR="0073028C" w:rsidRDefault="0073028C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3028C" w:rsidRPr="00931F87" w:rsidRDefault="00931F87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3" w:type="dxa"/>
          </w:tcPr>
          <w:p w:rsidR="0073028C" w:rsidRDefault="00931F87" w:rsidP="00A65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5C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73028C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3028C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65CEF" w:rsidTr="0073028C">
        <w:tc>
          <w:tcPr>
            <w:tcW w:w="529" w:type="dxa"/>
          </w:tcPr>
          <w:p w:rsidR="00A65CEF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65CEF" w:rsidRPr="00931F87" w:rsidRDefault="00A65CEF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373" w:type="dxa"/>
          </w:tcPr>
          <w:p w:rsidR="00A65CEF" w:rsidRDefault="00A65CEF" w:rsidP="00A65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A65CEF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CEF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CEF" w:rsidTr="0073028C">
        <w:tc>
          <w:tcPr>
            <w:tcW w:w="529" w:type="dxa"/>
          </w:tcPr>
          <w:p w:rsidR="00A65CEF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65CEF" w:rsidRDefault="00A65CEF" w:rsidP="00CD5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3" w:type="dxa"/>
          </w:tcPr>
          <w:p w:rsidR="00A65CEF" w:rsidRDefault="00A65CEF" w:rsidP="00A65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67" w:type="dxa"/>
          </w:tcPr>
          <w:p w:rsidR="00A65CEF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CEF" w:rsidRDefault="00A65CEF" w:rsidP="00CD53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12B8" w:rsidRDefault="00A012B8" w:rsidP="00FA1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FDD" w:rsidRDefault="00124FDD" w:rsidP="009D372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FDD" w:rsidRDefault="00124FDD" w:rsidP="009D372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86" w:rsidRDefault="00124FDD" w:rsidP="009D372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FDD">
        <w:rPr>
          <w:rFonts w:ascii="Times New Roman" w:hAnsi="Times New Roman" w:cs="Times New Roman"/>
          <w:b/>
          <w:sz w:val="24"/>
          <w:szCs w:val="24"/>
        </w:rPr>
        <w:t>Содержание учебных тем</w:t>
      </w:r>
    </w:p>
    <w:p w:rsidR="00124FDD" w:rsidRDefault="00124FDD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Выражения и преобразования (5 ч).</w:t>
      </w:r>
    </w:p>
    <w:p w:rsidR="00124FDD" w:rsidRDefault="00124FDD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Традиционно считается, что данная тема обычно хорошо усвоена школьниками, поскольку они начинают заниматься алгебраическими преобразованиями с 7 класса и постоянно упражняются в этих действиях. Однако далеко не все школьники легко узнают формулы сокращенного умножения, которые необходимо применять при таких преобразованиях, и умеют применять различные приемы для выполнения преобразований.</w:t>
      </w:r>
    </w:p>
    <w:p w:rsidR="00124FDD" w:rsidRDefault="00124FDD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этом образовательном блоке решаются как наиболее типичные, так и наиболее нестандартные примеры, чтобы оказать наиболее развивающее влияние на гибкость мышления школьника. Во многих случаях именно гибкость мышления позволяет выполнить необходимые преобразования с наименьшими затратами времени.</w:t>
      </w:r>
    </w:p>
    <w:p w:rsidR="00124FDD" w:rsidRDefault="00124FDD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FDD">
        <w:rPr>
          <w:rFonts w:ascii="Times New Roman" w:hAnsi="Times New Roman" w:cs="Times New Roman"/>
          <w:b/>
          <w:sz w:val="24"/>
          <w:szCs w:val="24"/>
        </w:rPr>
        <w:t>2. Уравнения (7 ч).</w:t>
      </w:r>
    </w:p>
    <w:p w:rsidR="00124FDD" w:rsidRDefault="00124FDD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этом образовательном блоке рассматриваются решения уравнений: рациональных, с модулем,</w:t>
      </w:r>
      <w:r w:rsidR="007F26C3">
        <w:rPr>
          <w:rFonts w:ascii="Times New Roman" w:hAnsi="Times New Roman" w:cs="Times New Roman"/>
          <w:sz w:val="24"/>
          <w:szCs w:val="24"/>
        </w:rPr>
        <w:t xml:space="preserve"> иррациональных, показательных,</w:t>
      </w:r>
      <w:r>
        <w:rPr>
          <w:rFonts w:ascii="Times New Roman" w:hAnsi="Times New Roman" w:cs="Times New Roman"/>
          <w:sz w:val="24"/>
          <w:szCs w:val="24"/>
        </w:rPr>
        <w:t xml:space="preserve"> логарифмических</w:t>
      </w:r>
      <w:r w:rsidR="007F26C3">
        <w:rPr>
          <w:rFonts w:ascii="Times New Roman" w:hAnsi="Times New Roman" w:cs="Times New Roman"/>
          <w:sz w:val="24"/>
          <w:szCs w:val="24"/>
        </w:rPr>
        <w:t xml:space="preserve"> и тригонометрических уравнений. Обучение решению перечисленных уравнений – центральная тема школьного курса математики.</w:t>
      </w:r>
    </w:p>
    <w:p w:rsidR="007F26C3" w:rsidRDefault="007F26C3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время обучения математике школьники решают множество таких уравнений, однако остается возможность «поймать» школьников на разных нестандартных ситуациях. Кроме того, в образовательном блоке рассматриваются достаточно простые, но редко встречаемые в учебниках виды заданий на эту тему.</w:t>
      </w:r>
    </w:p>
    <w:p w:rsidR="007F26C3" w:rsidRDefault="007F26C3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 же в этом образовательном блоке предлагаются простые комбинированные (показательно – логарифмические и линейно – показательные) уравнения базового уровня сложности. Эти уравнения стандартными методами сводятся к элементарным уравнениям.</w:t>
      </w:r>
    </w:p>
    <w:p w:rsidR="007F26C3" w:rsidRDefault="007F26C3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6C3">
        <w:rPr>
          <w:rFonts w:ascii="Times New Roman" w:hAnsi="Times New Roman" w:cs="Times New Roman"/>
          <w:b/>
          <w:sz w:val="24"/>
          <w:szCs w:val="24"/>
        </w:rPr>
        <w:t>3. Неравенства (8 ч)</w:t>
      </w:r>
    </w:p>
    <w:p w:rsidR="007F26C3" w:rsidRDefault="007F26C3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Система заданий ЕГЭ всегда содержит неравенства в прямом или косвенном виде. Чаще всего эти задания более сложной структуры – с модулями, иррациональностью, логарифмами и параметрами.</w:t>
      </w:r>
    </w:p>
    <w:p w:rsidR="007F26C3" w:rsidRDefault="007F26C3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Модули традиционно представляют трудность практически для всех школьников.</w:t>
      </w:r>
    </w:p>
    <w:p w:rsidR="007F26C3" w:rsidRDefault="007F26C3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этом образовательном блоке представлены различные виды неравенств, а также комбинированные неравенства.</w:t>
      </w:r>
      <w:r w:rsidR="003D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самом</w:t>
      </w:r>
      <w:r w:rsidR="003D04D8">
        <w:rPr>
          <w:rFonts w:ascii="Times New Roman" w:hAnsi="Times New Roman" w:cs="Times New Roman"/>
          <w:sz w:val="24"/>
          <w:szCs w:val="24"/>
        </w:rPr>
        <w:t xml:space="preserve"> сложном исследовательском задании этой тематики требуется самостоятельно проанализировать предложенную ситуацию и сконструировать метод решения, применив при этом нестандартный способ исследования решений комбинированных неравенств различного типа.</w:t>
      </w:r>
    </w:p>
    <w:p w:rsidR="003D04D8" w:rsidRDefault="003D04D8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того, рассматриваются задания на исследование функций, при выполнении которых требуется решить различные неравенства. Таким образом, набор типов неравенств является достаточно представительным.</w:t>
      </w:r>
    </w:p>
    <w:p w:rsidR="003D04D8" w:rsidRDefault="003D04D8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D8">
        <w:rPr>
          <w:rFonts w:ascii="Times New Roman" w:hAnsi="Times New Roman" w:cs="Times New Roman"/>
          <w:b/>
          <w:sz w:val="24"/>
          <w:szCs w:val="24"/>
        </w:rPr>
        <w:t>4. Системы уравнений (2 ч)</w:t>
      </w:r>
    </w:p>
    <w:p w:rsidR="003D04D8" w:rsidRDefault="003D04D8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этом образовательном блоке  представлены системы нелинейных уравнений, для решения которых используется метод замены неизвестных</w:t>
      </w:r>
      <w:r w:rsidR="00B72860">
        <w:rPr>
          <w:rFonts w:ascii="Times New Roman" w:hAnsi="Times New Roman" w:cs="Times New Roman"/>
          <w:sz w:val="24"/>
          <w:szCs w:val="24"/>
        </w:rPr>
        <w:t>, а также системы уравнений, содержащих модули, иррациональность, логарифмы и степени. Обобщаются методы решения систем уравнений</w:t>
      </w:r>
    </w:p>
    <w:p w:rsidR="00B72860" w:rsidRDefault="00B72860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860">
        <w:rPr>
          <w:rFonts w:ascii="Times New Roman" w:hAnsi="Times New Roman" w:cs="Times New Roman"/>
          <w:b/>
          <w:sz w:val="24"/>
          <w:szCs w:val="24"/>
        </w:rPr>
        <w:t>5. Исследование функций элементарными методами (5 ч).</w:t>
      </w:r>
    </w:p>
    <w:p w:rsidR="00B72860" w:rsidRDefault="00DA6F31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F31">
        <w:rPr>
          <w:rFonts w:ascii="Times New Roman" w:hAnsi="Times New Roman" w:cs="Times New Roman"/>
          <w:sz w:val="24"/>
          <w:szCs w:val="24"/>
        </w:rPr>
        <w:t xml:space="preserve">     В этом </w:t>
      </w:r>
      <w:r>
        <w:rPr>
          <w:rFonts w:ascii="Times New Roman" w:hAnsi="Times New Roman" w:cs="Times New Roman"/>
          <w:sz w:val="24"/>
          <w:szCs w:val="24"/>
        </w:rPr>
        <w:t>образовательном блоке рассматриваются задания на проверку функциональных представлений обуча</w:t>
      </w:r>
      <w:r w:rsidR="0077445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по вопросам: область определения и область значений функции, четность (нечетность) функций, промежутки возрастания и убывания, точки максимума (минимума), наибольшее и наименьшее значение функции. При этом задания формулируются таким образом, что в одних случаях для их выполнения учащийся должен применять аналитический метод решения, а в других – «читать» свойства функций, заданных графиком.</w:t>
      </w:r>
    </w:p>
    <w:p w:rsidR="00DA6F31" w:rsidRDefault="00DA6F31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Предлагается много задач базового уровня, где обучающиеся должны распознать свойства функций по их графикам. В курсе алгебры и начал математического анализа есть стандартный алгоритм нахождения наибольшего и наименьшего значения функции на отрезке с помощью производной. Однако обучающиеся владеют формулой нахождения </w:t>
      </w:r>
      <w:r w:rsidR="00A15F8E">
        <w:rPr>
          <w:rFonts w:ascii="Times New Roman" w:hAnsi="Times New Roman" w:cs="Times New Roman"/>
          <w:sz w:val="24"/>
          <w:szCs w:val="24"/>
        </w:rPr>
        <w:t>производной сложной функции, у которой внутренняя функция – линейная. В базовом уровне рассма</w:t>
      </w:r>
      <w:r w:rsidR="00C05D00">
        <w:rPr>
          <w:rFonts w:ascii="Times New Roman" w:hAnsi="Times New Roman" w:cs="Times New Roman"/>
          <w:sz w:val="24"/>
          <w:szCs w:val="24"/>
        </w:rPr>
        <w:t>триваются задания, в которых вну</w:t>
      </w:r>
      <w:r w:rsidR="00A15F8E">
        <w:rPr>
          <w:rFonts w:ascii="Times New Roman" w:hAnsi="Times New Roman" w:cs="Times New Roman"/>
          <w:sz w:val="24"/>
          <w:szCs w:val="24"/>
        </w:rPr>
        <w:t>тренняя функция является квадратичной.</w:t>
      </w:r>
    </w:p>
    <w:p w:rsidR="00A15F8E" w:rsidRDefault="0077445A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45A">
        <w:rPr>
          <w:rFonts w:ascii="Times New Roman" w:hAnsi="Times New Roman" w:cs="Times New Roman"/>
          <w:b/>
          <w:sz w:val="24"/>
          <w:szCs w:val="24"/>
        </w:rPr>
        <w:t>6. Применение производной (3 ч).</w:t>
      </w:r>
    </w:p>
    <w:p w:rsidR="0077445A" w:rsidRDefault="0077445A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этом образовательном блоке на базовом уровне</w:t>
      </w:r>
      <w:r w:rsidR="00C05D00">
        <w:rPr>
          <w:rFonts w:ascii="Times New Roman" w:hAnsi="Times New Roman" w:cs="Times New Roman"/>
          <w:sz w:val="24"/>
          <w:szCs w:val="24"/>
        </w:rPr>
        <w:t xml:space="preserve"> закрепляется умение находить производную функции. Обучающимся предлагаются задания на нахождение производных элементарных функций с использованием таблицы производных и теорем о производной суммы. Рассматриваются задания на исследование функции по графику ее производной и предлагается найти: точку максимума (минимума) функции; наибольшее (наименьшее) значение функции; угловой коэффициент касательной к графику функции в точке с указанной абсциссой. С их помощью проверяется понимание важных теоретических фактов: достаточных условий точек максимума (минимума), достаточных условий возрастания (убывания) функции, геометрический смысл производной.</w:t>
      </w:r>
    </w:p>
    <w:p w:rsidR="00C05D00" w:rsidRDefault="00C05D00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отрабатывается связь между характером монотонности функции и знаком производной или между сменой знака производной и наличием точки максимума (минимума), значением производной в точке и угловым коэффициентом касательной.</w:t>
      </w:r>
    </w:p>
    <w:p w:rsidR="00A75713" w:rsidRDefault="00C05D00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этом образовательном блоке рассматриваются</w:t>
      </w:r>
      <w:r w:rsidR="00A75713">
        <w:rPr>
          <w:rFonts w:ascii="Times New Roman" w:hAnsi="Times New Roman" w:cs="Times New Roman"/>
          <w:sz w:val="24"/>
          <w:szCs w:val="24"/>
        </w:rPr>
        <w:t xml:space="preserve"> также задания на нахождение наибольшего  (наименьшего) значения функции на указанном промежутке. Обучающиеся, выполняя его, фактически должны воспользоваться достаточным условием возрастания (убывания) функции и применять определение возрастающей (убывающей) функции.</w:t>
      </w:r>
    </w:p>
    <w:p w:rsidR="00C05D00" w:rsidRDefault="00A75713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13">
        <w:rPr>
          <w:rFonts w:ascii="Times New Roman" w:hAnsi="Times New Roman" w:cs="Times New Roman"/>
          <w:b/>
          <w:sz w:val="24"/>
          <w:szCs w:val="24"/>
        </w:rPr>
        <w:t xml:space="preserve">7. Применение первообразной (2ч).  </w:t>
      </w:r>
    </w:p>
    <w:p w:rsidR="00A75713" w:rsidRDefault="00A75713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этом образовательном блоке рассматриваются задачи: на нахождение множества всех первообразных; нахождение первообразной, принимающей заданное значение в указанной точке; нахождение формулы пути, если известен закон, по которому изменяется скорость; нахождение значения определенного интеграла; нахождение пределов интегрирования пи решении соответствующего уравнения; вычисление площади фигуры, ограниченной линиями.</w:t>
      </w:r>
    </w:p>
    <w:p w:rsidR="00A75713" w:rsidRDefault="00A75713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13">
        <w:rPr>
          <w:rFonts w:ascii="Times New Roman" w:hAnsi="Times New Roman" w:cs="Times New Roman"/>
          <w:b/>
          <w:sz w:val="24"/>
          <w:szCs w:val="24"/>
        </w:rPr>
        <w:t>8.Текстовые задачи (7 ч).</w:t>
      </w:r>
    </w:p>
    <w:p w:rsidR="00A75713" w:rsidRDefault="00A75713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0657">
        <w:rPr>
          <w:rFonts w:ascii="Times New Roman" w:hAnsi="Times New Roman" w:cs="Times New Roman"/>
          <w:sz w:val="24"/>
          <w:szCs w:val="24"/>
        </w:rPr>
        <w:t>В этом образовательном блоке рассматриваются задачи: на проценты; на смеси и сплавы; на части; на числа; на конкретную работу; на абстрактную работу; на разбавление.</w:t>
      </w:r>
    </w:p>
    <w:p w:rsidR="003C0657" w:rsidRDefault="003C0657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Большое место отводится задачам на движение; задержка в пути; движение протяженных тел; движение мимо неподвижного наблюдателя; движение «по реке»; на косвенное выражение скорости; на нахождение средней скорости движения.</w:t>
      </w:r>
    </w:p>
    <w:p w:rsidR="003C0657" w:rsidRPr="003C0657" w:rsidRDefault="003C0657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57">
        <w:rPr>
          <w:rFonts w:ascii="Times New Roman" w:hAnsi="Times New Roman" w:cs="Times New Roman"/>
          <w:b/>
          <w:sz w:val="24"/>
          <w:szCs w:val="24"/>
        </w:rPr>
        <w:t>9. Прогрессии (4 ч).</w:t>
      </w:r>
    </w:p>
    <w:p w:rsidR="003C0657" w:rsidRDefault="003C0657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Поскольку прогрессии изучаются в 9 классе,  и больше программа по математике к ним не возвращается, даже несложные задания на прогрессии вызывают у школьников большие затруднения. Главной причиной затруднений является эпизодичность в изучении этого материала и неиспользование его в других областях школьного курса математики</w:t>
      </w:r>
      <w:r w:rsidR="002537D5">
        <w:rPr>
          <w:rFonts w:ascii="Times New Roman" w:hAnsi="Times New Roman" w:cs="Times New Roman"/>
          <w:sz w:val="24"/>
          <w:szCs w:val="24"/>
        </w:rPr>
        <w:t>.</w:t>
      </w:r>
    </w:p>
    <w:p w:rsidR="002537D5" w:rsidRDefault="002537D5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Поэтому прогрессии повторяются в данном блоке, в том числе решаются задачи в которых прогрессии «замаскированы» под текстовую задачу.</w:t>
      </w:r>
    </w:p>
    <w:p w:rsidR="002537D5" w:rsidRDefault="002537D5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D5">
        <w:rPr>
          <w:rFonts w:ascii="Times New Roman" w:hAnsi="Times New Roman" w:cs="Times New Roman"/>
          <w:b/>
          <w:sz w:val="24"/>
          <w:szCs w:val="24"/>
        </w:rPr>
        <w:t>10. Геометрия. Планиметрия (19 ч)</w:t>
      </w:r>
    </w:p>
    <w:p w:rsidR="002537D5" w:rsidRDefault="002537D5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данном образовательном блоке обобщаются знания об основных геометрических фигурах и их свойствах: треугольниках, четырехугольниках, правильных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многоугольниках, окружности. Формулы для вычисления площадей. Применение данных формул для решения задач, в том числе с нестандартным содержанием. Рассматриваются задачи с неоднозначным условием. Рассматриваются различные способы решения задач, способствующие поиску и выбору оптимального способа решения.</w:t>
      </w:r>
    </w:p>
    <w:p w:rsidR="002537D5" w:rsidRPr="002537D5" w:rsidRDefault="002537D5" w:rsidP="00124F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D5">
        <w:rPr>
          <w:rFonts w:ascii="Times New Roman" w:hAnsi="Times New Roman" w:cs="Times New Roman"/>
          <w:b/>
          <w:sz w:val="24"/>
          <w:szCs w:val="24"/>
        </w:rPr>
        <w:t>11. Стереометрия (12 ч).</w:t>
      </w:r>
    </w:p>
    <w:p w:rsidR="001627A0" w:rsidRDefault="002537D5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данном блоке рассматриваются </w:t>
      </w:r>
      <w:r w:rsidR="001627A0">
        <w:rPr>
          <w:rFonts w:ascii="Times New Roman" w:hAnsi="Times New Roman" w:cs="Times New Roman"/>
          <w:sz w:val="24"/>
          <w:szCs w:val="24"/>
        </w:rPr>
        <w:t>основные понятия</w:t>
      </w:r>
      <w:r w:rsidR="00CD5397">
        <w:rPr>
          <w:rFonts w:ascii="Times New Roman" w:hAnsi="Times New Roman" w:cs="Times New Roman"/>
          <w:sz w:val="24"/>
          <w:szCs w:val="24"/>
        </w:rPr>
        <w:t>,</w:t>
      </w:r>
      <w:r w:rsidR="001627A0">
        <w:rPr>
          <w:rFonts w:ascii="Times New Roman" w:hAnsi="Times New Roman" w:cs="Times New Roman"/>
          <w:sz w:val="24"/>
          <w:szCs w:val="24"/>
        </w:rPr>
        <w:t xml:space="preserve"> связанные с пространственными представлениями обучающихся о взаимном расположении прямых и плоскостей в пространстве; о многогранниках, </w:t>
      </w:r>
      <w:r w:rsidR="00CD5397">
        <w:rPr>
          <w:rFonts w:ascii="Times New Roman" w:hAnsi="Times New Roman" w:cs="Times New Roman"/>
          <w:sz w:val="24"/>
          <w:szCs w:val="24"/>
        </w:rPr>
        <w:t>телах и поверхностях вращения; комбинации многогранников и тел вращения. Рассматриваются задачи на соответствующие комбинации, с применением формул для вычисления площадей поверхности и объемов тел, в том числе с нестандартным содержанием.</w:t>
      </w:r>
    </w:p>
    <w:p w:rsidR="00CD5397" w:rsidRDefault="00CD5397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5397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p w:rsidR="00CD5397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D5397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5103"/>
        <w:gridCol w:w="1417"/>
        <w:gridCol w:w="1843"/>
      </w:tblGrid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числами. Законы действий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 числами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</w:t>
            </w: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иррациональными  числами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и квадратных уравнений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 с помощью формул сокращенного умножения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 Решение прямоугольных треугольников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 параллельных прямых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№2</w:t>
            </w: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диаграмм, графиков, содержащих реальные данные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линейной, квадратичной функции, обратной пропорциональности.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 помощью параллельного переноса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№3</w:t>
            </w: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путем сжатий и растяжений вдоль координатных осей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графиков для описания свойств функций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свойств функций по графику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прямой, расстояние между параллельными прямыми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треугольников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 параллелограмма и трапеции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2C6F7F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 круга сектора. Длина окружности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5397" w:rsidRDefault="002C6F7F" w:rsidP="002C6F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№4</w:t>
            </w: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на плоскости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в координатах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векторы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Виды, способы решения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и их систем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2 степени и их системы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«смеси и сплавы»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Tr="00CD5397">
        <w:tc>
          <w:tcPr>
            <w:tcW w:w="741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97" w:rsidRPr="009D3724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D5397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p w:rsidR="00CD5397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D5397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850"/>
        <w:gridCol w:w="5670"/>
        <w:gridCol w:w="1843"/>
      </w:tblGrid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D5397" w:rsidRPr="00CD5397" w:rsidTr="009628BC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Приближенное значение</w:t>
            </w:r>
          </w:p>
        </w:tc>
        <w:tc>
          <w:tcPr>
            <w:tcW w:w="1843" w:type="dxa"/>
            <w:vAlign w:val="center"/>
          </w:tcPr>
          <w:p w:rsidR="00CD5397" w:rsidRPr="00CD5397" w:rsidRDefault="009628BC" w:rsidP="00962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№1</w:t>
            </w:r>
          </w:p>
        </w:tc>
      </w:tr>
      <w:tr w:rsidR="00CD5397" w:rsidRPr="00CD5397" w:rsidTr="009628BC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и неравенств</w:t>
            </w:r>
          </w:p>
        </w:tc>
        <w:tc>
          <w:tcPr>
            <w:tcW w:w="1843" w:type="dxa"/>
            <w:vAlign w:val="center"/>
          </w:tcPr>
          <w:p w:rsidR="00CD5397" w:rsidRPr="00CD5397" w:rsidRDefault="00CD5397" w:rsidP="00962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9628BC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Преобразование выражений, включающих арифметические операции </w:t>
            </w:r>
          </w:p>
        </w:tc>
        <w:tc>
          <w:tcPr>
            <w:tcW w:w="1843" w:type="dxa"/>
            <w:vAlign w:val="center"/>
          </w:tcPr>
          <w:p w:rsidR="00CD5397" w:rsidRPr="00CD5397" w:rsidRDefault="009628BC" w:rsidP="00962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</w:t>
            </w:r>
          </w:p>
        </w:tc>
      </w:tr>
      <w:tr w:rsidR="00CD5397" w:rsidRPr="00CD5397" w:rsidTr="009628BC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зависимости, отражающие реальные процессы</w:t>
            </w:r>
          </w:p>
        </w:tc>
        <w:tc>
          <w:tcPr>
            <w:tcW w:w="1843" w:type="dxa"/>
            <w:vAlign w:val="center"/>
          </w:tcPr>
          <w:p w:rsidR="00CD5397" w:rsidRPr="00CD5397" w:rsidRDefault="009628BC" w:rsidP="00962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1843" w:type="dxa"/>
          </w:tcPr>
          <w:p w:rsidR="00CD5397" w:rsidRPr="00CD5397" w:rsidRDefault="009628B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№2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радикал. Решение иррациональных уравнений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«Степенная функция»</w:t>
            </w:r>
          </w:p>
        </w:tc>
        <w:tc>
          <w:tcPr>
            <w:tcW w:w="1843" w:type="dxa"/>
          </w:tcPr>
          <w:p w:rsidR="00CD5397" w:rsidRPr="00CD5397" w:rsidRDefault="009628B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№2</w:t>
            </w:r>
          </w:p>
        </w:tc>
      </w:tr>
      <w:tr w:rsidR="00CD5397" w:rsidRPr="00CD5397" w:rsidTr="009628BC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график. Графическое решение уравнений и неравенств</w:t>
            </w:r>
          </w:p>
        </w:tc>
        <w:tc>
          <w:tcPr>
            <w:tcW w:w="1843" w:type="dxa"/>
            <w:vAlign w:val="center"/>
          </w:tcPr>
          <w:p w:rsidR="00CD5397" w:rsidRPr="00CD5397" w:rsidRDefault="009628BC" w:rsidP="00962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№3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систем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9628BC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«Показательная функция»</w:t>
            </w:r>
          </w:p>
        </w:tc>
        <w:tc>
          <w:tcPr>
            <w:tcW w:w="1843" w:type="dxa"/>
            <w:vAlign w:val="center"/>
          </w:tcPr>
          <w:p w:rsidR="00CD5397" w:rsidRPr="00CD5397" w:rsidRDefault="009628BC" w:rsidP="00962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логарифма. Свойства логарифмов</w:t>
            </w:r>
          </w:p>
        </w:tc>
        <w:tc>
          <w:tcPr>
            <w:tcW w:w="1843" w:type="dxa"/>
          </w:tcPr>
          <w:p w:rsidR="00CD5397" w:rsidRPr="00CD5397" w:rsidRDefault="009628BC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№4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628BC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  <w:r w:rsidR="007D3393">
              <w:rPr>
                <w:rFonts w:ascii="Times New Roman" w:hAnsi="Times New Roman" w:cs="Times New Roman"/>
                <w:sz w:val="24"/>
                <w:szCs w:val="24"/>
              </w:rPr>
              <w:t>. Графическое решение уравнений и неравенств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и систем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неравенств и систем</w:t>
            </w:r>
          </w:p>
        </w:tc>
        <w:tc>
          <w:tcPr>
            <w:tcW w:w="1843" w:type="dxa"/>
          </w:tcPr>
          <w:p w:rsidR="00CD5397" w:rsidRPr="00CD5397" w:rsidRDefault="007D3393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№4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«Функции»</w:t>
            </w:r>
          </w:p>
        </w:tc>
        <w:tc>
          <w:tcPr>
            <w:tcW w:w="1843" w:type="dxa"/>
          </w:tcPr>
          <w:p w:rsidR="00CD5397" w:rsidRPr="00CD5397" w:rsidRDefault="007D3393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№1</w:t>
            </w:r>
          </w:p>
        </w:tc>
      </w:tr>
      <w:tr w:rsidR="00CD5397" w:rsidRPr="00CD5397" w:rsidTr="007D3393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 Преобразования тригонометрических  выражений</w:t>
            </w:r>
          </w:p>
        </w:tc>
        <w:tc>
          <w:tcPr>
            <w:tcW w:w="1843" w:type="dxa"/>
            <w:vAlign w:val="center"/>
          </w:tcPr>
          <w:p w:rsidR="00CD5397" w:rsidRPr="00CD5397" w:rsidRDefault="007D3393" w:rsidP="007D3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№5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 Графическое решение уравнений и неравенств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843" w:type="dxa"/>
          </w:tcPr>
          <w:p w:rsidR="00CD5397" w:rsidRPr="00CD5397" w:rsidRDefault="007D3393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№5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7D339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«Тригонометрия»</w:t>
            </w:r>
          </w:p>
        </w:tc>
        <w:tc>
          <w:tcPr>
            <w:tcW w:w="1843" w:type="dxa"/>
          </w:tcPr>
          <w:p w:rsidR="00CD5397" w:rsidRPr="00CD5397" w:rsidRDefault="007D3393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№2</w:t>
            </w:r>
          </w:p>
        </w:tc>
      </w:tr>
      <w:tr w:rsidR="00CD5397" w:rsidRPr="00CD5397" w:rsidTr="00FF7D3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FF7D37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Производная. Геометрический и физический смысл производной. Уравнение касательной</w:t>
            </w:r>
          </w:p>
        </w:tc>
        <w:tc>
          <w:tcPr>
            <w:tcW w:w="1843" w:type="dxa"/>
            <w:vAlign w:val="center"/>
          </w:tcPr>
          <w:p w:rsidR="00CD5397" w:rsidRPr="00CD5397" w:rsidRDefault="00FF7D37" w:rsidP="00FF7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№6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FF7D37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 и экстремум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FF7D3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FF7D37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843" w:type="dxa"/>
            <w:vAlign w:val="center"/>
          </w:tcPr>
          <w:p w:rsidR="00CD5397" w:rsidRPr="00CD5397" w:rsidRDefault="00FF7D37" w:rsidP="00FF7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№6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FF7D37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1843" w:type="dxa"/>
          </w:tcPr>
          <w:p w:rsidR="00CD5397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В10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BF10CB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843" w:type="dxa"/>
          </w:tcPr>
          <w:p w:rsidR="00CD5397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В12, СР №7</w:t>
            </w:r>
          </w:p>
        </w:tc>
      </w:tr>
      <w:tr w:rsidR="00CD5397" w:rsidRPr="00CD5397" w:rsidTr="00CD5397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397" w:rsidRPr="00CD5397" w:rsidRDefault="00931E33" w:rsidP="00CD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931E33">
        <w:trPr>
          <w:trHeight w:val="270"/>
        </w:trPr>
        <w:tc>
          <w:tcPr>
            <w:tcW w:w="741" w:type="dxa"/>
            <w:tcBorders>
              <w:bottom w:val="single" w:sz="4" w:space="0" w:color="auto"/>
            </w:tcBorders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F10CB" w:rsidRPr="00CD5397" w:rsidRDefault="00931E33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F10CB" w:rsidRPr="00CD5397" w:rsidRDefault="00BF10CB" w:rsidP="00BF1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 №1</w:t>
            </w:r>
          </w:p>
        </w:tc>
      </w:tr>
      <w:tr w:rsidR="00931E33" w:rsidRPr="00CD5397" w:rsidTr="00931E33">
        <w:trPr>
          <w:trHeight w:val="277"/>
        </w:trPr>
        <w:tc>
          <w:tcPr>
            <w:tcW w:w="741" w:type="dxa"/>
            <w:tcBorders>
              <w:top w:val="single" w:sz="4" w:space="0" w:color="auto"/>
            </w:tcBorders>
          </w:tcPr>
          <w:p w:rsidR="00931E33" w:rsidRDefault="00931E33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E33" w:rsidRPr="00CD5397" w:rsidRDefault="00931E33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931E33" w:rsidRPr="00CD5397" w:rsidRDefault="00931E33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 часть 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31E33" w:rsidRDefault="00931E33" w:rsidP="00BF1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931E33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F10CB" w:rsidRPr="00CD5397" w:rsidRDefault="00931E33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диагностической работы часть С</w:t>
            </w:r>
          </w:p>
        </w:tc>
        <w:tc>
          <w:tcPr>
            <w:tcW w:w="1843" w:type="dxa"/>
            <w:vMerge w:val="restart"/>
            <w:vAlign w:val="center"/>
          </w:tcPr>
          <w:p w:rsidR="00BF10CB" w:rsidRPr="00CD5397" w:rsidRDefault="00BF10CB" w:rsidP="00BF1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№8</w:t>
            </w:r>
          </w:p>
        </w:tc>
      </w:tr>
      <w:tr w:rsidR="00BF10CB" w:rsidRPr="00CD5397" w:rsidTr="00931E33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BF10CB" w:rsidRPr="00CD5397" w:rsidRDefault="00931E33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843" w:type="dxa"/>
            <w:vMerge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931E33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F10CB" w:rsidRPr="00CD5397" w:rsidRDefault="00BF10CB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E3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931E33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BF10CB" w:rsidRPr="00CD5397" w:rsidRDefault="00931E33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BF10CB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D5397" w:rsidRPr="00CD5397" w:rsidRDefault="00BF10CB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BF10CB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D5397" w:rsidRPr="00CD5397" w:rsidRDefault="00BF10CB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97" w:rsidRPr="00CD5397" w:rsidTr="00BF10CB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D5397" w:rsidRPr="00CD5397" w:rsidRDefault="00BF10CB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931E33">
              <w:rPr>
                <w:rFonts w:ascii="Times New Roman" w:hAnsi="Times New Roman" w:cs="Times New Roman"/>
                <w:sz w:val="24"/>
                <w:szCs w:val="24"/>
              </w:rPr>
              <w:t>№ 3 по теме «Уравнения, неравенства»</w:t>
            </w:r>
          </w:p>
        </w:tc>
        <w:tc>
          <w:tcPr>
            <w:tcW w:w="1843" w:type="dxa"/>
          </w:tcPr>
          <w:p w:rsidR="00CD5397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№3</w:t>
            </w:r>
          </w:p>
        </w:tc>
      </w:tr>
      <w:tr w:rsidR="00CD5397" w:rsidRPr="00CD5397" w:rsidTr="00BF10CB">
        <w:tc>
          <w:tcPr>
            <w:tcW w:w="741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D5397" w:rsidRPr="00CD5397" w:rsidRDefault="006E5AC7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функций. Графики функций</w:t>
            </w:r>
          </w:p>
        </w:tc>
        <w:tc>
          <w:tcPr>
            <w:tcW w:w="1843" w:type="dxa"/>
          </w:tcPr>
          <w:p w:rsidR="00CD5397" w:rsidRPr="00CD5397" w:rsidRDefault="00CD539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BF10CB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и исследование функций</w:t>
            </w:r>
          </w:p>
        </w:tc>
        <w:tc>
          <w:tcPr>
            <w:tcW w:w="1843" w:type="dxa"/>
          </w:tcPr>
          <w:p w:rsidR="00BF10CB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№2</w:t>
            </w:r>
          </w:p>
        </w:tc>
      </w:tr>
      <w:tr w:rsidR="00BF10CB" w:rsidRPr="00CD5397" w:rsidTr="00931E33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F10CB" w:rsidRPr="00CD5397" w:rsidRDefault="00931E33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  <w:r w:rsidR="006E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F10CB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№4</w:t>
            </w:r>
          </w:p>
        </w:tc>
      </w:tr>
      <w:tr w:rsidR="006E5AC7" w:rsidRPr="00CD5397" w:rsidTr="00931E33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E5AC7" w:rsidRPr="00CD5397" w:rsidRDefault="00AA0C3D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C7" w:rsidRPr="00CD5397" w:rsidTr="00931E33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E5AC7" w:rsidRPr="00CD5397" w:rsidRDefault="00AA0C3D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«Функция, производная»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BF10CB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A0C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  <w:r w:rsidR="00AA0C3D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C7" w:rsidRPr="00CD5397" w:rsidTr="00BF10CB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AA0C3D" w:rsidRDefault="006E5AC7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трапеция. </w:t>
            </w:r>
          </w:p>
          <w:p w:rsidR="006E5AC7" w:rsidRPr="00CD5397" w:rsidRDefault="006E5AC7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треугольника, параллелограмма, трапеции</w:t>
            </w:r>
          </w:p>
        </w:tc>
        <w:tc>
          <w:tcPr>
            <w:tcW w:w="1843" w:type="dxa"/>
            <w:vMerge w:val="restart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C7" w:rsidRPr="00CD5397" w:rsidTr="00BF10CB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6E5AC7" w:rsidRPr="00CD5397" w:rsidRDefault="006E5AC7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BF10CB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BF1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6E5AC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43" w:type="dxa"/>
            <w:vAlign w:val="center"/>
          </w:tcPr>
          <w:p w:rsidR="00BF10CB" w:rsidRPr="00CD5397" w:rsidRDefault="006E5AC7" w:rsidP="006E5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</w:t>
            </w:r>
          </w:p>
        </w:tc>
      </w:tr>
      <w:tr w:rsidR="006E5AC7" w:rsidRPr="00CD5397" w:rsidTr="00931E33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E5AC7" w:rsidRPr="00CD5397" w:rsidRDefault="00AA0C3D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C7" w:rsidRPr="00CD5397" w:rsidTr="00931E33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E5AC7" w:rsidRPr="00CD5397" w:rsidRDefault="00AA0C3D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6E5AC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и плоскостей в пространстве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6E5AC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Призма. Пирамида. Параллелепипед.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6E5AC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Цилиндр. Конус. Шар и сфера.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C7" w:rsidRPr="00CD5397" w:rsidTr="006E5AC7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6E5AC7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площадей поверхности и объемов геометрических тел</w:t>
            </w:r>
          </w:p>
        </w:tc>
        <w:tc>
          <w:tcPr>
            <w:tcW w:w="1843" w:type="dxa"/>
            <w:vMerge w:val="restart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C7" w:rsidRPr="00CD5397" w:rsidTr="006E5AC7">
        <w:tc>
          <w:tcPr>
            <w:tcW w:w="741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6E5AC7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AC7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6E5AC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6E5AC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6E5AC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6E5AC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A0C3D">
              <w:rPr>
                <w:rFonts w:ascii="Times New Roman" w:hAnsi="Times New Roman" w:cs="Times New Roman"/>
                <w:sz w:val="24"/>
                <w:szCs w:val="24"/>
              </w:rPr>
              <w:t>№ 5 по теме «Геометрия»</w:t>
            </w:r>
          </w:p>
        </w:tc>
        <w:tc>
          <w:tcPr>
            <w:tcW w:w="1843" w:type="dxa"/>
          </w:tcPr>
          <w:p w:rsidR="00BF10CB" w:rsidRPr="00CD5397" w:rsidRDefault="006E5AC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№5</w:t>
            </w:r>
          </w:p>
        </w:tc>
      </w:tr>
      <w:tr w:rsidR="00ED73F7" w:rsidRPr="00CD5397" w:rsidTr="00AA0C3D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D73F7" w:rsidRPr="00CD5397" w:rsidRDefault="00AA0C3D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курсу алгебры и математического анализа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F7" w:rsidRPr="00CD5397" w:rsidTr="00AA0C3D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ED73F7" w:rsidRPr="00CD5397" w:rsidRDefault="00AA0C3D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курсу геометрии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F7" w:rsidRPr="00CD5397" w:rsidTr="00ED73F7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ED73F7" w:rsidRPr="00CD5397" w:rsidRDefault="00ED73F7" w:rsidP="006E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  <w:vMerge w:val="restart"/>
            <w:vAlign w:val="center"/>
          </w:tcPr>
          <w:p w:rsidR="00ED73F7" w:rsidRPr="00CD5397" w:rsidRDefault="00ED73F7" w:rsidP="00ED7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 №2</w:t>
            </w:r>
          </w:p>
        </w:tc>
      </w:tr>
      <w:tr w:rsidR="00ED73F7" w:rsidRPr="00CD5397" w:rsidTr="00CD5397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F7" w:rsidRPr="00CD5397" w:rsidTr="00CD5397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F7" w:rsidRPr="00CD5397" w:rsidTr="00CD5397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ED73F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ED73F7" w:rsidP="00E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теста. Работа над ошибками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F7" w:rsidRPr="00CD5397" w:rsidTr="00ED73F7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ED73F7" w:rsidRPr="00CD5397" w:rsidRDefault="00ED73F7" w:rsidP="00E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курсу</w:t>
            </w:r>
          </w:p>
        </w:tc>
        <w:tc>
          <w:tcPr>
            <w:tcW w:w="1843" w:type="dxa"/>
            <w:vMerge w:val="restart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F7" w:rsidRPr="00CD5397" w:rsidTr="00ED73F7">
        <w:tc>
          <w:tcPr>
            <w:tcW w:w="741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ED73F7" w:rsidRPr="00CD5397" w:rsidRDefault="00ED73F7" w:rsidP="00E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3F7" w:rsidRPr="00CD5397" w:rsidRDefault="00ED73F7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CB" w:rsidRPr="00CD5397" w:rsidTr="00ED73F7">
        <w:tc>
          <w:tcPr>
            <w:tcW w:w="741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F10CB" w:rsidRPr="00CD5397" w:rsidRDefault="00ED73F7" w:rsidP="00E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консультация </w:t>
            </w:r>
          </w:p>
        </w:tc>
        <w:tc>
          <w:tcPr>
            <w:tcW w:w="1843" w:type="dxa"/>
          </w:tcPr>
          <w:p w:rsidR="00BF10CB" w:rsidRPr="00CD5397" w:rsidRDefault="00BF10CB" w:rsidP="00CD5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97" w:rsidRPr="00CD5397" w:rsidRDefault="00CD5397" w:rsidP="00CD539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D5397" w:rsidRDefault="00ED73F7" w:rsidP="00ED7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F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ED73F7" w:rsidRDefault="00ED73F7" w:rsidP="00ED73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учителя</w:t>
      </w:r>
    </w:p>
    <w:p w:rsidR="00ED73F7" w:rsidRDefault="00ED73F7" w:rsidP="00ED7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И.В. Ященко</w:t>
      </w:r>
      <w:r w:rsidR="00EB0286">
        <w:rPr>
          <w:rFonts w:ascii="Times New Roman" w:hAnsi="Times New Roman" w:cs="Times New Roman"/>
          <w:sz w:val="24"/>
          <w:szCs w:val="24"/>
        </w:rPr>
        <w:t xml:space="preserve">, С.А. Шестаков, П.И. Захаров Подготовка к ЕГЭ по математике в 2011 </w:t>
      </w:r>
      <w:r w:rsidR="00173272">
        <w:rPr>
          <w:rFonts w:ascii="Times New Roman" w:hAnsi="Times New Roman" w:cs="Times New Roman"/>
          <w:sz w:val="24"/>
          <w:szCs w:val="24"/>
        </w:rPr>
        <w:t xml:space="preserve">   </w:t>
      </w:r>
      <w:r w:rsidR="00EB0286">
        <w:rPr>
          <w:rFonts w:ascii="Times New Roman" w:hAnsi="Times New Roman" w:cs="Times New Roman"/>
          <w:sz w:val="24"/>
          <w:szCs w:val="24"/>
        </w:rPr>
        <w:t>году. Методические указания. Издательство МЦНМО</w:t>
      </w:r>
      <w:r w:rsidR="00173272">
        <w:rPr>
          <w:rFonts w:ascii="Times New Roman" w:hAnsi="Times New Roman" w:cs="Times New Roman"/>
          <w:sz w:val="24"/>
          <w:szCs w:val="24"/>
        </w:rPr>
        <w:t>, 2011</w:t>
      </w:r>
    </w:p>
    <w:p w:rsidR="00173272" w:rsidRDefault="00173272" w:rsidP="00ED7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И.В. Ященко, С.А. Шестаков, П.И. Захаров Подготовка к ЕГЭ по математике в 2011    году. Методические указания. Издательство МЦНМО, 2012</w:t>
      </w:r>
    </w:p>
    <w:p w:rsidR="00173272" w:rsidRDefault="00173272" w:rsidP="00ED7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А. Семёнов, Е. Юрченко. Система подготовки к ЕГЭ по математике. Лекция 1 – 8// Математика. 1 сентября. - №17 – 24, 2008</w:t>
      </w:r>
    </w:p>
    <w:p w:rsidR="00173272" w:rsidRDefault="00173272" w:rsidP="00ED7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Л.И. Звавич, Д.И. Аверьянов. О работе в 10 классе с углубленным изучение математики// математика в школе. - №5</w:t>
      </w:r>
      <w:r w:rsidR="002C6F7F">
        <w:rPr>
          <w:rFonts w:ascii="Times New Roman" w:hAnsi="Times New Roman" w:cs="Times New Roman"/>
          <w:sz w:val="24"/>
          <w:szCs w:val="24"/>
        </w:rPr>
        <w:t xml:space="preserve"> стр. 22 - 34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F7F" w:rsidRDefault="002C6F7F" w:rsidP="00ED7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А.Г. Мордкович .Беседы с учителями математики: учебно – методическое пособие – 2 –е издание, доп.и перер. – М: ООО «Издательский дом «ОНИКС 21 век» ООО «Издательство «Мир и образование», 2005.</w:t>
      </w:r>
    </w:p>
    <w:p w:rsidR="002C6F7F" w:rsidRDefault="002C6F7F" w:rsidP="002C6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учащихся</w:t>
      </w:r>
    </w:p>
    <w:p w:rsidR="002C6F7F" w:rsidRDefault="002C6F7F" w:rsidP="002C6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И.В. Ященко, С.А. Шестаков, П.И. Захаров Подготовка к ЕГЭ по математике в 2011    году. Методические указания. Издательство МЦНМО, 2011</w:t>
      </w:r>
    </w:p>
    <w:p w:rsidR="002C6F7F" w:rsidRDefault="002C6F7F" w:rsidP="002C6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И.В. Ященко, С.А. Шестаков, П.И. Захаров Подготовка к ЕГЭ по математике в 2011    году. Методические указания. Издательство МЦНМО, 2012</w:t>
      </w:r>
    </w:p>
    <w:p w:rsidR="002C6F7F" w:rsidRPr="00ED73F7" w:rsidRDefault="002C6F7F" w:rsidP="002C6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рабочие тетради для подготовки к ЕГЭ по математике В1 – В12, С1 – С5, под ред. А.Л. Семенова и И.В. Ященко, издательство МЦНМО, 2011</w:t>
      </w:r>
    </w:p>
    <w:p w:rsidR="00CD5397" w:rsidRPr="00CD5397" w:rsidRDefault="00CD5397" w:rsidP="00CD5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397" w:rsidRDefault="00CD5397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124FD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3BF" w:rsidRDefault="003033BF" w:rsidP="00246BE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033BF" w:rsidSect="00246B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7F45"/>
    <w:multiLevelType w:val="hybridMultilevel"/>
    <w:tmpl w:val="4E44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E1CC7"/>
    <w:rsid w:val="00017107"/>
    <w:rsid w:val="0008256C"/>
    <w:rsid w:val="00124FDD"/>
    <w:rsid w:val="00154B28"/>
    <w:rsid w:val="001627A0"/>
    <w:rsid w:val="00173272"/>
    <w:rsid w:val="00173337"/>
    <w:rsid w:val="00187331"/>
    <w:rsid w:val="001C370C"/>
    <w:rsid w:val="001C7954"/>
    <w:rsid w:val="001F143A"/>
    <w:rsid w:val="00246BEB"/>
    <w:rsid w:val="002537D5"/>
    <w:rsid w:val="002C6F7F"/>
    <w:rsid w:val="003033BF"/>
    <w:rsid w:val="00357114"/>
    <w:rsid w:val="003C0657"/>
    <w:rsid w:val="003D04D8"/>
    <w:rsid w:val="004C762F"/>
    <w:rsid w:val="004D563A"/>
    <w:rsid w:val="00505FB7"/>
    <w:rsid w:val="00515818"/>
    <w:rsid w:val="00576A6B"/>
    <w:rsid w:val="005E7AD3"/>
    <w:rsid w:val="006411AB"/>
    <w:rsid w:val="00674DD8"/>
    <w:rsid w:val="006E5AC7"/>
    <w:rsid w:val="0073028C"/>
    <w:rsid w:val="00755F7F"/>
    <w:rsid w:val="0077445A"/>
    <w:rsid w:val="007D3393"/>
    <w:rsid w:val="007F26C3"/>
    <w:rsid w:val="0080779B"/>
    <w:rsid w:val="00827A29"/>
    <w:rsid w:val="00862030"/>
    <w:rsid w:val="00865E06"/>
    <w:rsid w:val="008841BF"/>
    <w:rsid w:val="008F1D6C"/>
    <w:rsid w:val="00931E33"/>
    <w:rsid w:val="00931F87"/>
    <w:rsid w:val="009628BC"/>
    <w:rsid w:val="00964C14"/>
    <w:rsid w:val="009D3724"/>
    <w:rsid w:val="00A012B8"/>
    <w:rsid w:val="00A15F8E"/>
    <w:rsid w:val="00A65CEF"/>
    <w:rsid w:val="00A75713"/>
    <w:rsid w:val="00A807C4"/>
    <w:rsid w:val="00AA0C3D"/>
    <w:rsid w:val="00B70E5A"/>
    <w:rsid w:val="00B72860"/>
    <w:rsid w:val="00BE1CC7"/>
    <w:rsid w:val="00BE5264"/>
    <w:rsid w:val="00BF10CB"/>
    <w:rsid w:val="00C05D00"/>
    <w:rsid w:val="00C07AB2"/>
    <w:rsid w:val="00CA329D"/>
    <w:rsid w:val="00CA4368"/>
    <w:rsid w:val="00CD5397"/>
    <w:rsid w:val="00D355E6"/>
    <w:rsid w:val="00D865B3"/>
    <w:rsid w:val="00D87D32"/>
    <w:rsid w:val="00DA6F31"/>
    <w:rsid w:val="00DE3B94"/>
    <w:rsid w:val="00DE6C2F"/>
    <w:rsid w:val="00E02186"/>
    <w:rsid w:val="00E86DB6"/>
    <w:rsid w:val="00EB0286"/>
    <w:rsid w:val="00ED5290"/>
    <w:rsid w:val="00ED73F7"/>
    <w:rsid w:val="00F34707"/>
    <w:rsid w:val="00FA10F5"/>
    <w:rsid w:val="00FC013A"/>
    <w:rsid w:val="00FE41F5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370C"/>
    <w:pPr>
      <w:spacing w:after="0" w:line="240" w:lineRule="auto"/>
    </w:pPr>
  </w:style>
  <w:style w:type="table" w:styleId="a5">
    <w:name w:val="Table Grid"/>
    <w:basedOn w:val="a1"/>
    <w:uiPriority w:val="59"/>
    <w:rsid w:val="004C7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46BEB"/>
  </w:style>
  <w:style w:type="paragraph" w:styleId="a6">
    <w:name w:val="Balloon Text"/>
    <w:basedOn w:val="a"/>
    <w:link w:val="a7"/>
    <w:uiPriority w:val="99"/>
    <w:semiHidden/>
    <w:unhideWhenUsed/>
    <w:rsid w:val="0024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E9B69CF7744EF6861F72A3A1748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6E40B-ED9B-430D-9CBF-7E794E88B981}"/>
      </w:docPartPr>
      <w:docPartBody>
        <w:p w:rsidR="00000000" w:rsidRDefault="00C56C33" w:rsidP="00C56C33">
          <w:pPr>
            <w:pStyle w:val="1DE9B69CF7744EF6861F72A3A1748D53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C01D1B51CF6E432B85ACDFF320156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F8190-679A-4411-87D6-49756276D578}"/>
      </w:docPartPr>
      <w:docPartBody>
        <w:p w:rsidR="00000000" w:rsidRDefault="00C56C33" w:rsidP="00C56C33">
          <w:pPr>
            <w:pStyle w:val="C01D1B51CF6E432B85ACDFF320156E82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  <w:docPart>
      <w:docPartPr>
        <w:name w:val="2026026C9FBE44D1B43854A8831C48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1DB71-E5EB-4BB6-90B9-12593FC1DD4E}"/>
      </w:docPartPr>
      <w:docPartBody>
        <w:p w:rsidR="00000000" w:rsidRDefault="00C56C33" w:rsidP="00C56C33">
          <w:pPr>
            <w:pStyle w:val="2026026C9FBE44D1B43854A8831C48E7"/>
          </w:pPr>
          <w:r>
            <w:rPr>
              <w:color w:val="76923C" w:themeColor="accent3" w:themeShade="BF"/>
            </w:rPr>
            <w:t>[Введите имя автора]</w:t>
          </w:r>
        </w:p>
      </w:docPartBody>
    </w:docPart>
    <w:docPart>
      <w:docPartPr>
        <w:name w:val="D4C98040E2674F979F63918994314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925F-67C4-47FE-AE8B-5B6848AA74E6}"/>
      </w:docPartPr>
      <w:docPartBody>
        <w:p w:rsidR="00000000" w:rsidRDefault="00C56C33" w:rsidP="00C56C33">
          <w:pPr>
            <w:pStyle w:val="D4C98040E2674F979F639189943141BF"/>
          </w:pPr>
          <w:r>
            <w:rPr>
              <w:b/>
              <w:bCs/>
              <w:caps/>
              <w:sz w:val="72"/>
              <w:szCs w:val="72"/>
            </w:rPr>
            <w:t>Введите название документа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56C33"/>
    <w:rsid w:val="00184F7B"/>
    <w:rsid w:val="00C5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E9B69CF7744EF6861F72A3A1748D53">
    <w:name w:val="1DE9B69CF7744EF6861F72A3A1748D53"/>
    <w:rsid w:val="00C56C33"/>
  </w:style>
  <w:style w:type="paragraph" w:customStyle="1" w:styleId="C01D1B51CF6E432B85ACDFF320156E82">
    <w:name w:val="C01D1B51CF6E432B85ACDFF320156E82"/>
    <w:rsid w:val="00C56C33"/>
  </w:style>
  <w:style w:type="paragraph" w:customStyle="1" w:styleId="2026026C9FBE44D1B43854A8831C48E7">
    <w:name w:val="2026026C9FBE44D1B43854A8831C48E7"/>
    <w:rsid w:val="00C56C33"/>
  </w:style>
  <w:style w:type="paragraph" w:customStyle="1" w:styleId="D4C98040E2674F979F639189943141BF">
    <w:name w:val="D4C98040E2674F979F639189943141BF"/>
    <w:rsid w:val="00C56C33"/>
  </w:style>
  <w:style w:type="paragraph" w:customStyle="1" w:styleId="F804F7DA93C1424BAE4C94131F84920D">
    <w:name w:val="F804F7DA93C1424BAE4C94131F84920D"/>
    <w:rsid w:val="00C56C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>Рабочая программа элективного учебного предмета по математике для 10 – 11 общеобразовательных классов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4AB685-141A-4BEE-96A1-CC84D64B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14</Company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– практикум по подготовке к егэ по математике</dc:title>
  <dc:creator>Трубина Анна Валерьевна</dc:creator>
  <cp:lastModifiedBy>root</cp:lastModifiedBy>
  <cp:revision>2</cp:revision>
  <cp:lastPrinted>2013-03-01T16:07:00Z</cp:lastPrinted>
  <dcterms:created xsi:type="dcterms:W3CDTF">2014-11-09T08:50:00Z</dcterms:created>
  <dcterms:modified xsi:type="dcterms:W3CDTF">2014-11-09T08:50:00Z</dcterms:modified>
</cp:coreProperties>
</file>