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2" w:rsidRPr="005B6778" w:rsidRDefault="00E546E2" w:rsidP="00E546E2">
      <w:pPr>
        <w:jc w:val="center"/>
      </w:pPr>
      <w:r>
        <w:t>ГОСУДАРСТВЕННОЕ БЮДЖЕТНОЕ ОБРАЗОВАТЕЛЬНОЕ УЧРЕЖДЕНИЕ</w:t>
      </w:r>
    </w:p>
    <w:p w:rsidR="00E546E2" w:rsidRPr="005B6778" w:rsidRDefault="00E546E2" w:rsidP="00E546E2">
      <w:pPr>
        <w:jc w:val="center"/>
      </w:pPr>
      <w:r>
        <w:t>СРЕДНЕГО ПРОФЕССИОНАЛЬНОГО ОБРАЗОВАНИЯ</w:t>
      </w:r>
    </w:p>
    <w:p w:rsidR="00E546E2" w:rsidRPr="007B7AA8" w:rsidRDefault="00E546E2" w:rsidP="00E546E2">
      <w:pPr>
        <w:jc w:val="center"/>
        <w:rPr>
          <w:caps/>
        </w:rPr>
      </w:pPr>
      <w:r w:rsidRPr="007B7AA8">
        <w:rPr>
          <w:caps/>
        </w:rPr>
        <w:t xml:space="preserve"> «К</w:t>
      </w:r>
      <w:r>
        <w:rPr>
          <w:caps/>
        </w:rPr>
        <w:t>раснодарский МОНТАЖНЫЙ ТЕХНИКУМ</w:t>
      </w:r>
      <w:r w:rsidRPr="007B7AA8">
        <w:rPr>
          <w:caps/>
        </w:rPr>
        <w:t>»</w:t>
      </w:r>
    </w:p>
    <w:p w:rsidR="00E546E2" w:rsidRPr="005B6778" w:rsidRDefault="00E546E2" w:rsidP="00E546E2">
      <w:pPr>
        <w:jc w:val="center"/>
      </w:pPr>
      <w:r>
        <w:t>КРАСНОДАРСКОГО КРАЯ</w:t>
      </w:r>
    </w:p>
    <w:p w:rsidR="00E546E2" w:rsidRPr="005B6778" w:rsidRDefault="00B24FE5" w:rsidP="00E546E2">
      <w:pPr>
        <w:jc w:val="center"/>
      </w:pPr>
      <w:r>
        <w:rPr>
          <w:noProof/>
        </w:rPr>
        <w:pict>
          <v:line id="_x0000_s1026" style="position:absolute;left:0;text-align:left;z-index:251660288" from="0,8.4pt" to="7in,8.4pt" strokeweight="4.5pt">
            <v:stroke linestyle="thickThin"/>
          </v:line>
        </w:pict>
      </w:r>
    </w:p>
    <w:p w:rsidR="00E546E2" w:rsidRPr="005B6778" w:rsidRDefault="00E546E2" w:rsidP="00E546E2">
      <w:pPr>
        <w:pStyle w:val="1"/>
        <w:rPr>
          <w:sz w:val="24"/>
        </w:rPr>
      </w:pPr>
    </w:p>
    <w:p w:rsidR="00E546E2" w:rsidRDefault="00E546E2" w:rsidP="00E546E2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ТЕХНОЛОГИЧЕСКАЯ КАРТА </w:t>
      </w:r>
      <w:r w:rsidR="008058CF">
        <w:rPr>
          <w:b/>
          <w:sz w:val="28"/>
          <w:szCs w:val="28"/>
        </w:rPr>
        <w:t xml:space="preserve">ЗАНЯТИЯ </w:t>
      </w:r>
      <w:r>
        <w:rPr>
          <w:b/>
          <w:sz w:val="28"/>
          <w:szCs w:val="28"/>
        </w:rPr>
        <w:t xml:space="preserve">№ </w:t>
      </w:r>
      <w:r w:rsidR="003C003E">
        <w:rPr>
          <w:b/>
          <w:sz w:val="28"/>
          <w:szCs w:val="28"/>
        </w:rPr>
        <w:t>129</w:t>
      </w:r>
    </w:p>
    <w:p w:rsidR="00E546E2" w:rsidRDefault="00E546E2" w:rsidP="00E546E2">
      <w:pPr>
        <w:jc w:val="center"/>
        <w:rPr>
          <w:sz w:val="16"/>
          <w:szCs w:val="16"/>
        </w:rPr>
      </w:pPr>
      <w:r w:rsidRPr="005668C0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</w:t>
      </w:r>
    </w:p>
    <w:p w:rsidR="00E546E2" w:rsidRDefault="00E546E2" w:rsidP="00E546E2">
      <w:pPr>
        <w:jc w:val="center"/>
        <w:rPr>
          <w:sz w:val="16"/>
          <w:szCs w:val="16"/>
        </w:rPr>
      </w:pPr>
    </w:p>
    <w:p w:rsidR="00E546E2" w:rsidRPr="005668C0" w:rsidRDefault="00E546E2" w:rsidP="00E546E2">
      <w:pPr>
        <w:outlineLvl w:val="0"/>
        <w:rPr>
          <w:sz w:val="28"/>
          <w:szCs w:val="28"/>
        </w:rPr>
      </w:pPr>
      <w:r w:rsidRPr="008058CF">
        <w:rPr>
          <w:b/>
        </w:rPr>
        <w:t>ФИО преподавателя</w:t>
      </w:r>
      <w:r>
        <w:rPr>
          <w:sz w:val="28"/>
          <w:szCs w:val="28"/>
        </w:rPr>
        <w:t xml:space="preserve"> </w:t>
      </w:r>
      <w:r w:rsidR="008058CF">
        <w:rPr>
          <w:sz w:val="28"/>
          <w:szCs w:val="28"/>
        </w:rPr>
        <w:t xml:space="preserve">  </w:t>
      </w:r>
      <w:r w:rsidR="008058CF" w:rsidRPr="007A5383">
        <w:rPr>
          <w:i/>
          <w:sz w:val="28"/>
          <w:szCs w:val="28"/>
        </w:rPr>
        <w:t>Валуева Людмила Александровна</w:t>
      </w:r>
    </w:p>
    <w:p w:rsidR="00E546E2" w:rsidRPr="005668C0" w:rsidRDefault="00E546E2" w:rsidP="00E546E2">
      <w:pPr>
        <w:rPr>
          <w:b/>
          <w:sz w:val="16"/>
          <w:szCs w:val="16"/>
        </w:rPr>
      </w:pPr>
    </w:p>
    <w:p w:rsidR="00E546E2" w:rsidRPr="004C3230" w:rsidRDefault="00E546E2" w:rsidP="008058CF">
      <w:pPr>
        <w:rPr>
          <w:b/>
          <w:sz w:val="28"/>
          <w:szCs w:val="28"/>
        </w:rPr>
      </w:pPr>
      <w:r w:rsidRPr="00256E12">
        <w:rPr>
          <w:b/>
        </w:rPr>
        <w:t>по дисциплине</w:t>
      </w:r>
      <w:r w:rsidR="008058CF">
        <w:rPr>
          <w:b/>
        </w:rPr>
        <w:t xml:space="preserve">  </w:t>
      </w:r>
      <w:r w:rsidR="008058CF" w:rsidRPr="007A5383">
        <w:rPr>
          <w:i/>
        </w:rPr>
        <w:t>ОДП 02.01. Математика</w:t>
      </w:r>
    </w:p>
    <w:p w:rsidR="00E546E2" w:rsidRDefault="00E546E2" w:rsidP="00E546E2">
      <w:pPr>
        <w:rPr>
          <w:b/>
          <w:sz w:val="16"/>
          <w:szCs w:val="16"/>
        </w:rPr>
      </w:pPr>
    </w:p>
    <w:p w:rsidR="008058CF" w:rsidRDefault="00E546E2" w:rsidP="008058CF">
      <w:pPr>
        <w:rPr>
          <w:b/>
        </w:rPr>
      </w:pPr>
      <w:r w:rsidRPr="00256E12">
        <w:rPr>
          <w:b/>
        </w:rPr>
        <w:t xml:space="preserve">Раздел № </w:t>
      </w:r>
      <w:r w:rsidR="003C003E">
        <w:t>12</w:t>
      </w:r>
      <w:r w:rsidRPr="008058CF">
        <w:t xml:space="preserve"> </w:t>
      </w:r>
    </w:p>
    <w:p w:rsidR="00E546E2" w:rsidRDefault="00E546E2" w:rsidP="008058CF">
      <w:pPr>
        <w:rPr>
          <w:i/>
        </w:rPr>
      </w:pPr>
      <w:r w:rsidRPr="00256E12">
        <w:rPr>
          <w:b/>
        </w:rPr>
        <w:t xml:space="preserve">Наименование </w:t>
      </w:r>
      <w:r w:rsidRPr="005F761F">
        <w:rPr>
          <w:b/>
        </w:rPr>
        <w:t xml:space="preserve">раздела </w:t>
      </w:r>
      <w:r w:rsidRPr="005F761F">
        <w:rPr>
          <w:i/>
        </w:rPr>
        <w:t>(согласно</w:t>
      </w:r>
      <w:r>
        <w:rPr>
          <w:i/>
        </w:rPr>
        <w:t xml:space="preserve"> </w:t>
      </w:r>
      <w:r w:rsidRPr="005F761F">
        <w:rPr>
          <w:i/>
        </w:rPr>
        <w:t>КТП</w:t>
      </w:r>
      <w:r w:rsidR="008058CF">
        <w:rPr>
          <w:i/>
        </w:rPr>
        <w:t xml:space="preserve">) </w:t>
      </w:r>
      <w:r w:rsidR="003C003E">
        <w:rPr>
          <w:i/>
        </w:rPr>
        <w:t>Объемы тел</w:t>
      </w:r>
    </w:p>
    <w:p w:rsidR="007A5383" w:rsidRDefault="00E546E2" w:rsidP="007A5383">
      <w:pPr>
        <w:rPr>
          <w:i/>
          <w:sz w:val="20"/>
          <w:szCs w:val="20"/>
        </w:rPr>
      </w:pPr>
      <w:r w:rsidRPr="005F761F">
        <w:rPr>
          <w:b/>
        </w:rPr>
        <w:t xml:space="preserve">Занятие  № </w:t>
      </w:r>
      <w:r w:rsidR="003C003E">
        <w:rPr>
          <w:b/>
        </w:rPr>
        <w:t>129</w:t>
      </w:r>
      <w:r w:rsidRPr="005F761F">
        <w:rPr>
          <w:b/>
        </w:rPr>
        <w:t xml:space="preserve">  Наименование темы </w:t>
      </w:r>
      <w:r w:rsidRPr="005F761F">
        <w:rPr>
          <w:i/>
        </w:rPr>
        <w:t>(согласно КТП, журнала)</w:t>
      </w:r>
      <w:r w:rsidRPr="005F761F">
        <w:rPr>
          <w:i/>
          <w:sz w:val="20"/>
          <w:szCs w:val="20"/>
        </w:rPr>
        <w:t xml:space="preserve"> </w:t>
      </w:r>
    </w:p>
    <w:p w:rsidR="00E546E2" w:rsidRPr="003C003E" w:rsidRDefault="003C003E" w:rsidP="007A5383">
      <w:pPr>
        <w:rPr>
          <w:i/>
          <w:sz w:val="22"/>
        </w:rPr>
      </w:pPr>
      <w:r w:rsidRPr="003C003E">
        <w:rPr>
          <w:i/>
          <w:szCs w:val="28"/>
        </w:rPr>
        <w:t>Понятие объема. Объем прямоугольного параллелепипеда. Объем прямой призмы и цилиндра</w:t>
      </w:r>
      <w:r>
        <w:rPr>
          <w:i/>
          <w:szCs w:val="28"/>
        </w:rPr>
        <w:t>.</w:t>
      </w:r>
    </w:p>
    <w:p w:rsidR="00E546E2" w:rsidRPr="007A5383" w:rsidRDefault="00D76F24" w:rsidP="00E546E2">
      <w:pPr>
        <w:outlineLvl w:val="0"/>
        <w:rPr>
          <w:i/>
        </w:rPr>
      </w:pPr>
      <w:r>
        <w:rPr>
          <w:b/>
        </w:rPr>
        <w:t>Тип занятия</w:t>
      </w:r>
      <w:r w:rsidR="00E546E2" w:rsidRPr="00D76F24">
        <w:rPr>
          <w:b/>
        </w:rPr>
        <w:t>:</w:t>
      </w:r>
      <w:r w:rsidR="00E546E2" w:rsidRPr="00256E12">
        <w:t xml:space="preserve"> </w:t>
      </w:r>
      <w:r w:rsidR="0019614E">
        <w:rPr>
          <w:i/>
        </w:rPr>
        <w:t>комбинированный</w:t>
      </w:r>
      <w:r w:rsidR="007A5383" w:rsidRPr="007A5383">
        <w:rPr>
          <w:i/>
        </w:rPr>
        <w:t>.</w:t>
      </w:r>
    </w:p>
    <w:p w:rsidR="00E546E2" w:rsidRPr="005F761F" w:rsidRDefault="00E546E2" w:rsidP="00E546E2">
      <w:pPr>
        <w:rPr>
          <w:sz w:val="16"/>
          <w:szCs w:val="16"/>
        </w:rPr>
      </w:pPr>
      <w:r w:rsidRPr="005F761F">
        <w:rPr>
          <w:sz w:val="16"/>
          <w:szCs w:val="16"/>
        </w:rPr>
        <w:t xml:space="preserve">             </w:t>
      </w:r>
      <w:proofErr w:type="gramStart"/>
      <w:r w:rsidRPr="005F761F">
        <w:rPr>
          <w:sz w:val="16"/>
          <w:szCs w:val="16"/>
        </w:rPr>
        <w:t>(традиционный (комбинированный) / нетрадиционный; практический; бинарный; обобщающий; урок проверки знаний и т.д.)</w:t>
      </w:r>
      <w:proofErr w:type="gramEnd"/>
    </w:p>
    <w:p w:rsidR="00E546E2" w:rsidRPr="00256E12" w:rsidRDefault="00E546E2" w:rsidP="00E546E2">
      <w:pPr>
        <w:outlineLvl w:val="0"/>
        <w:rPr>
          <w:b/>
        </w:rPr>
      </w:pPr>
      <w:r w:rsidRPr="00256E12">
        <w:rPr>
          <w:b/>
        </w:rPr>
        <w:t>Цели:</w:t>
      </w:r>
    </w:p>
    <w:p w:rsidR="00E546E2" w:rsidRPr="007A5383" w:rsidRDefault="00E546E2" w:rsidP="00E546E2">
      <w:pPr>
        <w:numPr>
          <w:ilvl w:val="0"/>
          <w:numId w:val="1"/>
        </w:numPr>
        <w:rPr>
          <w:b/>
        </w:rPr>
      </w:pPr>
      <w:r w:rsidRPr="007A5383">
        <w:rPr>
          <w:b/>
        </w:rPr>
        <w:t xml:space="preserve">Образовательная </w:t>
      </w:r>
      <w:r w:rsidRPr="007A5383">
        <w:rPr>
          <w:b/>
          <w:i/>
        </w:rPr>
        <w:t>(дидактическая)</w:t>
      </w:r>
      <w:r w:rsidRPr="007A5383">
        <w:rPr>
          <w:b/>
        </w:rPr>
        <w:t xml:space="preserve"> </w:t>
      </w:r>
    </w:p>
    <w:p w:rsidR="00E546E2" w:rsidRPr="00256E12" w:rsidRDefault="00E546E2" w:rsidP="00E546E2">
      <w:pPr>
        <w:ind w:firstLine="708"/>
      </w:pPr>
      <w:r w:rsidRPr="00256E12">
        <w:t xml:space="preserve">- </w:t>
      </w:r>
      <w:r w:rsidRPr="007A5383">
        <w:rPr>
          <w:u w:val="single"/>
        </w:rPr>
        <w:t>Знать</w:t>
      </w:r>
      <w:r w:rsidR="007A5383">
        <w:t>:</w:t>
      </w:r>
    </w:p>
    <w:p w:rsidR="007A5383" w:rsidRDefault="003C003E" w:rsidP="007A5383">
      <w:pPr>
        <w:ind w:left="709" w:hanging="1"/>
      </w:pPr>
      <w:r>
        <w:t>понятие объема. Формулы объема прямоугольного параллелепипеда, прямой призмы, прямого, кругового цилиндра.</w:t>
      </w:r>
    </w:p>
    <w:p w:rsidR="007A5383" w:rsidRDefault="00E546E2" w:rsidP="007A5383">
      <w:pPr>
        <w:ind w:left="709" w:hanging="1"/>
      </w:pPr>
      <w:r w:rsidRPr="00256E12">
        <w:t xml:space="preserve">- </w:t>
      </w:r>
      <w:r w:rsidRPr="007A5383">
        <w:rPr>
          <w:u w:val="single"/>
        </w:rPr>
        <w:t>Уметь</w:t>
      </w:r>
      <w:r w:rsidRPr="00256E12">
        <w:t xml:space="preserve"> </w:t>
      </w:r>
    </w:p>
    <w:p w:rsidR="00E546E2" w:rsidRPr="00256E12" w:rsidRDefault="003C003E" w:rsidP="007A5383">
      <w:pPr>
        <w:ind w:left="709" w:hanging="1"/>
        <w:rPr>
          <w:b/>
          <w:u w:val="single"/>
        </w:rPr>
      </w:pPr>
      <w:r>
        <w:t>применять полученные знания для решения простейших практических задач, связанных с будущей профессией</w:t>
      </w:r>
      <w:r w:rsidR="007A5383">
        <w:t>.</w:t>
      </w:r>
    </w:p>
    <w:p w:rsidR="007A5383" w:rsidRDefault="00E546E2" w:rsidP="00E546E2">
      <w:pPr>
        <w:numPr>
          <w:ilvl w:val="0"/>
          <w:numId w:val="1"/>
        </w:numPr>
      </w:pPr>
      <w:r w:rsidRPr="007A5383">
        <w:rPr>
          <w:b/>
        </w:rPr>
        <w:t>Развивающая</w:t>
      </w:r>
    </w:p>
    <w:p w:rsidR="007A5383" w:rsidRDefault="003C003E" w:rsidP="007A5383">
      <w:pPr>
        <w:ind w:left="360"/>
        <w:jc w:val="both"/>
      </w:pPr>
      <w:r>
        <w:t>Развить навыки</w:t>
      </w:r>
      <w:r w:rsidRPr="007E300A">
        <w:t xml:space="preserve"> </w:t>
      </w:r>
      <w:r>
        <w:t>пространственного изображения параллелепипеда, призмы, цилиндра</w:t>
      </w:r>
      <w:r w:rsidRPr="007E300A">
        <w:t>.</w:t>
      </w:r>
      <w:r>
        <w:t xml:space="preserve"> Развивать пространственные представления </w:t>
      </w:r>
      <w:proofErr w:type="gramStart"/>
      <w:r>
        <w:t>обучающихся</w:t>
      </w:r>
      <w:proofErr w:type="gramEnd"/>
      <w:r w:rsidRPr="007E300A">
        <w:t>.</w:t>
      </w:r>
    </w:p>
    <w:p w:rsidR="007A5383" w:rsidRDefault="00E546E2" w:rsidP="007A5383">
      <w:pPr>
        <w:numPr>
          <w:ilvl w:val="0"/>
          <w:numId w:val="1"/>
        </w:numPr>
      </w:pPr>
      <w:r w:rsidRPr="007A5383">
        <w:rPr>
          <w:b/>
        </w:rPr>
        <w:t>Воспитательная</w:t>
      </w:r>
      <w:r w:rsidRPr="00256E12">
        <w:t xml:space="preserve"> </w:t>
      </w:r>
    </w:p>
    <w:p w:rsidR="007A5383" w:rsidRPr="00256E12" w:rsidRDefault="003C003E" w:rsidP="007A5383">
      <w:pPr>
        <w:ind w:left="360"/>
        <w:jc w:val="both"/>
      </w:pPr>
      <w:r>
        <w:t>Умение пространственного изображения геометрических тел и</w:t>
      </w:r>
      <w:r w:rsidR="007A5383" w:rsidRPr="007E300A">
        <w:t xml:space="preserve"> </w:t>
      </w:r>
      <w:r>
        <w:t>знание формул для вычисления их объемов</w:t>
      </w:r>
      <w:r w:rsidR="007A5383" w:rsidRPr="007E300A">
        <w:t xml:space="preserve"> содействует повышению математической культуры обучающихся и способствует качеству подготовки специалистов среднего специального звена.</w:t>
      </w:r>
    </w:p>
    <w:p w:rsidR="00E546E2" w:rsidRPr="00256E12" w:rsidRDefault="00E546E2" w:rsidP="007A5383">
      <w:pPr>
        <w:jc w:val="both"/>
        <w:outlineLvl w:val="0"/>
      </w:pPr>
      <w:r w:rsidRPr="00256E12">
        <w:rPr>
          <w:b/>
        </w:rPr>
        <w:t>Актуальность темы (</w:t>
      </w:r>
      <w:r w:rsidRPr="00256E12">
        <w:rPr>
          <w:i/>
        </w:rPr>
        <w:t>мотивация)</w:t>
      </w:r>
      <w:r w:rsidRPr="00256E12">
        <w:rPr>
          <w:b/>
        </w:rPr>
        <w:t xml:space="preserve">: </w:t>
      </w:r>
      <w:r w:rsidR="007A5383">
        <w:rPr>
          <w:b/>
        </w:rPr>
        <w:t xml:space="preserve"> </w:t>
      </w:r>
      <w:r w:rsidR="003C003E">
        <w:t>знание формул для вычисления объемов геометрических тел необходимо как в повседневной жизни, так и в</w:t>
      </w:r>
      <w:r w:rsidR="007A5383">
        <w:t xml:space="preserve"> будущей профессиональной деятельности</w:t>
      </w:r>
      <w:r w:rsidR="007A5383" w:rsidRPr="007E300A">
        <w:t>.</w:t>
      </w:r>
      <w:r w:rsidR="007A5383" w:rsidRPr="007A5383">
        <w:t xml:space="preserve"> </w:t>
      </w:r>
    </w:p>
    <w:p w:rsidR="00E546E2" w:rsidRPr="00256E12" w:rsidRDefault="00E546E2" w:rsidP="0019614E">
      <w:pPr>
        <w:jc w:val="both"/>
        <w:outlineLvl w:val="0"/>
        <w:rPr>
          <w:b/>
        </w:rPr>
      </w:pPr>
      <w:r w:rsidRPr="00256E12">
        <w:rPr>
          <w:b/>
        </w:rPr>
        <w:t>Образовательные технологии</w:t>
      </w:r>
      <w:r w:rsidR="007A5383">
        <w:rPr>
          <w:b/>
        </w:rPr>
        <w:t>:</w:t>
      </w:r>
      <w:r w:rsidR="0019614E">
        <w:rPr>
          <w:b/>
        </w:rPr>
        <w:t xml:space="preserve"> </w:t>
      </w:r>
      <w:r w:rsidR="0019614E" w:rsidRPr="0019614E">
        <w:t>используются элементы</w:t>
      </w:r>
      <w:r w:rsidR="007A5383">
        <w:rPr>
          <w:b/>
        </w:rPr>
        <w:t xml:space="preserve"> </w:t>
      </w:r>
      <w:r w:rsidR="0019614E" w:rsidRPr="0019614E">
        <w:t>технологий</w:t>
      </w:r>
      <w:r w:rsidR="0019614E">
        <w:rPr>
          <w:b/>
        </w:rPr>
        <w:t xml:space="preserve">: </w:t>
      </w:r>
      <w:bookmarkStart w:id="0" w:name="_GoBack"/>
      <w:r w:rsidR="007A5383" w:rsidRPr="00CA0A19">
        <w:t>ИКТ,</w:t>
      </w:r>
      <w:r w:rsidR="00A0314C">
        <w:t xml:space="preserve"> проблемно</w:t>
      </w:r>
      <w:r w:rsidR="0019614E">
        <w:t>го</w:t>
      </w:r>
      <w:r w:rsidR="00A0314C">
        <w:t xml:space="preserve"> обучени</w:t>
      </w:r>
      <w:r w:rsidR="0019614E">
        <w:t>я</w:t>
      </w:r>
      <w:r w:rsidR="00A0314C">
        <w:t>,</w:t>
      </w:r>
      <w:r w:rsidR="007A5383" w:rsidRPr="00CA0A19">
        <w:t xml:space="preserve"> </w:t>
      </w:r>
      <w:proofErr w:type="spellStart"/>
      <w:r w:rsidR="007A5383" w:rsidRPr="00CA0A19">
        <w:t>здоровьесберегающ</w:t>
      </w:r>
      <w:r w:rsidR="0019614E">
        <w:t>ей</w:t>
      </w:r>
      <w:proofErr w:type="spellEnd"/>
      <w:r w:rsidR="00E96C3D">
        <w:t xml:space="preserve">, </w:t>
      </w:r>
      <w:r w:rsidR="007C4F38">
        <w:t>сотрудничества</w:t>
      </w:r>
      <w:r w:rsidR="00E96C3D">
        <w:t>.</w:t>
      </w:r>
      <w:bookmarkEnd w:id="0"/>
    </w:p>
    <w:p w:rsidR="00E546E2" w:rsidRPr="00256E12" w:rsidRDefault="00E546E2" w:rsidP="00E546E2">
      <w:pPr>
        <w:rPr>
          <w:u w:val="single"/>
        </w:rPr>
      </w:pPr>
    </w:p>
    <w:p w:rsidR="00E546E2" w:rsidRPr="00256E12" w:rsidRDefault="00E546E2" w:rsidP="00E546E2">
      <w:pPr>
        <w:outlineLvl w:val="0"/>
        <w:rPr>
          <w:b/>
          <w:u w:val="single"/>
        </w:rPr>
      </w:pPr>
      <w:r w:rsidRPr="00256E12">
        <w:rPr>
          <w:b/>
          <w:u w:val="single"/>
        </w:rPr>
        <w:t>МЕТОДИЧЕСКОЕ ОБЕСПЕЧЕНИЕ:</w:t>
      </w:r>
    </w:p>
    <w:p w:rsidR="00E546E2" w:rsidRPr="00256E12" w:rsidRDefault="00E546E2" w:rsidP="00E546E2">
      <w:pPr>
        <w:rPr>
          <w:b/>
        </w:rPr>
      </w:pPr>
    </w:p>
    <w:p w:rsidR="00A62C90" w:rsidRPr="00A62C90" w:rsidRDefault="00E546E2" w:rsidP="00A62C90">
      <w:pPr>
        <w:outlineLvl w:val="0"/>
      </w:pPr>
      <w:r w:rsidRPr="00256E12">
        <w:rPr>
          <w:b/>
        </w:rPr>
        <w:t>Технические средства обучения</w:t>
      </w:r>
      <w:r w:rsidR="00A62C90">
        <w:rPr>
          <w:b/>
        </w:rPr>
        <w:t xml:space="preserve">:  </w:t>
      </w:r>
      <w:r w:rsidR="00A62C90" w:rsidRPr="00A62C90">
        <w:t>компьютер, интерактивная доска.</w:t>
      </w:r>
    </w:p>
    <w:p w:rsidR="00A62C90" w:rsidRPr="00714409" w:rsidRDefault="00A62C90" w:rsidP="0070790F">
      <w:pPr>
        <w:jc w:val="both"/>
        <w:outlineLvl w:val="0"/>
        <w:rPr>
          <w:b/>
        </w:rPr>
      </w:pPr>
      <w:r>
        <w:rPr>
          <w:b/>
        </w:rPr>
        <w:t xml:space="preserve">Наглядные пособия: </w:t>
      </w:r>
      <w:r w:rsidRPr="00A62C90">
        <w:t>авторская компьютерная презентация</w:t>
      </w:r>
      <w:r w:rsidR="00417B4E">
        <w:t xml:space="preserve">, </w:t>
      </w:r>
      <w:proofErr w:type="gramStart"/>
      <w:r w:rsidR="00417B4E">
        <w:t>фа</w:t>
      </w:r>
      <w:r w:rsidR="0070790F">
        <w:t>й</w:t>
      </w:r>
      <w:r w:rsidR="00417B4E">
        <w:t>лы-анимации</w:t>
      </w:r>
      <w:proofErr w:type="gramEnd"/>
      <w:r w:rsidR="00417B4E">
        <w:t xml:space="preserve"> геометрических фигур.</w:t>
      </w:r>
    </w:p>
    <w:p w:rsidR="00A62C90" w:rsidRDefault="00E546E2" w:rsidP="0070790F">
      <w:pPr>
        <w:jc w:val="both"/>
        <w:outlineLvl w:val="0"/>
      </w:pPr>
      <w:r w:rsidRPr="00256E12">
        <w:rPr>
          <w:b/>
        </w:rPr>
        <w:t>Раздаточный материал</w:t>
      </w:r>
      <w:r w:rsidR="00A62C90">
        <w:rPr>
          <w:b/>
        </w:rPr>
        <w:t xml:space="preserve">: </w:t>
      </w:r>
      <w:r w:rsidRPr="00256E12">
        <w:rPr>
          <w:b/>
        </w:rPr>
        <w:t xml:space="preserve"> </w:t>
      </w:r>
      <w:r w:rsidR="00A62C90" w:rsidRPr="007E300A">
        <w:t>Карточки-задания для письменного опроса. Цветные и простые карандаши, линейки.</w:t>
      </w:r>
    </w:p>
    <w:p w:rsidR="00A62C90" w:rsidRDefault="00E546E2" w:rsidP="00A62C90">
      <w:pPr>
        <w:pStyle w:val="a8"/>
        <w:spacing w:before="0" w:beforeAutospacing="0" w:after="0" w:afterAutospacing="0"/>
        <w:jc w:val="both"/>
        <w:rPr>
          <w:b/>
        </w:rPr>
      </w:pPr>
      <w:r w:rsidRPr="00256E12">
        <w:rPr>
          <w:b/>
        </w:rPr>
        <w:t>Литература</w:t>
      </w:r>
      <w:r w:rsidR="00A62C90">
        <w:rPr>
          <w:b/>
        </w:rPr>
        <w:t xml:space="preserve">: </w:t>
      </w:r>
    </w:p>
    <w:p w:rsidR="00A62C90" w:rsidRPr="00A62C90" w:rsidRDefault="00A62C90" w:rsidP="00A62C90">
      <w:pPr>
        <w:pStyle w:val="a8"/>
        <w:spacing w:before="0" w:beforeAutospacing="0" w:after="0" w:afterAutospacing="0"/>
        <w:ind w:left="142"/>
        <w:jc w:val="both"/>
        <w:rPr>
          <w:color w:val="000000"/>
          <w:szCs w:val="28"/>
        </w:rPr>
      </w:pPr>
      <w:r w:rsidRPr="00A62C90">
        <w:rPr>
          <w:b/>
          <w:bCs/>
          <w:szCs w:val="28"/>
        </w:rPr>
        <w:t>Основные источники</w:t>
      </w:r>
      <w:r w:rsidRPr="00A62C90">
        <w:rPr>
          <w:bCs/>
          <w:szCs w:val="28"/>
        </w:rPr>
        <w:t>:</w:t>
      </w:r>
    </w:p>
    <w:p w:rsidR="00A62C90" w:rsidRPr="00A62C90" w:rsidRDefault="00A62C90" w:rsidP="00A62C90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62C90">
        <w:rPr>
          <w:color w:val="000000"/>
          <w:szCs w:val="28"/>
        </w:rPr>
        <w:t>Богомолов Н.В. Математика: учеб</w:t>
      </w:r>
      <w:proofErr w:type="gramStart"/>
      <w:r w:rsidRPr="00A62C90">
        <w:rPr>
          <w:color w:val="000000"/>
          <w:szCs w:val="28"/>
        </w:rPr>
        <w:t>.</w:t>
      </w:r>
      <w:proofErr w:type="gramEnd"/>
      <w:r w:rsidRPr="00A62C90">
        <w:rPr>
          <w:color w:val="000000"/>
          <w:szCs w:val="28"/>
        </w:rPr>
        <w:t xml:space="preserve"> </w:t>
      </w:r>
      <w:proofErr w:type="gramStart"/>
      <w:r w:rsidRPr="00A62C90">
        <w:rPr>
          <w:color w:val="000000"/>
          <w:szCs w:val="28"/>
        </w:rPr>
        <w:t>д</w:t>
      </w:r>
      <w:proofErr w:type="gramEnd"/>
      <w:r w:rsidRPr="00A62C90">
        <w:rPr>
          <w:color w:val="000000"/>
          <w:szCs w:val="28"/>
        </w:rPr>
        <w:t>ля СПО М. : Дрофа ,  2013.</w:t>
      </w:r>
    </w:p>
    <w:p w:rsidR="00A62C90" w:rsidRPr="00A62C90" w:rsidRDefault="00A62C90" w:rsidP="00A62C90">
      <w:pPr>
        <w:pStyle w:val="a4"/>
        <w:numPr>
          <w:ilvl w:val="0"/>
          <w:numId w:val="2"/>
        </w:numPr>
        <w:spacing w:line="240" w:lineRule="auto"/>
        <w:jc w:val="both"/>
        <w:rPr>
          <w:b w:val="0"/>
          <w:szCs w:val="28"/>
        </w:rPr>
      </w:pPr>
      <w:r w:rsidRPr="00A62C90">
        <w:rPr>
          <w:b w:val="0"/>
          <w:color w:val="000000"/>
          <w:szCs w:val="28"/>
        </w:rPr>
        <w:t>Богомолов Н.В. Сборник задач по математике: учеб</w:t>
      </w:r>
      <w:proofErr w:type="gramStart"/>
      <w:r w:rsidRPr="00A62C90">
        <w:rPr>
          <w:b w:val="0"/>
          <w:color w:val="000000"/>
          <w:szCs w:val="28"/>
        </w:rPr>
        <w:t>.</w:t>
      </w:r>
      <w:proofErr w:type="gramEnd"/>
      <w:r w:rsidRPr="00A62C90">
        <w:rPr>
          <w:b w:val="0"/>
          <w:color w:val="000000"/>
          <w:szCs w:val="28"/>
        </w:rPr>
        <w:t xml:space="preserve"> </w:t>
      </w:r>
      <w:proofErr w:type="gramStart"/>
      <w:r w:rsidRPr="00A62C90">
        <w:rPr>
          <w:b w:val="0"/>
          <w:color w:val="000000"/>
          <w:szCs w:val="28"/>
        </w:rPr>
        <w:t>п</w:t>
      </w:r>
      <w:proofErr w:type="gramEnd"/>
      <w:r w:rsidRPr="00A62C90">
        <w:rPr>
          <w:b w:val="0"/>
          <w:color w:val="000000"/>
          <w:szCs w:val="28"/>
        </w:rPr>
        <w:t xml:space="preserve">особие для СПО. </w:t>
      </w:r>
      <w:r w:rsidRPr="00A62C90">
        <w:rPr>
          <w:b w:val="0"/>
          <w:szCs w:val="28"/>
        </w:rPr>
        <w:t>М.: Дрофа,  2012.</w:t>
      </w:r>
      <w:r w:rsidRPr="00A62C90">
        <w:rPr>
          <w:b w:val="0"/>
          <w:color w:val="000000"/>
          <w:szCs w:val="28"/>
        </w:rPr>
        <w:t xml:space="preserve"> </w:t>
      </w:r>
      <w:r w:rsidRPr="00A62C90">
        <w:rPr>
          <w:b w:val="0"/>
          <w:szCs w:val="28"/>
        </w:rPr>
        <w:t xml:space="preserve"> </w:t>
      </w:r>
    </w:p>
    <w:p w:rsidR="00A62C90" w:rsidRPr="00A62C90" w:rsidRDefault="00A62C90" w:rsidP="00A62C90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8"/>
        </w:rPr>
      </w:pPr>
      <w:r w:rsidRPr="00A62C90">
        <w:rPr>
          <w:color w:val="000000"/>
          <w:szCs w:val="28"/>
        </w:rPr>
        <w:t>Башмаков М.И. Математика учеб</w:t>
      </w:r>
      <w:proofErr w:type="gramStart"/>
      <w:r w:rsidRPr="00A62C90">
        <w:rPr>
          <w:color w:val="000000"/>
          <w:szCs w:val="28"/>
        </w:rPr>
        <w:t>.</w:t>
      </w:r>
      <w:proofErr w:type="gramEnd"/>
      <w:r w:rsidRPr="00A62C90">
        <w:rPr>
          <w:color w:val="000000"/>
          <w:szCs w:val="28"/>
        </w:rPr>
        <w:t xml:space="preserve"> </w:t>
      </w:r>
      <w:proofErr w:type="gramStart"/>
      <w:r w:rsidRPr="00A62C90">
        <w:rPr>
          <w:color w:val="000000"/>
          <w:szCs w:val="28"/>
        </w:rPr>
        <w:t>д</w:t>
      </w:r>
      <w:proofErr w:type="gramEnd"/>
      <w:r w:rsidRPr="00A62C90">
        <w:rPr>
          <w:color w:val="000000"/>
          <w:szCs w:val="28"/>
        </w:rPr>
        <w:t>ля НПО и СПО. – М.</w:t>
      </w:r>
      <w:proofErr w:type="gramStart"/>
      <w:r w:rsidRPr="00A62C90">
        <w:rPr>
          <w:color w:val="000000"/>
          <w:szCs w:val="28"/>
        </w:rPr>
        <w:t xml:space="preserve"> :</w:t>
      </w:r>
      <w:proofErr w:type="gramEnd"/>
      <w:r w:rsidRPr="00A62C90">
        <w:rPr>
          <w:color w:val="000000"/>
          <w:szCs w:val="28"/>
        </w:rPr>
        <w:t xml:space="preserve"> Академия,  2012.</w:t>
      </w:r>
    </w:p>
    <w:p w:rsidR="00E546E2" w:rsidRPr="00256E12" w:rsidRDefault="00E546E2" w:rsidP="00E546E2">
      <w:pPr>
        <w:rPr>
          <w:b/>
        </w:rPr>
      </w:pPr>
    </w:p>
    <w:p w:rsidR="00D76F24" w:rsidRDefault="00D76F24" w:rsidP="00E546E2">
      <w:pPr>
        <w:rPr>
          <w:b/>
        </w:rPr>
      </w:pPr>
    </w:p>
    <w:p w:rsidR="0070790F" w:rsidRDefault="0070790F">
      <w:pPr>
        <w:jc w:val="center"/>
        <w:rPr>
          <w:b/>
        </w:rPr>
      </w:pPr>
      <w:r>
        <w:rPr>
          <w:b/>
        </w:rPr>
        <w:br w:type="page"/>
      </w:r>
    </w:p>
    <w:p w:rsidR="00E546E2" w:rsidRDefault="0079039B" w:rsidP="00E546E2">
      <w:r>
        <w:rPr>
          <w:b/>
        </w:rPr>
        <w:lastRenderedPageBreak/>
        <w:t xml:space="preserve">ПЛАН </w:t>
      </w:r>
      <w:r w:rsidRPr="00256E12">
        <w:rPr>
          <w:b/>
        </w:rPr>
        <w:t>ЗАНЯТИЯ</w:t>
      </w:r>
      <w:r>
        <w:rPr>
          <w:b/>
        </w:rPr>
        <w:t xml:space="preserve"> </w:t>
      </w:r>
      <w:r w:rsidR="00E546E2" w:rsidRPr="00256E12">
        <w:rPr>
          <w:b/>
        </w:rPr>
        <w:t xml:space="preserve"> </w:t>
      </w:r>
      <w:r w:rsidR="00E546E2" w:rsidRPr="00256E12">
        <w:rPr>
          <w:i/>
        </w:rPr>
        <w:t>(структура, содержание и хронометраж)</w:t>
      </w:r>
      <w:r w:rsidR="00E546E2" w:rsidRPr="00256E12">
        <w:t>:</w:t>
      </w:r>
    </w:p>
    <w:p w:rsidR="008B63DB" w:rsidRPr="00256E12" w:rsidRDefault="008B63DB" w:rsidP="00E546E2"/>
    <w:tbl>
      <w:tblPr>
        <w:tblStyle w:val="a3"/>
        <w:tblW w:w="10294" w:type="dxa"/>
        <w:tblInd w:w="108" w:type="dxa"/>
        <w:tblLook w:val="01E0" w:firstRow="1" w:lastRow="1" w:firstColumn="1" w:lastColumn="1" w:noHBand="0" w:noVBand="0"/>
      </w:tblPr>
      <w:tblGrid>
        <w:gridCol w:w="720"/>
        <w:gridCol w:w="8494"/>
        <w:gridCol w:w="1080"/>
      </w:tblGrid>
      <w:tr w:rsidR="00E546E2" w:rsidRPr="00256E12" w:rsidTr="000253EB">
        <w:tc>
          <w:tcPr>
            <w:tcW w:w="720" w:type="dxa"/>
          </w:tcPr>
          <w:p w:rsidR="00E546E2" w:rsidRPr="0079039B" w:rsidRDefault="00E546E2" w:rsidP="00C773F1">
            <w:pPr>
              <w:jc w:val="center"/>
              <w:rPr>
                <w:b/>
                <w:sz w:val="20"/>
                <w:szCs w:val="20"/>
              </w:rPr>
            </w:pPr>
            <w:r w:rsidRPr="00256E12">
              <w:t xml:space="preserve"> </w:t>
            </w:r>
            <w:r w:rsidRPr="0079039B">
              <w:rPr>
                <w:b/>
                <w:sz w:val="20"/>
                <w:szCs w:val="20"/>
              </w:rPr>
              <w:t>№</w:t>
            </w:r>
          </w:p>
          <w:p w:rsidR="00E546E2" w:rsidRPr="0079039B" w:rsidRDefault="00E546E2" w:rsidP="00C773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9039B">
              <w:rPr>
                <w:b/>
                <w:sz w:val="20"/>
                <w:szCs w:val="20"/>
              </w:rPr>
              <w:t>п</w:t>
            </w:r>
            <w:proofErr w:type="gramEnd"/>
            <w:r w:rsidRPr="0079039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494" w:type="dxa"/>
          </w:tcPr>
          <w:p w:rsidR="00E546E2" w:rsidRPr="0079039B" w:rsidRDefault="00E546E2" w:rsidP="00C773F1">
            <w:pPr>
              <w:jc w:val="center"/>
              <w:rPr>
                <w:b/>
                <w:sz w:val="20"/>
                <w:szCs w:val="20"/>
              </w:rPr>
            </w:pPr>
            <w:r w:rsidRPr="0079039B">
              <w:rPr>
                <w:b/>
                <w:sz w:val="20"/>
                <w:szCs w:val="20"/>
              </w:rPr>
              <w:t>Структурные элементы занятия, их содержание, формы и методы их проведения</w:t>
            </w:r>
          </w:p>
        </w:tc>
        <w:tc>
          <w:tcPr>
            <w:tcW w:w="1080" w:type="dxa"/>
          </w:tcPr>
          <w:p w:rsidR="00E546E2" w:rsidRDefault="00E546E2" w:rsidP="00C773F1">
            <w:pPr>
              <w:jc w:val="center"/>
              <w:rPr>
                <w:b/>
                <w:sz w:val="20"/>
                <w:szCs w:val="20"/>
              </w:rPr>
            </w:pPr>
            <w:r w:rsidRPr="0079039B">
              <w:rPr>
                <w:b/>
                <w:sz w:val="20"/>
                <w:szCs w:val="20"/>
              </w:rPr>
              <w:t>Время</w:t>
            </w:r>
          </w:p>
          <w:p w:rsidR="00947C9D" w:rsidRPr="00947C9D" w:rsidRDefault="00947C9D" w:rsidP="00C773F1">
            <w:pPr>
              <w:jc w:val="center"/>
              <w:rPr>
                <w:sz w:val="20"/>
                <w:szCs w:val="20"/>
              </w:rPr>
            </w:pPr>
            <w:r w:rsidRPr="00947C9D">
              <w:rPr>
                <w:sz w:val="20"/>
                <w:szCs w:val="20"/>
              </w:rPr>
              <w:t>(мин)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1</w:t>
            </w:r>
          </w:p>
        </w:tc>
        <w:tc>
          <w:tcPr>
            <w:tcW w:w="8494" w:type="dxa"/>
          </w:tcPr>
          <w:p w:rsidR="00E546E2" w:rsidRDefault="00A62C90" w:rsidP="00E416A2">
            <w:pPr>
              <w:jc w:val="both"/>
            </w:pPr>
            <w:r w:rsidRPr="00931F4E">
              <w:rPr>
                <w:b/>
              </w:rPr>
              <w:t>Организационный момент</w:t>
            </w:r>
            <w:r w:rsidRPr="007E300A">
              <w:t>.</w:t>
            </w:r>
          </w:p>
          <w:p w:rsidR="00931F4E" w:rsidRDefault="00931F4E" w:rsidP="00E416A2">
            <w:pPr>
              <w:jc w:val="both"/>
            </w:pPr>
            <w:r w:rsidRPr="00931F4E">
              <w:rPr>
                <w:u w:val="single"/>
              </w:rPr>
              <w:t>Преподаватель</w:t>
            </w:r>
            <w:r>
              <w:t xml:space="preserve"> здоровается, отмечает отсутствующих, сообщает  тему, цели и   задачи занятия, мотивирует обучающихся.</w:t>
            </w:r>
          </w:p>
          <w:p w:rsidR="00931F4E" w:rsidRDefault="00931F4E" w:rsidP="00E416A2">
            <w:pPr>
              <w:jc w:val="both"/>
            </w:pPr>
            <w:r w:rsidRPr="00931F4E">
              <w:rPr>
                <w:u w:val="single"/>
              </w:rPr>
              <w:t>Обучающиеся</w:t>
            </w:r>
            <w:r>
              <w:t xml:space="preserve"> </w:t>
            </w:r>
            <w:r w:rsidRPr="007E300A">
              <w:t>записывают в тетради число и тему занятия</w:t>
            </w:r>
            <w:r>
              <w:t>, дежурные раздают комплекты раздаточного материала.</w:t>
            </w:r>
          </w:p>
          <w:p w:rsidR="005303C6" w:rsidRDefault="005303C6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 </w:t>
            </w:r>
            <w:r w:rsidR="00471EFC">
              <w:t>фронтальная.</w:t>
            </w:r>
          </w:p>
          <w:p w:rsidR="005303C6" w:rsidRPr="00256E12" w:rsidRDefault="005303C6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 xml:space="preserve">: </w:t>
            </w:r>
            <w:r w:rsidR="00CA0A19">
              <w:t xml:space="preserve">объяснительно-иллюстративные; </w:t>
            </w:r>
            <w:r w:rsidR="00471EFC">
              <w:t>вводная и организующая беседа.</w:t>
            </w:r>
          </w:p>
        </w:tc>
        <w:tc>
          <w:tcPr>
            <w:tcW w:w="1080" w:type="dxa"/>
          </w:tcPr>
          <w:p w:rsidR="00E546E2" w:rsidRPr="00256E12" w:rsidRDefault="00947C9D" w:rsidP="00E416A2">
            <w:pPr>
              <w:jc w:val="center"/>
            </w:pPr>
            <w:r>
              <w:t>5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2</w:t>
            </w:r>
          </w:p>
        </w:tc>
        <w:tc>
          <w:tcPr>
            <w:tcW w:w="8494" w:type="dxa"/>
          </w:tcPr>
          <w:p w:rsidR="00E546E2" w:rsidRDefault="0019614E" w:rsidP="00E416A2">
            <w:pPr>
              <w:jc w:val="both"/>
            </w:pPr>
            <w:r>
              <w:rPr>
                <w:b/>
              </w:rPr>
              <w:t>Актуализация ранее изученного материала</w:t>
            </w:r>
            <w:r w:rsidR="00947C9D" w:rsidRPr="007E300A">
              <w:t>.</w:t>
            </w:r>
          </w:p>
          <w:p w:rsidR="00931F4E" w:rsidRDefault="00931F4E" w:rsidP="00E416A2">
            <w:pPr>
              <w:jc w:val="both"/>
            </w:pPr>
            <w:r w:rsidRPr="007E300A">
              <w:rPr>
                <w:u w:val="single"/>
              </w:rPr>
              <w:t>Преподаватель</w:t>
            </w:r>
            <w:r w:rsidRPr="007E300A">
              <w:t xml:space="preserve"> </w:t>
            </w:r>
            <w:r>
              <w:t xml:space="preserve"> </w:t>
            </w:r>
            <w:r w:rsidRPr="007E300A">
              <w:t>выясняет, какие трудности возникли при выполнении домашнего задания. Особо трудные моменты разбираются у доски.</w:t>
            </w:r>
            <w:r>
              <w:t xml:space="preserve"> </w:t>
            </w:r>
            <w:r w:rsidRPr="007E300A">
              <w:t>Предлагает</w:t>
            </w:r>
            <w:r>
              <w:t xml:space="preserve"> </w:t>
            </w:r>
            <w:r w:rsidRPr="007E300A">
              <w:t xml:space="preserve"> устно ответить на</w:t>
            </w:r>
            <w:r>
              <w:t xml:space="preserve"> </w:t>
            </w:r>
            <w:r w:rsidRPr="007E300A">
              <w:t>вопросы по темам</w:t>
            </w:r>
            <w:r>
              <w:t xml:space="preserve"> «</w:t>
            </w:r>
            <w:r w:rsidR="0070790F">
              <w:t>Призма</w:t>
            </w:r>
            <w:r>
              <w:t>», «</w:t>
            </w:r>
            <w:r w:rsidR="0070790F">
              <w:t>Прямоугольный параллелепипед</w:t>
            </w:r>
            <w:r>
              <w:t>», «</w:t>
            </w:r>
            <w:r w:rsidR="0070790F">
              <w:t>Цилиндр</w:t>
            </w:r>
            <w:r>
              <w:t>».</w:t>
            </w:r>
          </w:p>
          <w:p w:rsidR="00931F4E" w:rsidRDefault="00931F4E" w:rsidP="00E416A2">
            <w:pPr>
              <w:jc w:val="both"/>
            </w:pPr>
            <w:proofErr w:type="gramStart"/>
            <w:r w:rsidRPr="00931F4E">
              <w:rPr>
                <w:u w:val="single"/>
              </w:rPr>
              <w:t>Обучающиеся</w:t>
            </w:r>
            <w:r>
              <w:t xml:space="preserve"> с места отвечают на вопросы.</w:t>
            </w:r>
            <w:proofErr w:type="gramEnd"/>
          </w:p>
          <w:p w:rsidR="005303C6" w:rsidRDefault="005303C6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</w:t>
            </w:r>
            <w:r w:rsidR="00471EFC">
              <w:t>фронтальн</w:t>
            </w:r>
            <w:r w:rsidR="0019614E">
              <w:t>ый опрос</w:t>
            </w:r>
            <w:r w:rsidR="00471EFC">
              <w:t>.</w:t>
            </w:r>
            <w:r>
              <w:t xml:space="preserve"> </w:t>
            </w:r>
          </w:p>
          <w:p w:rsidR="005303C6" w:rsidRPr="00256E12" w:rsidRDefault="005303C6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>:</w:t>
            </w:r>
            <w:r w:rsidR="00471EFC">
              <w:t xml:space="preserve"> контрольно-коррекционная беседа; демонстрация слайдов презентации.</w:t>
            </w:r>
          </w:p>
        </w:tc>
        <w:tc>
          <w:tcPr>
            <w:tcW w:w="1080" w:type="dxa"/>
          </w:tcPr>
          <w:p w:rsidR="00E546E2" w:rsidRPr="00256E12" w:rsidRDefault="00947C9D" w:rsidP="00E416A2">
            <w:pPr>
              <w:jc w:val="center"/>
            </w:pPr>
            <w:r>
              <w:t>1</w:t>
            </w:r>
            <w:r w:rsidR="00110D2E">
              <w:t>4</w:t>
            </w:r>
          </w:p>
        </w:tc>
      </w:tr>
      <w:tr w:rsidR="004F60D2" w:rsidRPr="00256E12" w:rsidTr="000253EB">
        <w:tc>
          <w:tcPr>
            <w:tcW w:w="720" w:type="dxa"/>
          </w:tcPr>
          <w:p w:rsidR="004F60D2" w:rsidRPr="00256E12" w:rsidRDefault="00D76F24" w:rsidP="00C773F1">
            <w:r>
              <w:t>3</w:t>
            </w:r>
          </w:p>
        </w:tc>
        <w:tc>
          <w:tcPr>
            <w:tcW w:w="8494" w:type="dxa"/>
          </w:tcPr>
          <w:p w:rsidR="004F60D2" w:rsidRPr="007E300A" w:rsidRDefault="004F60D2" w:rsidP="0070790F">
            <w:pPr>
              <w:jc w:val="both"/>
            </w:pPr>
            <w:r w:rsidRPr="005303C6">
              <w:rPr>
                <w:b/>
              </w:rPr>
              <w:t>Физкультминутка</w:t>
            </w:r>
            <w:r>
              <w:t xml:space="preserve">: </w:t>
            </w:r>
            <w:r w:rsidRPr="00110D2E">
              <w:rPr>
                <w:szCs w:val="28"/>
              </w:rPr>
              <w:t>профи</w:t>
            </w:r>
            <w:r>
              <w:rPr>
                <w:szCs w:val="28"/>
              </w:rPr>
              <w:t xml:space="preserve">лактические упражнения для глаз </w:t>
            </w:r>
          </w:p>
        </w:tc>
        <w:tc>
          <w:tcPr>
            <w:tcW w:w="1080" w:type="dxa"/>
          </w:tcPr>
          <w:p w:rsidR="004F60D2" w:rsidRDefault="004F60D2" w:rsidP="00E416A2">
            <w:pPr>
              <w:jc w:val="center"/>
            </w:pPr>
            <w:r>
              <w:t>2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4</w:t>
            </w:r>
          </w:p>
        </w:tc>
        <w:tc>
          <w:tcPr>
            <w:tcW w:w="8494" w:type="dxa"/>
          </w:tcPr>
          <w:p w:rsidR="00E546E2" w:rsidRDefault="00947C9D" w:rsidP="00E416A2">
            <w:pPr>
              <w:jc w:val="both"/>
            </w:pPr>
            <w:r w:rsidRPr="005303C6">
              <w:rPr>
                <w:b/>
              </w:rPr>
              <w:t>Изучение нового учебного материала.</w:t>
            </w:r>
          </w:p>
          <w:p w:rsidR="005303C6" w:rsidRDefault="005303C6" w:rsidP="00E416A2">
            <w:pPr>
              <w:jc w:val="both"/>
              <w:rPr>
                <w:position w:val="-10"/>
              </w:rPr>
            </w:pPr>
            <w:r w:rsidRPr="005303C6">
              <w:rPr>
                <w:u w:val="single"/>
              </w:rPr>
              <w:t>Преподаватель</w:t>
            </w:r>
            <w:r>
              <w:t xml:space="preserve">  вместе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 w:rsidRPr="005303C6">
              <w:rPr>
                <w:u w:val="single"/>
              </w:rPr>
              <w:t>обучающимися</w:t>
            </w:r>
            <w:proofErr w:type="gramEnd"/>
            <w:r>
              <w:t xml:space="preserve"> </w:t>
            </w:r>
            <w:r w:rsidR="007D6168">
              <w:t>приходят к определению объема, единицы объема, выясняют основные свойства объема, вводят понятие равновеликих многогранников.</w:t>
            </w:r>
          </w:p>
          <w:p w:rsidR="00EB4157" w:rsidRDefault="00EB4157" w:rsidP="00E416A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Постановка проблемы:</w:t>
            </w:r>
            <w:r w:rsidRPr="00EB4157">
              <w:t xml:space="preserve"> </w:t>
            </w:r>
            <w:r w:rsidR="007D6168">
              <w:t>как найти формулы объемов параллелепипеда, призмы и цилиндра?</w:t>
            </w:r>
            <w:r>
              <w:t xml:space="preserve"> </w:t>
            </w:r>
          </w:p>
          <w:p w:rsidR="005303C6" w:rsidRPr="007D6168" w:rsidRDefault="005303C6" w:rsidP="00E416A2">
            <w:pPr>
              <w:jc w:val="both"/>
            </w:pPr>
            <w:r w:rsidRPr="005303C6">
              <w:rPr>
                <w:u w:val="single"/>
              </w:rPr>
              <w:t>Преподаватель</w:t>
            </w:r>
            <w:r>
              <w:t xml:space="preserve">  </w:t>
            </w:r>
            <w:r w:rsidR="007D6168">
              <w:t xml:space="preserve">выводит формулы объема для параллелепипеда, призмы и цилиндра </w:t>
            </w:r>
            <w:r w:rsidR="007D6168" w:rsidRPr="007D6168">
              <w:t>[</w:t>
            </w:r>
            <w:r w:rsidR="007D6168">
              <w:t>1, стр. 357-359</w:t>
            </w:r>
            <w:r w:rsidR="007D6168" w:rsidRPr="007D6168">
              <w:t>]</w:t>
            </w:r>
            <w:r w:rsidR="007D6168">
              <w:t>.</w:t>
            </w:r>
          </w:p>
          <w:p w:rsidR="005303C6" w:rsidRDefault="005303C6" w:rsidP="00E416A2">
            <w:pPr>
              <w:jc w:val="both"/>
            </w:pPr>
            <w:proofErr w:type="gramStart"/>
            <w:r w:rsidRPr="005303C6">
              <w:rPr>
                <w:u w:val="single"/>
              </w:rPr>
              <w:t>Обучающиеся</w:t>
            </w:r>
            <w:proofErr w:type="gramEnd"/>
            <w:r>
              <w:t xml:space="preserve"> составляют опорный конспект.</w:t>
            </w:r>
          </w:p>
          <w:p w:rsidR="005303C6" w:rsidRDefault="005303C6" w:rsidP="00E416A2">
            <w:pPr>
              <w:jc w:val="both"/>
            </w:pPr>
            <w:r w:rsidRPr="005303C6">
              <w:rPr>
                <w:u w:val="single"/>
              </w:rPr>
              <w:t>Преподаватель</w:t>
            </w:r>
            <w:r>
              <w:t xml:space="preserve"> </w:t>
            </w:r>
            <w:r w:rsidR="00367EEF">
              <w:t>на простейших примерах показывает примеры решения задач</w:t>
            </w:r>
            <w:r>
              <w:t>.</w:t>
            </w:r>
          </w:p>
          <w:p w:rsidR="00367EEF" w:rsidRPr="00367EEF" w:rsidRDefault="00367EEF" w:rsidP="008B63D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22" w:right="1451"/>
              <w:jc w:val="both"/>
              <w:rPr>
                <w:rFonts w:cs="Times New Roman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52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C8836C4" wp14:editId="50A9CFD9">
                  <wp:simplePos x="0" y="0"/>
                  <wp:positionH relativeFrom="column">
                    <wp:posOffset>4777714</wp:posOffset>
                  </wp:positionH>
                  <wp:positionV relativeFrom="paragraph">
                    <wp:posOffset>61595</wp:posOffset>
                  </wp:positionV>
                  <wp:extent cx="359437" cy="380328"/>
                  <wp:effectExtent l="0" t="0" r="0" b="0"/>
                  <wp:wrapNone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37" cy="38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EEF">
              <w:rPr>
                <w:rFonts w:cs="Times New Roman"/>
                <w:szCs w:val="52"/>
              </w:rPr>
              <w:t xml:space="preserve">Призма прямая. Основание – прямоугольный треугольник с катетами 6 см и 8 см. </w:t>
            </w:r>
            <w:r w:rsidRPr="00367EEF">
              <w:rPr>
                <w:rFonts w:cs="Times New Roman"/>
                <w:szCs w:val="52"/>
                <w:lang w:val="en-US"/>
              </w:rPr>
              <w:t>H =</w:t>
            </w:r>
            <w:r w:rsidRPr="00367EEF">
              <w:rPr>
                <w:rFonts w:cs="Times New Roman"/>
                <w:szCs w:val="52"/>
              </w:rPr>
              <w:t xml:space="preserve"> 10см.  Найти</w:t>
            </w:r>
            <w:r w:rsidRPr="00367EEF">
              <w:rPr>
                <w:rFonts w:cs="Times New Roman"/>
                <w:b/>
              </w:rPr>
              <w:t xml:space="preserve">  </w:t>
            </w:r>
            <w:r w:rsidRPr="00367EEF">
              <w:rPr>
                <w:position w:val="-6"/>
                <w:sz w:val="16"/>
              </w:rPr>
              <w:object w:dxaOrig="2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5.6pt" o:ole="">
                  <v:imagedata r:id="rId7" o:title=""/>
                </v:shape>
                <o:OLEObject Type="Embed" ProgID="Equation.3" ShapeID="_x0000_i1025" DrawAspect="Content" ObjectID="_1468779086" r:id="rId8"/>
              </w:object>
            </w:r>
            <w:r w:rsidRPr="00367EEF">
              <w:rPr>
                <w:rFonts w:cs="Times New Roman"/>
                <w:b/>
              </w:rPr>
              <w:t>.</w:t>
            </w:r>
          </w:p>
          <w:p w:rsidR="008B63DB" w:rsidRPr="008B63DB" w:rsidRDefault="00367EEF" w:rsidP="008B63D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22" w:right="1451"/>
              <w:jc w:val="both"/>
              <w:rPr>
                <w:rFonts w:cs="Times New Roman"/>
                <w:szCs w:val="52"/>
              </w:rPr>
            </w:pPr>
            <w:r w:rsidRPr="00367EEF">
              <w:rPr>
                <w:rFonts w:cs="Times New Roman"/>
                <w:noProof/>
                <w:szCs w:val="5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D979F16" wp14:editId="5CBECE01">
                  <wp:simplePos x="0" y="0"/>
                  <wp:positionH relativeFrom="column">
                    <wp:posOffset>4534728</wp:posOffset>
                  </wp:positionH>
                  <wp:positionV relativeFrom="paragraph">
                    <wp:posOffset>41910</wp:posOffset>
                  </wp:positionV>
                  <wp:extent cx="239334" cy="428625"/>
                  <wp:effectExtent l="0" t="0" r="0" b="0"/>
                  <wp:wrapNone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4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EEF">
              <w:rPr>
                <w:rFonts w:cs="Times New Roman"/>
                <w:szCs w:val="52"/>
              </w:rPr>
              <w:t xml:space="preserve">Призма прямая. Основание – треугольник со сторонами  5см, 6см, 9см. </w:t>
            </w:r>
            <w:r w:rsidRPr="00367EEF">
              <w:rPr>
                <w:rFonts w:cs="Times New Roman"/>
                <w:szCs w:val="52"/>
                <w:lang w:val="en-US"/>
              </w:rPr>
              <w:t>H</w:t>
            </w:r>
            <w:r w:rsidRPr="00367EEF">
              <w:rPr>
                <w:rFonts w:cs="Times New Roman"/>
                <w:szCs w:val="52"/>
              </w:rPr>
              <w:t xml:space="preserve"> = 20см.  Найти</w:t>
            </w:r>
            <w:r w:rsidR="008B63DB" w:rsidRPr="00367EEF">
              <w:rPr>
                <w:rFonts w:cs="Times New Roman"/>
                <w:b/>
              </w:rPr>
              <w:t xml:space="preserve">  </w:t>
            </w:r>
            <w:r w:rsidR="008B63DB" w:rsidRPr="00367EEF">
              <w:rPr>
                <w:position w:val="-6"/>
                <w:sz w:val="16"/>
              </w:rPr>
              <w:object w:dxaOrig="240" w:dyaOrig="279">
                <v:shape id="_x0000_i1026" type="#_x0000_t75" style="width:13.8pt;height:15.6pt" o:ole="">
                  <v:imagedata r:id="rId7" o:title=""/>
                </v:shape>
                <o:OLEObject Type="Embed" ProgID="Equation.3" ShapeID="_x0000_i1026" DrawAspect="Content" ObjectID="_1468779087" r:id="rId10"/>
              </w:object>
            </w:r>
            <w:r w:rsidR="008B63DB" w:rsidRPr="00367EEF">
              <w:rPr>
                <w:rFonts w:cs="Times New Roman"/>
                <w:b/>
              </w:rPr>
              <w:t>.</w:t>
            </w:r>
          </w:p>
          <w:p w:rsidR="00367EEF" w:rsidRPr="00367EEF" w:rsidRDefault="00367EEF" w:rsidP="008B63D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22" w:right="1451"/>
              <w:jc w:val="both"/>
              <w:rPr>
                <w:rFonts w:cs="Times New Roman"/>
                <w:szCs w:val="52"/>
              </w:rPr>
            </w:pPr>
            <w:r w:rsidRPr="00367EEF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EF1F35A" wp14:editId="43118841">
                  <wp:simplePos x="0" y="0"/>
                  <wp:positionH relativeFrom="column">
                    <wp:posOffset>4552315</wp:posOffset>
                  </wp:positionH>
                  <wp:positionV relativeFrom="paragraph">
                    <wp:posOffset>210820</wp:posOffset>
                  </wp:positionV>
                  <wp:extent cx="582955" cy="519568"/>
                  <wp:effectExtent l="0" t="0" r="0" b="0"/>
                  <wp:wrapNone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55" cy="51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EEF">
              <w:rPr>
                <w:rFonts w:cs="Times New Roman"/>
                <w:szCs w:val="52"/>
              </w:rPr>
              <w:t xml:space="preserve"> Призма прямая. Основание – равнобокая трапеция с основаниями 4см, 20 см и высотой 6см. </w:t>
            </w:r>
            <w:r w:rsidRPr="00367EEF">
              <w:rPr>
                <w:rFonts w:cs="Times New Roman"/>
                <w:szCs w:val="52"/>
                <w:lang w:val="en-US"/>
              </w:rPr>
              <w:t>H</w:t>
            </w:r>
            <w:r w:rsidRPr="00367EEF">
              <w:rPr>
                <w:rFonts w:cs="Times New Roman"/>
                <w:szCs w:val="52"/>
              </w:rPr>
              <w:t xml:space="preserve"> = 15см. Найти</w:t>
            </w:r>
            <w:r w:rsidRPr="00367EEF">
              <w:rPr>
                <w:rFonts w:cs="Times New Roman"/>
                <w:b/>
              </w:rPr>
              <w:t xml:space="preserve">  </w:t>
            </w:r>
            <w:r w:rsidRPr="00367EEF">
              <w:rPr>
                <w:position w:val="-6"/>
                <w:sz w:val="16"/>
              </w:rPr>
              <w:object w:dxaOrig="240" w:dyaOrig="279">
                <v:shape id="_x0000_i1027" type="#_x0000_t75" style="width:13.8pt;height:15.6pt" o:ole="">
                  <v:imagedata r:id="rId7" o:title=""/>
                </v:shape>
                <o:OLEObject Type="Embed" ProgID="Equation.3" ShapeID="_x0000_i1027" DrawAspect="Content" ObjectID="_1468779088" r:id="rId12"/>
              </w:object>
            </w:r>
            <w:r w:rsidRPr="00367EEF">
              <w:rPr>
                <w:rFonts w:cs="Times New Roman"/>
                <w:b/>
              </w:rPr>
              <w:t>.</w:t>
            </w:r>
          </w:p>
          <w:p w:rsidR="00367EEF" w:rsidRPr="00367EEF" w:rsidRDefault="00367EEF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422" w:right="1309"/>
              <w:jc w:val="both"/>
              <w:rPr>
                <w:rFonts w:cs="Times New Roman"/>
                <w:szCs w:val="52"/>
              </w:rPr>
            </w:pPr>
            <w:r w:rsidRPr="00367EEF">
              <w:rPr>
                <w:rFonts w:cs="Times New Roman"/>
                <w:szCs w:val="52"/>
              </w:rPr>
              <w:t xml:space="preserve">Призма правильная. Основание – равносторонний треугольник со стороной 8см. </w:t>
            </w:r>
            <w:r w:rsidRPr="00367EEF">
              <w:rPr>
                <w:rFonts w:cs="Times New Roman"/>
                <w:szCs w:val="52"/>
                <w:lang w:val="en-US"/>
              </w:rPr>
              <w:t>H</w:t>
            </w:r>
            <w:r w:rsidRPr="00367EEF">
              <w:rPr>
                <w:rFonts w:cs="Times New Roman"/>
                <w:szCs w:val="52"/>
              </w:rPr>
              <w:t xml:space="preserve"> = 30см. Найти</w:t>
            </w:r>
            <w:r w:rsidRPr="00367EEF">
              <w:rPr>
                <w:rFonts w:cs="Times New Roman"/>
                <w:b/>
              </w:rPr>
              <w:t xml:space="preserve">  </w:t>
            </w:r>
            <w:r w:rsidRPr="00367EEF">
              <w:rPr>
                <w:position w:val="-6"/>
                <w:sz w:val="16"/>
              </w:rPr>
              <w:object w:dxaOrig="240" w:dyaOrig="279">
                <v:shape id="_x0000_i1028" type="#_x0000_t75" style="width:13.8pt;height:15.6pt" o:ole="">
                  <v:imagedata r:id="rId7" o:title=""/>
                </v:shape>
                <o:OLEObject Type="Embed" ProgID="Equation.3" ShapeID="_x0000_i1028" DrawAspect="Content" ObjectID="_1468779089" r:id="rId13"/>
              </w:object>
            </w:r>
            <w:r w:rsidRPr="00367EEF">
              <w:rPr>
                <w:rFonts w:cs="Times New Roman"/>
                <w:b/>
              </w:rPr>
              <w:t>.</w:t>
            </w:r>
          </w:p>
          <w:p w:rsidR="00367EEF" w:rsidRPr="00367EEF" w:rsidRDefault="00367EEF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422" w:right="1309"/>
              <w:jc w:val="both"/>
              <w:rPr>
                <w:rFonts w:cs="Times New Roman"/>
                <w:szCs w:val="52"/>
              </w:rPr>
            </w:pPr>
            <w:r w:rsidRPr="00367EEF">
              <w:rPr>
                <w:rFonts w:cs="Times New Roman"/>
                <w:noProof/>
                <w:szCs w:val="5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2A5072C" wp14:editId="6010E97E">
                  <wp:simplePos x="0" y="0"/>
                  <wp:positionH relativeFrom="column">
                    <wp:posOffset>4742180</wp:posOffset>
                  </wp:positionH>
                  <wp:positionV relativeFrom="paragraph">
                    <wp:posOffset>55880</wp:posOffset>
                  </wp:positionV>
                  <wp:extent cx="393700" cy="533400"/>
                  <wp:effectExtent l="0" t="0" r="0" b="0"/>
                  <wp:wrapNone/>
                  <wp:docPr id="3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EEF">
              <w:rPr>
                <w:rFonts w:cs="Times New Roman"/>
                <w:szCs w:val="52"/>
              </w:rPr>
              <w:t xml:space="preserve">Призма правильная. Основание – правильный пятиугольник со стороной 6см. </w:t>
            </w:r>
            <w:r w:rsidRPr="00367EEF">
              <w:rPr>
                <w:rFonts w:cs="Times New Roman"/>
                <w:szCs w:val="52"/>
                <w:lang w:val="en-US"/>
              </w:rPr>
              <w:t>H =</w:t>
            </w:r>
            <w:r w:rsidRPr="00367EEF">
              <w:rPr>
                <w:rFonts w:cs="Times New Roman"/>
                <w:szCs w:val="52"/>
              </w:rPr>
              <w:t xml:space="preserve"> 25см. Найти</w:t>
            </w:r>
            <w:r w:rsidRPr="00367EEF">
              <w:rPr>
                <w:rFonts w:cs="Times New Roman"/>
                <w:b/>
              </w:rPr>
              <w:t xml:space="preserve">  </w:t>
            </w:r>
            <w:r w:rsidRPr="00367EEF">
              <w:rPr>
                <w:position w:val="-6"/>
                <w:sz w:val="16"/>
              </w:rPr>
              <w:object w:dxaOrig="240" w:dyaOrig="279">
                <v:shape id="_x0000_i1029" type="#_x0000_t75" style="width:13.8pt;height:15.6pt" o:ole="">
                  <v:imagedata r:id="rId7" o:title=""/>
                </v:shape>
                <o:OLEObject Type="Embed" ProgID="Equation.3" ShapeID="_x0000_i1029" DrawAspect="Content" ObjectID="_1468779090" r:id="rId15"/>
              </w:object>
            </w:r>
            <w:r w:rsidRPr="00367EEF">
              <w:rPr>
                <w:rFonts w:cs="Times New Roman"/>
                <w:b/>
              </w:rPr>
              <w:t>.</w:t>
            </w:r>
          </w:p>
          <w:p w:rsidR="00367EEF" w:rsidRPr="00367EEF" w:rsidRDefault="008B63DB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422" w:right="1309"/>
              <w:jc w:val="both"/>
              <w:rPr>
                <w:rFonts w:cs="Times New Roman"/>
                <w:szCs w:val="52"/>
              </w:rPr>
            </w:pPr>
            <w:r w:rsidRPr="00367EEF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AF39D29" wp14:editId="1EE113F3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288925</wp:posOffset>
                  </wp:positionV>
                  <wp:extent cx="495300" cy="539750"/>
                  <wp:effectExtent l="0" t="0" r="0" b="0"/>
                  <wp:wrapNone/>
                  <wp:docPr id="4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EEF" w:rsidRPr="00367EEF">
              <w:rPr>
                <w:rFonts w:cs="Times New Roman"/>
                <w:szCs w:val="52"/>
              </w:rPr>
              <w:t xml:space="preserve">Параллелепипед прямой. Основание   -  ромб со стороной 5 см и меньшей диагональю 6см. </w:t>
            </w:r>
            <w:r w:rsidR="00367EEF" w:rsidRPr="00367EEF">
              <w:rPr>
                <w:rFonts w:cs="Times New Roman"/>
                <w:szCs w:val="52"/>
                <w:lang w:val="en-US"/>
              </w:rPr>
              <w:t xml:space="preserve">H </w:t>
            </w:r>
            <w:proofErr w:type="gramStart"/>
            <w:r w:rsidR="00367EEF" w:rsidRPr="00367EEF">
              <w:rPr>
                <w:rFonts w:cs="Times New Roman"/>
                <w:szCs w:val="52"/>
                <w:lang w:val="en-US"/>
              </w:rPr>
              <w:t>=</w:t>
            </w:r>
            <w:r w:rsidR="00367EEF" w:rsidRPr="00367EEF">
              <w:rPr>
                <w:rFonts w:cs="Times New Roman"/>
                <w:szCs w:val="52"/>
              </w:rPr>
              <w:t xml:space="preserve">  9см</w:t>
            </w:r>
            <w:proofErr w:type="gramEnd"/>
            <w:r w:rsidR="00367EEF" w:rsidRPr="00367EEF">
              <w:rPr>
                <w:rFonts w:cs="Times New Roman"/>
                <w:szCs w:val="52"/>
              </w:rPr>
              <w:t>. Найти</w:t>
            </w:r>
            <w:r w:rsidR="00367EEF" w:rsidRPr="00367EEF">
              <w:rPr>
                <w:rFonts w:cs="Times New Roman"/>
                <w:b/>
              </w:rPr>
              <w:t xml:space="preserve">  </w:t>
            </w:r>
            <w:r w:rsidR="00367EEF" w:rsidRPr="00367EEF">
              <w:rPr>
                <w:position w:val="-6"/>
                <w:sz w:val="16"/>
              </w:rPr>
              <w:object w:dxaOrig="240" w:dyaOrig="279">
                <v:shape id="_x0000_i1030" type="#_x0000_t75" style="width:13.8pt;height:15.6pt" o:ole="">
                  <v:imagedata r:id="rId7" o:title=""/>
                </v:shape>
                <o:OLEObject Type="Embed" ProgID="Equation.3" ShapeID="_x0000_i1030" DrawAspect="Content" ObjectID="_1468779091" r:id="rId17"/>
              </w:object>
            </w:r>
            <w:r w:rsidR="00367EEF" w:rsidRPr="00367EEF">
              <w:rPr>
                <w:rFonts w:cs="Times New Roman"/>
                <w:b/>
              </w:rPr>
              <w:t>.</w:t>
            </w:r>
          </w:p>
          <w:p w:rsidR="00367EEF" w:rsidRPr="00367EEF" w:rsidRDefault="00367EEF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422" w:right="1309"/>
              <w:jc w:val="both"/>
              <w:rPr>
                <w:rFonts w:cs="Times New Roman"/>
                <w:szCs w:val="52"/>
              </w:rPr>
            </w:pPr>
            <w:r w:rsidRPr="00367EEF">
              <w:rPr>
                <w:rFonts w:cs="Times New Roman"/>
                <w:szCs w:val="52"/>
              </w:rPr>
              <w:t>Параллелепипед прямоугольный.</w:t>
            </w:r>
            <w:r w:rsidRPr="00367EEF">
              <w:rPr>
                <w:noProof/>
                <w:sz w:val="16"/>
              </w:rPr>
              <w:t xml:space="preserve"> </w:t>
            </w:r>
            <w:r w:rsidRPr="00367EEF">
              <w:rPr>
                <w:rFonts w:cs="Times New Roman"/>
                <w:szCs w:val="52"/>
              </w:rPr>
              <w:t xml:space="preserve"> Найти</w:t>
            </w:r>
            <w:r w:rsidRPr="00367EEF">
              <w:rPr>
                <w:rFonts w:cs="Times New Roman"/>
                <w:b/>
              </w:rPr>
              <w:t xml:space="preserve">  </w:t>
            </w:r>
            <w:r w:rsidRPr="00367EEF">
              <w:rPr>
                <w:position w:val="-6"/>
              </w:rPr>
              <w:object w:dxaOrig="240" w:dyaOrig="279">
                <v:shape id="_x0000_i1031" type="#_x0000_t75" style="width:13.8pt;height:15.6pt" o:ole="">
                  <v:imagedata r:id="rId7" o:title=""/>
                </v:shape>
                <o:OLEObject Type="Embed" ProgID="Equation.3" ShapeID="_x0000_i1031" DrawAspect="Content" ObjectID="_1468779092" r:id="rId18"/>
              </w:object>
            </w:r>
            <w:r w:rsidRPr="00367EEF">
              <w:rPr>
                <w:rFonts w:cs="Times New Roman"/>
                <w:b/>
              </w:rPr>
              <w:t>.</w:t>
            </w:r>
          </w:p>
          <w:p w:rsidR="00367EEF" w:rsidRPr="008B63DB" w:rsidRDefault="00367EEF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422" w:right="1309"/>
              <w:jc w:val="both"/>
              <w:rPr>
                <w:rFonts w:cs="Times New Roman"/>
                <w:szCs w:val="52"/>
              </w:rPr>
            </w:pPr>
            <w:r w:rsidRPr="00367EEF">
              <w:rPr>
                <w:rFonts w:cs="Times New Roman"/>
                <w:szCs w:val="52"/>
              </w:rPr>
              <w:t>Куб со стороной 4см. Найти</w:t>
            </w:r>
            <w:r w:rsidRPr="008B63DB">
              <w:rPr>
                <w:rFonts w:cs="Times New Roman"/>
                <w:b/>
                <w:i/>
              </w:rPr>
              <w:t xml:space="preserve">  </w:t>
            </w:r>
            <w:r w:rsidRPr="008B63DB">
              <w:rPr>
                <w:i/>
                <w:position w:val="-6"/>
              </w:rPr>
              <w:object w:dxaOrig="240" w:dyaOrig="279">
                <v:shape id="_x0000_i1032" type="#_x0000_t75" style="width:13.8pt;height:15.6pt" o:ole="">
                  <v:imagedata r:id="rId7" o:title=""/>
                </v:shape>
                <o:OLEObject Type="Embed" ProgID="Equation.3" ShapeID="_x0000_i1032" DrawAspect="Content" ObjectID="_1468779093" r:id="rId19"/>
              </w:object>
            </w:r>
            <w:r w:rsidRPr="008B63DB">
              <w:rPr>
                <w:rFonts w:cs="Times New Roman"/>
                <w:b/>
                <w:i/>
              </w:rPr>
              <w:t>.</w:t>
            </w:r>
          </w:p>
          <w:p w:rsidR="008B63DB" w:rsidRPr="008B63DB" w:rsidRDefault="008B63DB" w:rsidP="008B63D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22" w:right="1735"/>
              <w:rPr>
                <w:rFonts w:cs="Times New Roman"/>
                <w:szCs w:val="32"/>
              </w:rPr>
            </w:pPr>
            <w:r w:rsidRPr="008B63DB">
              <w:rPr>
                <w:rFonts w:cs="Times New Roman"/>
                <w:noProof/>
                <w:szCs w:val="32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F5B92D4" wp14:editId="771CC613">
                  <wp:simplePos x="0" y="0"/>
                  <wp:positionH relativeFrom="column">
                    <wp:posOffset>4475480</wp:posOffset>
                  </wp:positionH>
                  <wp:positionV relativeFrom="paragraph">
                    <wp:posOffset>49530</wp:posOffset>
                  </wp:positionV>
                  <wp:extent cx="582971" cy="610574"/>
                  <wp:effectExtent l="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71" cy="610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63DB">
              <w:rPr>
                <w:rFonts w:cs="Times New Roman"/>
                <w:szCs w:val="32"/>
              </w:rPr>
              <w:t xml:space="preserve">Дан цилиндр с радиусом основания 5см и высотой 15см. </w:t>
            </w:r>
            <w:r w:rsidRPr="008B63DB">
              <w:rPr>
                <w:rFonts w:cs="Times New Roman"/>
                <w:szCs w:val="52"/>
              </w:rPr>
              <w:t>Найти</w:t>
            </w:r>
            <w:r w:rsidRPr="008B63DB">
              <w:rPr>
                <w:rFonts w:cs="Times New Roman"/>
                <w:b/>
                <w:sz w:val="16"/>
              </w:rPr>
              <w:t xml:space="preserve">  </w:t>
            </w:r>
            <w:r w:rsidRPr="008B63DB">
              <w:rPr>
                <w:position w:val="-6"/>
                <w:sz w:val="16"/>
              </w:rPr>
              <w:object w:dxaOrig="240" w:dyaOrig="279">
                <v:shape id="_x0000_i1033" type="#_x0000_t75" style="width:13.8pt;height:15.6pt" o:ole="">
                  <v:imagedata r:id="rId7" o:title=""/>
                </v:shape>
                <o:OLEObject Type="Embed" ProgID="Equation.3" ShapeID="_x0000_i1033" DrawAspect="Content" ObjectID="_1468779094" r:id="rId21"/>
              </w:object>
            </w:r>
            <w:r w:rsidRPr="008B63DB">
              <w:rPr>
                <w:rFonts w:cs="Times New Roman"/>
                <w:b/>
                <w:sz w:val="16"/>
              </w:rPr>
              <w:t>.</w:t>
            </w:r>
          </w:p>
          <w:p w:rsidR="008B63DB" w:rsidRPr="008B63DB" w:rsidRDefault="008B63DB" w:rsidP="008B63DB">
            <w:pPr>
              <w:pStyle w:val="a9"/>
              <w:numPr>
                <w:ilvl w:val="0"/>
                <w:numId w:val="7"/>
              </w:numPr>
              <w:tabs>
                <w:tab w:val="left" w:pos="10206"/>
              </w:tabs>
              <w:spacing w:after="0" w:line="240" w:lineRule="auto"/>
              <w:ind w:left="373" w:right="1876"/>
              <w:jc w:val="both"/>
              <w:rPr>
                <w:rFonts w:cs="Times New Roman"/>
                <w:sz w:val="16"/>
                <w:szCs w:val="52"/>
              </w:rPr>
            </w:pPr>
            <w:r w:rsidRPr="008B63DB">
              <w:rPr>
                <w:rFonts w:cs="Times New Roman"/>
                <w:szCs w:val="32"/>
              </w:rPr>
              <w:t xml:space="preserve"> ОО</w:t>
            </w:r>
            <w:proofErr w:type="gramStart"/>
            <w:r w:rsidRPr="008B63DB">
              <w:rPr>
                <w:rFonts w:cs="Times New Roman"/>
                <w:szCs w:val="32"/>
                <w:vertAlign w:val="subscript"/>
              </w:rPr>
              <w:t>1</w:t>
            </w:r>
            <w:proofErr w:type="gramEnd"/>
            <w:r w:rsidRPr="008B63DB">
              <w:rPr>
                <w:rFonts w:cs="Times New Roman"/>
                <w:szCs w:val="32"/>
              </w:rPr>
              <w:t xml:space="preserve"> – ось цилиндра. АА</w:t>
            </w:r>
            <w:proofErr w:type="gramStart"/>
            <w:r w:rsidRPr="008B63DB">
              <w:rPr>
                <w:rFonts w:cs="Times New Roman"/>
                <w:szCs w:val="32"/>
                <w:vertAlign w:val="subscript"/>
              </w:rPr>
              <w:t>1</w:t>
            </w:r>
            <w:proofErr w:type="gramEnd"/>
            <w:r w:rsidRPr="008B63DB">
              <w:rPr>
                <w:rFonts w:cs="Times New Roman"/>
                <w:szCs w:val="32"/>
              </w:rPr>
              <w:t xml:space="preserve"> ВВ</w:t>
            </w:r>
            <w:r w:rsidRPr="008B63DB">
              <w:rPr>
                <w:rFonts w:cs="Times New Roman"/>
                <w:szCs w:val="32"/>
                <w:vertAlign w:val="subscript"/>
              </w:rPr>
              <w:t>1</w:t>
            </w:r>
            <w:r w:rsidRPr="008B63DB">
              <w:rPr>
                <w:rFonts w:cs="Times New Roman"/>
                <w:szCs w:val="32"/>
              </w:rPr>
              <w:t xml:space="preserve"> – осевое сечение цилиндра. </w:t>
            </w:r>
            <w:r w:rsidRPr="008B63DB">
              <w:rPr>
                <w:rFonts w:cs="Times New Roman"/>
                <w:szCs w:val="52"/>
              </w:rPr>
              <w:t>Найти</w:t>
            </w:r>
            <w:r>
              <w:rPr>
                <w:rFonts w:cs="Times New Roman"/>
                <w:szCs w:val="52"/>
              </w:rPr>
              <w:t xml:space="preserve"> </w:t>
            </w:r>
            <w:r w:rsidRPr="008B63DB">
              <w:rPr>
                <w:rFonts w:cs="Times New Roman"/>
                <w:b/>
                <w:sz w:val="16"/>
              </w:rPr>
              <w:t xml:space="preserve">  </w:t>
            </w:r>
            <w:r w:rsidRPr="008B63DB">
              <w:rPr>
                <w:position w:val="-6"/>
                <w:sz w:val="16"/>
              </w:rPr>
              <w:object w:dxaOrig="240" w:dyaOrig="279">
                <v:shape id="_x0000_i1034" type="#_x0000_t75" style="width:13.8pt;height:15.6pt" o:ole="">
                  <v:imagedata r:id="rId7" o:title=""/>
                </v:shape>
                <o:OLEObject Type="Embed" ProgID="Equation.3" ShapeID="_x0000_i1034" DrawAspect="Content" ObjectID="_1468779095" r:id="rId22"/>
              </w:object>
            </w:r>
            <w:r w:rsidRPr="008B63DB">
              <w:rPr>
                <w:rFonts w:cs="Times New Roman"/>
                <w:b/>
                <w:sz w:val="16"/>
              </w:rPr>
              <w:t>.</w:t>
            </w:r>
          </w:p>
          <w:p w:rsidR="00F91D81" w:rsidRDefault="00F91D81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</w:t>
            </w:r>
            <w:r w:rsidR="00471EFC">
              <w:t>фронтальная.</w:t>
            </w:r>
            <w:r>
              <w:t xml:space="preserve"> </w:t>
            </w:r>
          </w:p>
          <w:p w:rsidR="00F91D81" w:rsidRPr="005303C6" w:rsidRDefault="00F91D81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>:</w:t>
            </w:r>
            <w:r w:rsidR="00CA0A19">
              <w:t xml:space="preserve"> объяснительно-иллюстративные; проблемное изложение; </w:t>
            </w:r>
            <w:r w:rsidR="00471EFC">
              <w:t xml:space="preserve"> беседа сообщения новых знаний, демонстрация слайдов презентации.</w:t>
            </w:r>
          </w:p>
        </w:tc>
        <w:tc>
          <w:tcPr>
            <w:tcW w:w="1080" w:type="dxa"/>
          </w:tcPr>
          <w:p w:rsidR="00E546E2" w:rsidRPr="00256E12" w:rsidRDefault="00F91D81" w:rsidP="00E416A2">
            <w:pPr>
              <w:jc w:val="center"/>
            </w:pPr>
            <w:r>
              <w:t>20</w:t>
            </w:r>
          </w:p>
        </w:tc>
      </w:tr>
      <w:tr w:rsidR="00110D2E" w:rsidRPr="00256E12" w:rsidTr="008B63DB">
        <w:tc>
          <w:tcPr>
            <w:tcW w:w="720" w:type="dxa"/>
          </w:tcPr>
          <w:p w:rsidR="00110D2E" w:rsidRPr="00256E12" w:rsidRDefault="00D76F24" w:rsidP="00C773F1">
            <w:r>
              <w:lastRenderedPageBreak/>
              <w:t>5</w:t>
            </w:r>
          </w:p>
        </w:tc>
        <w:tc>
          <w:tcPr>
            <w:tcW w:w="8494" w:type="dxa"/>
            <w:vAlign w:val="center"/>
          </w:tcPr>
          <w:p w:rsidR="00110D2E" w:rsidRPr="007E300A" w:rsidRDefault="004F60D2" w:rsidP="008B63DB">
            <w:r w:rsidRPr="005303C6">
              <w:rPr>
                <w:b/>
              </w:rPr>
              <w:t>Физкультминутка</w:t>
            </w:r>
            <w:r w:rsidR="00367EEF">
              <w:rPr>
                <w:b/>
              </w:rPr>
              <w:t xml:space="preserve">  (</w:t>
            </w:r>
            <w:r w:rsidR="008B63DB" w:rsidRPr="008B63DB">
              <w:rPr>
                <w:sz w:val="22"/>
              </w:rPr>
              <w:t xml:space="preserve">видеофайл </w:t>
            </w:r>
            <w:proofErr w:type="spellStart"/>
            <w:r w:rsidR="008B63DB" w:rsidRPr="008B63DB">
              <w:rPr>
                <w:i/>
                <w:sz w:val="22"/>
              </w:rPr>
              <w:t>Суперфизкультминутка</w:t>
            </w:r>
            <w:proofErr w:type="spellEnd"/>
            <w:r w:rsidR="008B63DB" w:rsidRPr="008B63DB">
              <w:rPr>
                <w:i/>
                <w:sz w:val="22"/>
              </w:rPr>
              <w:t>.</w:t>
            </w:r>
            <w:r w:rsidR="008B63DB" w:rsidRPr="008B63DB">
              <w:rPr>
                <w:i/>
                <w:sz w:val="22"/>
                <w:lang w:val="en-US"/>
              </w:rPr>
              <w:t>exe</w:t>
            </w:r>
            <w:r w:rsidR="00367EEF">
              <w:rPr>
                <w:b/>
              </w:rPr>
              <w:t>)</w:t>
            </w:r>
            <w:r w:rsidR="00D0074D">
              <w:rPr>
                <w:b/>
              </w:rPr>
              <w:t>.</w:t>
            </w:r>
            <w:r w:rsidR="008B63DB">
              <w:rPr>
                <w:noProof/>
              </w:rPr>
              <w:t xml:space="preserve"> </w:t>
            </w:r>
            <w:r w:rsidR="008B63DB">
              <w:rPr>
                <w:noProof/>
              </w:rPr>
              <w:drawing>
                <wp:inline distT="0" distB="0" distL="0" distR="0" wp14:anchorId="4465D0ED" wp14:editId="110CE3D3">
                  <wp:extent cx="1333500" cy="8155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77" cy="8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110D2E" w:rsidRDefault="004F60D2" w:rsidP="00E416A2">
            <w:pPr>
              <w:jc w:val="center"/>
            </w:pPr>
            <w:r>
              <w:t>3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6</w:t>
            </w:r>
          </w:p>
        </w:tc>
        <w:tc>
          <w:tcPr>
            <w:tcW w:w="8494" w:type="dxa"/>
          </w:tcPr>
          <w:p w:rsidR="00E546E2" w:rsidRDefault="00947C9D" w:rsidP="00E416A2">
            <w:pPr>
              <w:jc w:val="both"/>
            </w:pPr>
            <w:r w:rsidRPr="00F91D81">
              <w:rPr>
                <w:b/>
              </w:rPr>
              <w:t>Закрепление учебного материала</w:t>
            </w:r>
            <w:r w:rsidRPr="007E300A">
              <w:t>.</w:t>
            </w:r>
          </w:p>
          <w:p w:rsidR="00F91D81" w:rsidRDefault="00F91D81" w:rsidP="00E416A2">
            <w:pPr>
              <w:jc w:val="both"/>
            </w:pPr>
            <w:r w:rsidRPr="00F91D81">
              <w:rPr>
                <w:u w:val="single"/>
              </w:rPr>
              <w:t>Преподаватель</w:t>
            </w:r>
            <w:r>
              <w:t xml:space="preserve"> задает студент</w:t>
            </w:r>
            <w:r w:rsidR="00D0074D">
              <w:t>а</w:t>
            </w:r>
            <w:r>
              <w:t xml:space="preserve">м вопросы на понимание </w:t>
            </w:r>
            <w:r w:rsidR="008B63DB">
              <w:t>нового материала</w:t>
            </w:r>
            <w:r>
              <w:t>.</w:t>
            </w:r>
          </w:p>
          <w:p w:rsidR="00F91D81" w:rsidRDefault="00F91D81" w:rsidP="00E416A2">
            <w:pPr>
              <w:jc w:val="both"/>
            </w:pPr>
            <w:r>
              <w:t xml:space="preserve">Преподаватель предлагает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 w:rsidR="008B63DB">
              <w:t>решить задачи практической направленности:</w:t>
            </w:r>
          </w:p>
          <w:p w:rsidR="008B63DB" w:rsidRPr="00D70D52" w:rsidRDefault="008B63DB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noProof/>
              </w:rPr>
              <w:t>Длина, ширина и высота  комнаты равны 4м, 3м и 2,6м. Найдите кубатуру комнаты.</w:t>
            </w:r>
          </w:p>
          <w:p w:rsidR="008B63DB" w:rsidRPr="00D70D52" w:rsidRDefault="008B63DB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Требуется установить резервуар для воды ёмкостью 10 м</w:t>
            </w:r>
            <w:r w:rsidRPr="00D70D52">
              <w:rPr>
                <w:rFonts w:cs="Times New Roman"/>
                <w:noProof/>
                <w:vertAlign w:val="superscript"/>
              </w:rPr>
              <w:t>3</w:t>
            </w:r>
            <w:r w:rsidRPr="00D70D52">
              <w:rPr>
                <w:rFonts w:cs="Times New Roman"/>
                <w:noProof/>
              </w:rPr>
              <w:t xml:space="preserve"> на площадке размером  2,5 </w:t>
            </w:r>
            <m:oMath>
              <m:r>
                <w:rPr>
                  <w:rFonts w:ascii="Cambria Math" w:hAnsi="Cambria Math" w:cs="Times New Roman"/>
                  <w:noProof/>
                </w:rPr>
                <m:t>×</m:t>
              </m:r>
            </m:oMath>
            <w:r w:rsidRPr="00D70D52">
              <w:rPr>
                <w:rFonts w:cs="Times New Roman"/>
                <w:noProof/>
              </w:rPr>
              <w:t>1,75 м, служащей для него дном. Найдите высоту резервуара.</w:t>
            </w:r>
          </w:p>
          <w:p w:rsidR="008B63DB" w:rsidRPr="00D70D52" w:rsidRDefault="008B63DB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Три латунных куба с рёбрами 3 см, 4 см и 5 см перплавлены в один куб. Какое ребро у этого куба?</w:t>
            </w:r>
          </w:p>
          <w:p w:rsidR="008B63DB" w:rsidRPr="00D70D52" w:rsidRDefault="008B63DB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Сколько весит полуметровый слой снега на квадратной площадке со стороной 10м, если 1м</w:t>
            </w:r>
            <w:r w:rsidRPr="00D70D52">
              <w:rPr>
                <w:rFonts w:cs="Times New Roman"/>
                <w:noProof/>
                <w:vertAlign w:val="superscript"/>
              </w:rPr>
              <w:t>3</w:t>
            </w:r>
            <w:r w:rsidRPr="00D70D52">
              <w:rPr>
                <w:rFonts w:cs="Times New Roman"/>
                <w:noProof/>
              </w:rPr>
              <w:t xml:space="preserve"> снега весит в среднем 15кг?</w:t>
            </w:r>
          </w:p>
          <w:p w:rsidR="008B63DB" w:rsidRPr="00D70D52" w:rsidRDefault="008B63DB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</w:rPr>
              <w:t xml:space="preserve">Нужно без применения техники вырыть в глинистой почве прямую канаву в 360м длины и 1,5м глубины; ширина канавы вверху 4м, у дна 2м. Сколько рабочих дней нужно для этой </w:t>
            </w:r>
            <w:proofErr w:type="gramStart"/>
            <w:r w:rsidRPr="00D70D52">
              <w:rPr>
                <w:rFonts w:cs="Times New Roman"/>
              </w:rPr>
              <w:t>работы</w:t>
            </w:r>
            <w:proofErr w:type="gramEnd"/>
            <w:r w:rsidRPr="00D70D52">
              <w:rPr>
                <w:rFonts w:cs="Times New Roman"/>
              </w:rPr>
              <w:t xml:space="preserve"> если на извлечение 10м</w:t>
            </w:r>
            <w:r w:rsidRPr="00D70D52">
              <w:rPr>
                <w:rFonts w:cs="Times New Roman"/>
                <w:vertAlign w:val="superscript"/>
              </w:rPr>
              <w:t>3</w:t>
            </w:r>
            <w:r w:rsidRPr="00D70D52">
              <w:rPr>
                <w:rFonts w:cs="Times New Roman"/>
              </w:rPr>
              <w:t xml:space="preserve"> земли в таком грунте требуется 4 рабочих дня?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Сечение железнодорожной насыпи имеет вид трапеции с нижним основанием 14 м, верхним 8 м и высотой 3,2 м. Найдите, сколько кубических метров земли приходится на 1 км насыпи.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Во сколько раз надо увеличить высоту цилиндрического бака, не меняя его основание, чтобы объём увеличился в 3 раза ?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  <w:noProof/>
              </w:rPr>
              <w:t>Цилиндрическая колода для рубки мяса имеет в окружности 3м, в высоту 1,25м. Сколько она весит, если 1см</w:t>
            </w:r>
            <w:r w:rsidRPr="00D70D52">
              <w:rPr>
                <w:rFonts w:cs="Times New Roman"/>
                <w:noProof/>
                <w:vertAlign w:val="superscript"/>
              </w:rPr>
              <w:t>3</w:t>
            </w:r>
            <w:r w:rsidRPr="00D70D52">
              <w:rPr>
                <w:rFonts w:cs="Times New Roman"/>
                <w:noProof/>
              </w:rPr>
              <w:t xml:space="preserve"> ее материала  вести 0,8г?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0EC2140" wp14:editId="0DC461CE">
                  <wp:simplePos x="0" y="0"/>
                  <wp:positionH relativeFrom="column">
                    <wp:posOffset>4075430</wp:posOffset>
                  </wp:positionH>
                  <wp:positionV relativeFrom="paragraph">
                    <wp:posOffset>12700</wp:posOffset>
                  </wp:positionV>
                  <wp:extent cx="1193800" cy="1206500"/>
                  <wp:effectExtent l="0" t="0" r="0" b="0"/>
                  <wp:wrapSquare wrapText="bothSides"/>
                  <wp:docPr id="2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0D52">
              <w:rPr>
                <w:rFonts w:cs="Times New Roman"/>
                <w:noProof/>
              </w:rPr>
              <w:t>В цилиндрическом колодце, внутренний диаметр которого 2,5м, прибыло воды на 30см. Сколько литров воды прибавилось?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</w:pPr>
            <w:r w:rsidRPr="00D70D52">
              <w:rPr>
                <w:rFonts w:cs="Times New Roman"/>
              </w:rPr>
              <w:t xml:space="preserve">Имеются 2 </w:t>
            </w:r>
            <w:proofErr w:type="gramStart"/>
            <w:r w:rsidRPr="00D70D52">
              <w:rPr>
                <w:rFonts w:cs="Times New Roman"/>
              </w:rPr>
              <w:t>цилиндрических</w:t>
            </w:r>
            <w:proofErr w:type="gramEnd"/>
            <w:r w:rsidRPr="00D70D52">
              <w:rPr>
                <w:rFonts w:cs="Times New Roman"/>
              </w:rPr>
              <w:t xml:space="preserve"> бревна. Одно вдвое тоньше другого, но втрое длиннее. </w:t>
            </w:r>
            <w:proofErr w:type="gramStart"/>
            <w:r w:rsidRPr="00D70D52">
              <w:rPr>
                <w:rFonts w:cs="Times New Roman"/>
              </w:rPr>
              <w:t>Объем</w:t>
            </w:r>
            <w:proofErr w:type="gramEnd"/>
            <w:r w:rsidRPr="00D70D52">
              <w:rPr>
                <w:rFonts w:cs="Times New Roman"/>
              </w:rPr>
              <w:t xml:space="preserve"> какого больше?</w:t>
            </w:r>
          </w:p>
          <w:p w:rsidR="00D70D52" w:rsidRPr="00D70D52" w:rsidRDefault="00D70D52" w:rsidP="00D70D5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="Times New Roman"/>
                <w:noProof/>
              </w:rPr>
            </w:pPr>
            <w:r w:rsidRPr="00D70D52">
              <w:rPr>
                <w:rFonts w:cs="Times New Roman"/>
                <w:noProof/>
              </w:rPr>
              <w:t>Найти объем бетона для бетонного кольца высотой 0,8м, внешним диаметром 1,5м, внутренним диаметром 1,3м  (см. рисунок)</w:t>
            </w:r>
          </w:p>
          <w:p w:rsidR="00F91D81" w:rsidRDefault="00F91D81" w:rsidP="00E416A2">
            <w:pPr>
              <w:jc w:val="both"/>
            </w:pPr>
            <w:r w:rsidRPr="00F91D81">
              <w:rPr>
                <w:u w:val="single"/>
              </w:rPr>
              <w:t>Обучающиеся</w:t>
            </w:r>
            <w:r>
              <w:t xml:space="preserve"> </w:t>
            </w:r>
            <w:r w:rsidR="00D70D52">
              <w:t>решают задачи</w:t>
            </w:r>
            <w:r>
              <w:t xml:space="preserve">  в индивидуальном темпе, консультируются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другом и преподавателем. </w:t>
            </w:r>
            <w:proofErr w:type="spellStart"/>
            <w:r>
              <w:t>Взаимопроверяют</w:t>
            </w:r>
            <w:proofErr w:type="spellEnd"/>
            <w:r>
              <w:t xml:space="preserve"> друг друга. </w:t>
            </w:r>
            <w:r w:rsidR="00D70D52">
              <w:t>К доске решать задачи выходят</w:t>
            </w:r>
            <w:r>
              <w:t xml:space="preserve"> желающие.</w:t>
            </w:r>
          </w:p>
          <w:p w:rsidR="00714409" w:rsidRDefault="00D70D52" w:rsidP="00E416A2">
            <w:pPr>
              <w:jc w:val="both"/>
            </w:pPr>
            <w:r w:rsidRPr="00D70D52">
              <w:rPr>
                <w:u w:val="single"/>
              </w:rPr>
              <w:t>Преподаватель</w:t>
            </w:r>
            <w:r>
              <w:t xml:space="preserve"> на интерактивной доске пошагово разбирает решение анимированной задачи на объем параллелепипеда:</w:t>
            </w:r>
          </w:p>
          <w:p w:rsidR="00D70D52" w:rsidRDefault="00D70D52" w:rsidP="00D70D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47D3D" wp14:editId="5D354AD3">
                  <wp:extent cx="2914650" cy="23523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234" cy="23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D81" w:rsidRDefault="00F91D81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 </w:t>
            </w:r>
            <w:r w:rsidR="00CA0A19">
              <w:t>индивидуальная и парная.</w:t>
            </w:r>
          </w:p>
          <w:p w:rsidR="00F91D81" w:rsidRPr="00256E12" w:rsidRDefault="00F91D81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>:</w:t>
            </w:r>
            <w:r w:rsidR="00CA0A19">
              <w:t xml:space="preserve"> репродуктивные.</w:t>
            </w:r>
          </w:p>
        </w:tc>
        <w:tc>
          <w:tcPr>
            <w:tcW w:w="1080" w:type="dxa"/>
          </w:tcPr>
          <w:p w:rsidR="00E546E2" w:rsidRPr="00256E12" w:rsidRDefault="004F60D2" w:rsidP="00E416A2">
            <w:pPr>
              <w:jc w:val="center"/>
            </w:pPr>
            <w:r>
              <w:t>18</w:t>
            </w:r>
          </w:p>
        </w:tc>
      </w:tr>
      <w:tr w:rsidR="004F60D2" w:rsidRPr="00256E12" w:rsidTr="000253EB">
        <w:tc>
          <w:tcPr>
            <w:tcW w:w="720" w:type="dxa"/>
          </w:tcPr>
          <w:p w:rsidR="004F60D2" w:rsidRPr="00256E12" w:rsidRDefault="00D76F24" w:rsidP="00C773F1">
            <w:r>
              <w:lastRenderedPageBreak/>
              <w:t>7</w:t>
            </w:r>
          </w:p>
        </w:tc>
        <w:tc>
          <w:tcPr>
            <w:tcW w:w="8494" w:type="dxa"/>
          </w:tcPr>
          <w:p w:rsidR="004F60D2" w:rsidRDefault="004F60D2" w:rsidP="00D0074D">
            <w:pPr>
              <w:jc w:val="both"/>
              <w:rPr>
                <w:b/>
                <w:szCs w:val="28"/>
              </w:rPr>
            </w:pPr>
            <w:proofErr w:type="spellStart"/>
            <w:r w:rsidRPr="00F91D81">
              <w:rPr>
                <w:b/>
                <w:szCs w:val="28"/>
              </w:rPr>
              <w:t>Психогимнастика</w:t>
            </w:r>
            <w:proofErr w:type="spellEnd"/>
            <w:r w:rsidR="00D0074D">
              <w:rPr>
                <w:b/>
                <w:szCs w:val="28"/>
              </w:rPr>
              <w:t>.</w:t>
            </w:r>
          </w:p>
          <w:p w:rsidR="000253EB" w:rsidRPr="007E300A" w:rsidRDefault="000253EB" w:rsidP="00D0074D">
            <w:pPr>
              <w:jc w:val="both"/>
            </w:pPr>
          </w:p>
        </w:tc>
        <w:tc>
          <w:tcPr>
            <w:tcW w:w="1080" w:type="dxa"/>
          </w:tcPr>
          <w:p w:rsidR="004F60D2" w:rsidRDefault="004F60D2" w:rsidP="00E416A2">
            <w:pPr>
              <w:jc w:val="center"/>
            </w:pPr>
            <w:r>
              <w:t>2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8</w:t>
            </w:r>
          </w:p>
        </w:tc>
        <w:tc>
          <w:tcPr>
            <w:tcW w:w="8494" w:type="dxa"/>
          </w:tcPr>
          <w:p w:rsidR="00E546E2" w:rsidRDefault="00947C9D" w:rsidP="00E416A2">
            <w:pPr>
              <w:jc w:val="both"/>
            </w:pPr>
            <w:r w:rsidRPr="00F91D81">
              <w:rPr>
                <w:b/>
              </w:rPr>
              <w:t>Контроль правильности понимания нового материала</w:t>
            </w:r>
            <w:r w:rsidRPr="007E300A">
              <w:t>.</w:t>
            </w:r>
          </w:p>
          <w:p w:rsidR="00F91D81" w:rsidRPr="007E300A" w:rsidRDefault="00F91D81" w:rsidP="00E416A2">
            <w:pPr>
              <w:jc w:val="both"/>
            </w:pPr>
            <w:r w:rsidRPr="00F91D81">
              <w:rPr>
                <w:u w:val="single"/>
              </w:rPr>
              <w:t>Обучающиеся</w:t>
            </w:r>
            <w:r>
              <w:t xml:space="preserve"> получают </w:t>
            </w:r>
            <w:r w:rsidRPr="007E300A">
              <w:t>индивидуальные карточки с заданиями, например:</w:t>
            </w:r>
          </w:p>
          <w:p w:rsidR="00D07715" w:rsidRP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  <w:rPr>
                <w:noProof/>
              </w:rPr>
            </w:pPr>
            <w:r w:rsidRPr="00D07715">
              <w:t>Куб со стороной 2см. Найти</w:t>
            </w:r>
            <w:r w:rsidRPr="00D07715">
              <w:rPr>
                <w:b/>
              </w:rPr>
              <w:t xml:space="preserve">  </w:t>
            </w:r>
            <w:r w:rsidRPr="00D07715">
              <w:rPr>
                <w:position w:val="-6"/>
              </w:rPr>
              <w:object w:dxaOrig="240" w:dyaOrig="279">
                <v:shape id="_x0000_i1035" type="#_x0000_t75" style="width:10.8pt;height:12.6pt" o:ole="">
                  <v:imagedata r:id="rId7" o:title=""/>
                </v:shape>
                <o:OLEObject Type="Embed" ProgID="Equation.3" ShapeID="_x0000_i1035" DrawAspect="Content" ObjectID="_1468779096" r:id="rId26"/>
              </w:object>
            </w:r>
            <w:r w:rsidRPr="00D07715">
              <w:rPr>
                <w:b/>
              </w:rPr>
              <w:t>.</w:t>
            </w:r>
          </w:p>
          <w:p w:rsidR="00D07715" w:rsidRP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  <w:rPr>
                <w:noProof/>
              </w:rPr>
            </w:pPr>
            <w:r w:rsidRPr="00D07715">
              <w:rPr>
                <w:noProof/>
              </w:rPr>
              <w:t>Найти объем фундаментной плиты размерами 20</w:t>
            </w:r>
            <w:r w:rsidRPr="00D07715">
              <w:rPr>
                <w:noProof/>
              </w:rPr>
              <w:sym w:font="Symbol" w:char="F0B4"/>
            </w:r>
            <w:r w:rsidRPr="00D07715">
              <w:rPr>
                <w:noProof/>
              </w:rPr>
              <w:t>300</w:t>
            </w:r>
            <w:r w:rsidRPr="00D07715">
              <w:rPr>
                <w:noProof/>
              </w:rPr>
              <w:sym w:font="Symbol" w:char="F0B4"/>
            </w:r>
            <w:r w:rsidRPr="00D07715">
              <w:rPr>
                <w:noProof/>
              </w:rPr>
              <w:t>500см.</w:t>
            </w:r>
          </w:p>
          <w:p w:rsidR="00D07715" w:rsidRP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</w:pPr>
            <w:r w:rsidRPr="00D07715">
              <w:t xml:space="preserve">Призма прямая. Основание – прямоугольный треугольник с катетами 3 см и 4 см. </w:t>
            </w:r>
            <w:r w:rsidRPr="00D07715">
              <w:rPr>
                <w:rFonts w:cs="Times New Roman"/>
                <w:lang w:val="en-US"/>
              </w:rPr>
              <w:t>H</w:t>
            </w:r>
            <w:r w:rsidRPr="00D07715">
              <w:rPr>
                <w:rFonts w:cs="Times New Roman"/>
              </w:rPr>
              <w:t xml:space="preserve"> = 10см.  Найти</w:t>
            </w:r>
            <w:r w:rsidRPr="00D07715">
              <w:rPr>
                <w:rFonts w:cs="Times New Roman"/>
                <w:b/>
              </w:rPr>
              <w:t xml:space="preserve">  </w:t>
            </w:r>
            <w:r w:rsidRPr="00D07715">
              <w:object w:dxaOrig="240" w:dyaOrig="279">
                <v:shape id="_x0000_i1036" type="#_x0000_t75" style="width:13.2pt;height:15pt" o:ole="">
                  <v:imagedata r:id="rId7" o:title=""/>
                </v:shape>
                <o:OLEObject Type="Embed" ProgID="Equation.3" ShapeID="_x0000_i1036" DrawAspect="Content" ObjectID="_1468779097" r:id="rId27"/>
              </w:object>
            </w:r>
            <w:r w:rsidRPr="00D07715">
              <w:rPr>
                <w:rFonts w:cs="Times New Roman"/>
                <w:b/>
              </w:rPr>
              <w:t>.</w:t>
            </w:r>
          </w:p>
          <w:p w:rsidR="00D07715" w:rsidRP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</w:pPr>
            <w:r w:rsidRPr="00D07715">
              <w:t xml:space="preserve">Параллелепипед прямой. Основание   -  ромб со стороной 20 см и большей диагональю 32см.       </w:t>
            </w:r>
            <w:r w:rsidRPr="00D07715">
              <w:rPr>
                <w:lang w:val="en-US"/>
              </w:rPr>
              <w:t>H</w:t>
            </w:r>
            <w:r w:rsidRPr="00D07715">
              <w:t xml:space="preserve"> </w:t>
            </w:r>
            <w:proofErr w:type="gramStart"/>
            <w:r w:rsidRPr="00D07715">
              <w:t>=  40см</w:t>
            </w:r>
            <w:proofErr w:type="gramEnd"/>
            <w:r w:rsidRPr="00D07715">
              <w:t>. Найти</w:t>
            </w:r>
            <w:r w:rsidRPr="00D07715">
              <w:rPr>
                <w:b/>
              </w:rPr>
              <w:t xml:space="preserve">  </w:t>
            </w:r>
            <w:r w:rsidRPr="00D07715">
              <w:rPr>
                <w:position w:val="-6"/>
              </w:rPr>
              <w:object w:dxaOrig="240" w:dyaOrig="279">
                <v:shape id="_x0000_i1037" type="#_x0000_t75" style="width:13.8pt;height:16.2pt" o:ole="">
                  <v:imagedata r:id="rId7" o:title=""/>
                </v:shape>
                <o:OLEObject Type="Embed" ProgID="Equation.3" ShapeID="_x0000_i1037" DrawAspect="Content" ObjectID="_1468779098" r:id="rId28"/>
              </w:object>
            </w:r>
            <w:r w:rsidRPr="00D07715">
              <w:rPr>
                <w:b/>
              </w:rPr>
              <w:t>.</w:t>
            </w:r>
          </w:p>
          <w:p w:rsidR="00D07715" w:rsidRP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</w:pPr>
            <w:r w:rsidRPr="00D07715">
              <w:t>Дан цилиндр с радиусом основания 10см и высотой 25см. Найти</w:t>
            </w:r>
            <w:r w:rsidRPr="00D07715">
              <w:rPr>
                <w:b/>
              </w:rPr>
              <w:t xml:space="preserve">  </w:t>
            </w:r>
            <w:r w:rsidRPr="00D07715">
              <w:rPr>
                <w:position w:val="-6"/>
              </w:rPr>
              <w:object w:dxaOrig="240" w:dyaOrig="279">
                <v:shape id="_x0000_i1038" type="#_x0000_t75" style="width:15.6pt;height:16.8pt" o:ole="">
                  <v:imagedata r:id="rId7" o:title=""/>
                </v:shape>
                <o:OLEObject Type="Embed" ProgID="Equation.3" ShapeID="_x0000_i1038" DrawAspect="Content" ObjectID="_1468779099" r:id="rId29"/>
              </w:object>
            </w:r>
            <w:r w:rsidRPr="00D07715">
              <w:rPr>
                <w:b/>
              </w:rPr>
              <w:t>.</w:t>
            </w:r>
          </w:p>
          <w:p w:rsidR="00D07715" w:rsidRDefault="00D07715" w:rsidP="00D07715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448" w:hanging="357"/>
              <w:jc w:val="both"/>
              <w:rPr>
                <w:noProof/>
              </w:rPr>
            </w:pPr>
            <w:r w:rsidRPr="00D07715">
              <w:rPr>
                <w:noProof/>
              </w:rPr>
              <w:t>Колонна имеет полуцилиндрическую форму выстой 4м и диаметром 80см. Найти ее объем.</w:t>
            </w:r>
          </w:p>
          <w:p w:rsidR="00D07715" w:rsidRPr="00D07715" w:rsidRDefault="00D07715" w:rsidP="00D07715">
            <w:pPr>
              <w:ind w:left="448" w:hanging="425"/>
              <w:jc w:val="both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7</w:t>
            </w:r>
            <w:r>
              <w:rPr>
                <w:rFonts w:asciiTheme="minorHAnsi" w:hAnsiTheme="minorHAnsi"/>
                <w:noProof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noProof/>
                <w:sz w:val="22"/>
              </w:rPr>
              <w:t xml:space="preserve">) </w:t>
            </w:r>
            <w:r w:rsidRPr="00D07715">
              <w:rPr>
                <w:rFonts w:asciiTheme="minorHAnsi" w:hAnsiTheme="minorHAnsi"/>
                <w:noProof/>
                <w:sz w:val="22"/>
              </w:rPr>
              <w:t>Найти объем траншеи у которой длина 7м, глубина 1,3м, ширина по дну 0,5м, ширина по верху 0,8м.</w:t>
            </w:r>
          </w:p>
          <w:p w:rsidR="00D07715" w:rsidRPr="00D07715" w:rsidRDefault="00D07715" w:rsidP="00D07715">
            <w:pPr>
              <w:spacing w:after="120"/>
              <w:ind w:left="448" w:hanging="425"/>
              <w:jc w:val="both"/>
              <w:rPr>
                <w:rFonts w:asciiTheme="minorHAnsi" w:hAnsiTheme="minorHAnsi"/>
                <w:noProof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t>8</w:t>
            </w:r>
            <w:r>
              <w:rPr>
                <w:rFonts w:asciiTheme="minorHAnsi" w:hAnsiTheme="minorHAnsi"/>
                <w:noProof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noProof/>
                <w:sz w:val="22"/>
              </w:rPr>
              <w:t xml:space="preserve">) </w:t>
            </w:r>
            <w:r w:rsidRPr="00D07715">
              <w:rPr>
                <w:rFonts w:asciiTheme="minorHAnsi" w:hAnsiTheme="minorHAnsi"/>
                <w:noProof/>
                <w:sz w:val="22"/>
              </w:rPr>
              <w:t>Найти объем бетона для бетонного кольца высотой 1,1м, внешним диаметром 1,6м, внутренним диаметром 1,2м</w:t>
            </w:r>
          </w:p>
          <w:p w:rsidR="00F91D81" w:rsidRDefault="00F91D81" w:rsidP="00E416A2">
            <w:pPr>
              <w:jc w:val="both"/>
            </w:pPr>
            <w:r w:rsidRPr="007E300A">
              <w:rPr>
                <w:u w:val="single"/>
              </w:rPr>
              <w:t>Преподаватель</w:t>
            </w:r>
            <w:r w:rsidRPr="007E300A">
              <w:t xml:space="preserve"> объявляет, что оценки за проверочную работу он объявит на следующем занятии. Сообщает критерии оценивания</w:t>
            </w:r>
            <w:r>
              <w:t xml:space="preserve"> по набранным баллам.</w:t>
            </w:r>
          </w:p>
          <w:p w:rsidR="00F91D81" w:rsidRPr="00F91D81" w:rsidRDefault="00F91D81" w:rsidP="00E416A2">
            <w:pPr>
              <w:jc w:val="both"/>
            </w:pPr>
            <w:r w:rsidRPr="007E300A">
              <w:rPr>
                <w:u w:val="single"/>
              </w:rPr>
              <w:t>Обучающиеся</w:t>
            </w:r>
            <w:r w:rsidRPr="007E300A">
              <w:t xml:space="preserve"> выполняют задания на отдельных листиках, которые по окончании времени сдают преподавателю.</w:t>
            </w:r>
          </w:p>
          <w:p w:rsidR="00F91D81" w:rsidRDefault="00F91D81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</w:t>
            </w:r>
            <w:r w:rsidR="00CA0A19">
              <w:t>индивидуальная.</w:t>
            </w:r>
            <w:r>
              <w:t xml:space="preserve"> </w:t>
            </w:r>
          </w:p>
          <w:p w:rsidR="00F91D81" w:rsidRPr="00256E12" w:rsidRDefault="00F91D81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>:</w:t>
            </w:r>
            <w:r w:rsidR="00CA0A19">
              <w:t xml:space="preserve"> репродуктивные.</w:t>
            </w:r>
          </w:p>
        </w:tc>
        <w:tc>
          <w:tcPr>
            <w:tcW w:w="1080" w:type="dxa"/>
          </w:tcPr>
          <w:p w:rsidR="00E546E2" w:rsidRPr="00256E12" w:rsidRDefault="004F60D2" w:rsidP="00E416A2">
            <w:pPr>
              <w:jc w:val="center"/>
            </w:pPr>
            <w:r>
              <w:t>18</w:t>
            </w:r>
          </w:p>
        </w:tc>
      </w:tr>
      <w:tr w:rsidR="00E546E2" w:rsidRPr="00256E12" w:rsidTr="000253EB">
        <w:tc>
          <w:tcPr>
            <w:tcW w:w="720" w:type="dxa"/>
          </w:tcPr>
          <w:p w:rsidR="00E546E2" w:rsidRPr="00256E12" w:rsidRDefault="00D76F24" w:rsidP="00C773F1">
            <w:r>
              <w:t>9</w:t>
            </w:r>
          </w:p>
        </w:tc>
        <w:tc>
          <w:tcPr>
            <w:tcW w:w="8494" w:type="dxa"/>
          </w:tcPr>
          <w:p w:rsidR="00E546E2" w:rsidRDefault="00947C9D" w:rsidP="00E416A2">
            <w:pPr>
              <w:jc w:val="both"/>
            </w:pPr>
            <w:r w:rsidRPr="00F91D81">
              <w:rPr>
                <w:b/>
              </w:rPr>
              <w:t>Подведение итогов</w:t>
            </w:r>
            <w:r w:rsidRPr="007E300A">
              <w:t>.</w:t>
            </w:r>
            <w:r w:rsidR="00D76F24">
              <w:t xml:space="preserve"> </w:t>
            </w:r>
            <w:r w:rsidR="00D76F24" w:rsidRPr="00D76F24">
              <w:rPr>
                <w:b/>
              </w:rPr>
              <w:t>Рефлексия</w:t>
            </w:r>
            <w:r w:rsidR="00D76F24">
              <w:t>.</w:t>
            </w:r>
          </w:p>
          <w:p w:rsidR="00F91D81" w:rsidRDefault="00D76F24" w:rsidP="00E416A2">
            <w:pPr>
              <w:jc w:val="both"/>
            </w:pPr>
            <w:r>
              <w:t xml:space="preserve">Преподаватель задает домашнее задание. </w:t>
            </w:r>
          </w:p>
          <w:p w:rsidR="00D76F24" w:rsidRPr="007E300A" w:rsidRDefault="00D76F24" w:rsidP="00E416A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Преподаватель</w:t>
            </w:r>
            <w:r w:rsidRPr="007E300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обосновывает и выставляет оценки обучающимся, активно участвующим на занятии.</w:t>
            </w:r>
          </w:p>
          <w:p w:rsidR="00D76F24" w:rsidRPr="007E300A" w:rsidRDefault="00D76F24" w:rsidP="00E416A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E300A">
              <w:rPr>
                <w:rFonts w:ascii="Times New Roman" w:hAnsi="Times New Roman" w:cs="Times New Roman"/>
                <w:sz w:val="24"/>
                <w:szCs w:val="24"/>
              </w:rPr>
              <w:t>просит учащихся ответить на вопросы:</w:t>
            </w:r>
          </w:p>
          <w:p w:rsidR="00D76F24" w:rsidRPr="007E300A" w:rsidRDefault="00D07715" w:rsidP="00E416A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единицах измеряется объем</w:t>
            </w:r>
            <w:r w:rsidR="00D76F24" w:rsidRPr="007E3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6F24" w:rsidRPr="007E300A" w:rsidRDefault="00D76F24" w:rsidP="00E416A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сегодня?</w:t>
            </w:r>
          </w:p>
          <w:p w:rsidR="00D76F24" w:rsidRPr="007E300A" w:rsidRDefault="00D07715" w:rsidP="00E416A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пригодятся полученные знания?</w:t>
            </w:r>
          </w:p>
          <w:p w:rsidR="00D76F24" w:rsidRPr="007E300A" w:rsidRDefault="00D76F24" w:rsidP="00E416A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0A">
              <w:rPr>
                <w:rFonts w:ascii="Times New Roman" w:hAnsi="Times New Roman" w:cs="Times New Roman"/>
                <w:sz w:val="24"/>
                <w:szCs w:val="24"/>
              </w:rPr>
              <w:t>В какой атмосфере прошло занятие?</w:t>
            </w:r>
          </w:p>
          <w:p w:rsidR="00D76F24" w:rsidRPr="007E300A" w:rsidRDefault="00D76F24" w:rsidP="00E416A2">
            <w:pPr>
              <w:jc w:val="both"/>
            </w:pPr>
            <w:proofErr w:type="gramStart"/>
            <w:r w:rsidRPr="007E300A">
              <w:rPr>
                <w:u w:val="single"/>
              </w:rPr>
              <w:t xml:space="preserve">Обучающиеся </w:t>
            </w:r>
            <w:r w:rsidRPr="007E300A">
              <w:t>отвечают на вопросы.</w:t>
            </w:r>
            <w:proofErr w:type="gramEnd"/>
          </w:p>
          <w:p w:rsidR="00D76F24" w:rsidRDefault="00D76F24" w:rsidP="00E416A2">
            <w:pPr>
              <w:jc w:val="both"/>
            </w:pPr>
            <w:r w:rsidRPr="007E300A">
              <w:rPr>
                <w:u w:val="single"/>
              </w:rPr>
              <w:t>Преподаватель</w:t>
            </w:r>
            <w:r w:rsidRPr="007E300A">
              <w:t xml:space="preserve"> объявляет занятие оконченным; прощается.</w:t>
            </w:r>
          </w:p>
          <w:p w:rsidR="00F91D81" w:rsidRDefault="00F91D81" w:rsidP="00E416A2">
            <w:pPr>
              <w:jc w:val="both"/>
            </w:pPr>
            <w:r w:rsidRPr="005303C6">
              <w:rPr>
                <w:i/>
              </w:rPr>
              <w:t>Форма</w:t>
            </w:r>
            <w:r>
              <w:t xml:space="preserve">: </w:t>
            </w:r>
            <w:r w:rsidR="00CA0A19">
              <w:t>фронтальная.</w:t>
            </w:r>
            <w:r>
              <w:t xml:space="preserve"> </w:t>
            </w:r>
          </w:p>
          <w:p w:rsidR="00F91D81" w:rsidRPr="00256E12" w:rsidRDefault="00F91D81" w:rsidP="00E416A2">
            <w:pPr>
              <w:jc w:val="both"/>
            </w:pPr>
            <w:r w:rsidRPr="005303C6">
              <w:rPr>
                <w:i/>
              </w:rPr>
              <w:t>Методы</w:t>
            </w:r>
            <w:r>
              <w:t>:</w:t>
            </w:r>
            <w:r w:rsidR="00CA0A19">
              <w:t xml:space="preserve"> </w:t>
            </w:r>
            <w:r w:rsidR="00301C65">
              <w:t>синтезирующая и закрепляющая беседа; рефлексия.</w:t>
            </w:r>
          </w:p>
        </w:tc>
        <w:tc>
          <w:tcPr>
            <w:tcW w:w="1080" w:type="dxa"/>
          </w:tcPr>
          <w:p w:rsidR="00E546E2" w:rsidRPr="00256E12" w:rsidRDefault="00F91D81" w:rsidP="00E416A2">
            <w:pPr>
              <w:jc w:val="center"/>
            </w:pPr>
            <w:r>
              <w:t>8</w:t>
            </w:r>
          </w:p>
        </w:tc>
      </w:tr>
    </w:tbl>
    <w:p w:rsidR="00E546E2" w:rsidRPr="00256E12" w:rsidRDefault="00E546E2" w:rsidP="00E546E2">
      <w:pPr>
        <w:rPr>
          <w:b/>
        </w:rPr>
      </w:pPr>
    </w:p>
    <w:p w:rsidR="00D76F24" w:rsidRPr="007E300A" w:rsidRDefault="00E546E2" w:rsidP="00D76F24">
      <w:pPr>
        <w:jc w:val="both"/>
      </w:pPr>
      <w:r w:rsidRPr="00256E12">
        <w:rPr>
          <w:b/>
        </w:rPr>
        <w:t xml:space="preserve">Домашнее задание: </w:t>
      </w:r>
      <w:r w:rsidR="006B1BB3">
        <w:t>Решить задачи</w:t>
      </w:r>
      <w:r w:rsidR="00D76F24" w:rsidRPr="007E300A">
        <w:t>:</w:t>
      </w:r>
    </w:p>
    <w:p w:rsidR="00D0074D" w:rsidRDefault="00D0074D" w:rsidP="006B1BB3">
      <w:pPr>
        <w:jc w:val="both"/>
      </w:pPr>
      <w:r>
        <w:t xml:space="preserve">Обязательные задания: 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</w:rPr>
        <w:t>Призма прямая. Основание – прямоугольный треугольник с катетами 9 см и 12 см. Высота призмы равна 8см.  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39" type="#_x0000_t75" style="width:15.6pt;height:17.4pt" o:ole="">
            <v:imagedata r:id="rId7" o:title=""/>
          </v:shape>
          <o:OLEObject Type="Embed" ProgID="Equation.3" ShapeID="_x0000_i1039" DrawAspect="Content" ObjectID="_1468779100" r:id="rId30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tabs>
          <w:tab w:val="left" w:pos="10206"/>
        </w:tabs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</w:rPr>
        <w:t>Призма прямая. Основание – треугольник со сторонами  2см, 4см, 4см. Высота призмы равна 30см.  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40" type="#_x0000_t75" style="width:13.8pt;height:16.2pt" o:ole="">
            <v:imagedata r:id="rId7" o:title=""/>
          </v:shape>
          <o:OLEObject Type="Embed" ProgID="Equation.3" ShapeID="_x0000_i1040" DrawAspect="Content" ObjectID="_1468779101" r:id="rId31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</w:rPr>
        <w:t xml:space="preserve">Параллелепипед прямой. Основание   -  ромб со стороной 10 см и большей диагональю 16см. </w:t>
      </w:r>
      <w:r w:rsidRPr="006B1BB3">
        <w:rPr>
          <w:rFonts w:cs="Times New Roman"/>
          <w:lang w:val="en-US"/>
        </w:rPr>
        <w:t xml:space="preserve">H </w:t>
      </w:r>
      <w:proofErr w:type="gramStart"/>
      <w:r w:rsidRPr="006B1BB3">
        <w:rPr>
          <w:rFonts w:cs="Times New Roman"/>
          <w:lang w:val="en-US"/>
        </w:rPr>
        <w:t>=</w:t>
      </w:r>
      <w:r w:rsidRPr="006B1BB3">
        <w:rPr>
          <w:rFonts w:cs="Times New Roman"/>
        </w:rPr>
        <w:t xml:space="preserve">  10см</w:t>
      </w:r>
      <w:proofErr w:type="gramEnd"/>
      <w:r w:rsidRPr="006B1BB3">
        <w:rPr>
          <w:rFonts w:cs="Times New Roman"/>
        </w:rPr>
        <w:t>. 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41" type="#_x0000_t75" style="width:13.8pt;height:15.6pt" o:ole="">
            <v:imagedata r:id="rId7" o:title=""/>
          </v:shape>
          <o:OLEObject Type="Embed" ProgID="Equation.3" ShapeID="_x0000_i1041" DrawAspect="Content" ObjectID="_1468779102" r:id="rId32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tabs>
          <w:tab w:val="left" w:pos="10348"/>
        </w:tabs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</w:rPr>
        <w:t>Параллелепипед прямоугольный.</w:t>
      </w:r>
      <w:r w:rsidRPr="006B1BB3">
        <w:rPr>
          <w:noProof/>
        </w:rPr>
        <w:t xml:space="preserve"> </w:t>
      </w:r>
      <w:r w:rsidRPr="006B1BB3">
        <w:rPr>
          <w:rFonts w:cs="Times New Roman"/>
        </w:rPr>
        <w:t xml:space="preserve"> Основание – квадрат со стороной 10см. </w:t>
      </w:r>
      <w:r w:rsidRPr="006B1BB3">
        <w:rPr>
          <w:rFonts w:cs="Times New Roman"/>
          <w:lang w:val="en-US"/>
        </w:rPr>
        <w:t xml:space="preserve">H </w:t>
      </w:r>
      <w:proofErr w:type="gramStart"/>
      <w:r w:rsidRPr="006B1BB3">
        <w:rPr>
          <w:rFonts w:cs="Times New Roman"/>
          <w:lang w:val="en-US"/>
        </w:rPr>
        <w:t>=</w:t>
      </w:r>
      <w:r w:rsidRPr="006B1BB3">
        <w:rPr>
          <w:rFonts w:cs="Times New Roman"/>
        </w:rPr>
        <w:t xml:space="preserve">  30см</w:t>
      </w:r>
      <w:proofErr w:type="gramEnd"/>
      <w:r w:rsidRPr="006B1BB3">
        <w:rPr>
          <w:rFonts w:cs="Times New Roman"/>
        </w:rPr>
        <w:t>. 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42" type="#_x0000_t75" style="width:15.6pt;height:17.4pt" o:ole="">
            <v:imagedata r:id="rId7" o:title=""/>
          </v:shape>
          <o:OLEObject Type="Embed" ProgID="Equation.3" ShapeID="_x0000_i1042" DrawAspect="Content" ObjectID="_1468779103" r:id="rId33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  <w:noProof/>
        </w:rPr>
        <w:t>Найти объем фундаментной плиты размерами 40</w:t>
      </w:r>
      <w:r w:rsidRPr="006B1BB3">
        <w:rPr>
          <w:rFonts w:cs="Times New Roman"/>
          <w:noProof/>
        </w:rPr>
        <w:sym w:font="Symbol" w:char="F0B4"/>
      </w:r>
      <w:r w:rsidRPr="006B1BB3">
        <w:rPr>
          <w:rFonts w:cs="Times New Roman"/>
          <w:noProof/>
        </w:rPr>
        <w:t>400</w:t>
      </w:r>
      <w:r w:rsidRPr="006B1BB3">
        <w:rPr>
          <w:rFonts w:cs="Times New Roman"/>
          <w:noProof/>
        </w:rPr>
        <w:sym w:font="Symbol" w:char="F0B4"/>
      </w:r>
      <w:r w:rsidRPr="006B1BB3">
        <w:rPr>
          <w:rFonts w:cs="Times New Roman"/>
          <w:noProof/>
        </w:rPr>
        <w:t>600см.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  <w:noProof/>
        </w:rPr>
        <w:t>Под погреб нужно вырыть котлован, имеющий форму прямоугольного параллелепипеда. Глубина котлована 3 м, стороны оснований 3 м и 2 м. Сколько кубометров земли нужно извлечь на поверхность?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5" w:hanging="357"/>
        <w:jc w:val="both"/>
        <w:rPr>
          <w:rFonts w:cs="Times New Roman"/>
        </w:rPr>
      </w:pPr>
      <w:r w:rsidRPr="006B1BB3">
        <w:rPr>
          <w:rFonts w:cs="Times New Roman"/>
          <w:noProof/>
        </w:rPr>
        <w:t>Три свинцовых куба, с рёбрами 6 см, 8 см и 10 см переплавлены  в один куб. какую длину имеет ребро этого куба?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cs="Times New Roman"/>
        </w:rPr>
      </w:pPr>
      <w:r w:rsidRPr="006B1BB3">
        <w:rPr>
          <w:rFonts w:cs="Times New Roman"/>
        </w:rPr>
        <w:t>Дан цилиндр с радиусом основания 8см и высотой 20см.  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43" type="#_x0000_t75" style="width:16.8pt;height:18pt" o:ole="">
            <v:imagedata r:id="rId7" o:title=""/>
          </v:shape>
          <o:OLEObject Type="Embed" ProgID="Equation.3" ShapeID="_x0000_i1043" DrawAspect="Content" ObjectID="_1468779104" r:id="rId34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cs="Times New Roman"/>
        </w:rPr>
      </w:pPr>
      <w:r w:rsidRPr="006B1BB3">
        <w:rPr>
          <w:rFonts w:cs="Times New Roman"/>
          <w:bCs/>
        </w:rPr>
        <w:lastRenderedPageBreak/>
        <w:t xml:space="preserve">Осевое сечение цилиндра – квадрат, диагональ которого равна 20 см. </w:t>
      </w:r>
      <w:r w:rsidRPr="006B1BB3">
        <w:rPr>
          <w:rFonts w:cs="Times New Roman"/>
        </w:rPr>
        <w:t>Найти</w:t>
      </w:r>
      <w:r w:rsidRPr="006B1BB3">
        <w:rPr>
          <w:rFonts w:cs="Times New Roman"/>
          <w:b/>
        </w:rPr>
        <w:t xml:space="preserve">  </w:t>
      </w:r>
      <w:r w:rsidRPr="006B1BB3">
        <w:rPr>
          <w:position w:val="-6"/>
        </w:rPr>
        <w:object w:dxaOrig="240" w:dyaOrig="279">
          <v:shape id="_x0000_i1044" type="#_x0000_t75" style="width:15pt;height:16.8pt" o:ole="">
            <v:imagedata r:id="rId7" o:title=""/>
          </v:shape>
          <o:OLEObject Type="Embed" ProgID="Equation.3" ShapeID="_x0000_i1044" DrawAspect="Content" ObjectID="_1468779105" r:id="rId35"/>
        </w:object>
      </w:r>
      <w:r w:rsidRPr="006B1BB3">
        <w:rPr>
          <w:rFonts w:cs="Times New Roman"/>
          <w:b/>
        </w:rPr>
        <w:t>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cs="Times New Roman"/>
        </w:rPr>
      </w:pPr>
      <w:r w:rsidRPr="006B1BB3">
        <w:rPr>
          <w:rFonts w:cs="Times New Roman"/>
        </w:rPr>
        <w:t xml:space="preserve">Имеются 2 </w:t>
      </w:r>
      <w:proofErr w:type="gramStart"/>
      <w:r w:rsidRPr="006B1BB3">
        <w:rPr>
          <w:rFonts w:cs="Times New Roman"/>
        </w:rPr>
        <w:t>цилиндрических</w:t>
      </w:r>
      <w:proofErr w:type="gramEnd"/>
      <w:r w:rsidRPr="006B1BB3">
        <w:rPr>
          <w:rFonts w:cs="Times New Roman"/>
        </w:rPr>
        <w:t xml:space="preserve"> сосуда. Одно в полтора раза уже другого, но вдвое выше. Какой сосуд вместительнее?</w:t>
      </w:r>
    </w:p>
    <w:p w:rsidR="00D76F24" w:rsidRDefault="00D0074D" w:rsidP="00D76F24">
      <w:pPr>
        <w:ind w:left="567"/>
        <w:jc w:val="both"/>
      </w:pPr>
      <w:r w:rsidRPr="00D0074D">
        <w:t xml:space="preserve">Дополнительные: </w:t>
      </w:r>
      <w:r w:rsidR="00D76F24" w:rsidRPr="00D0074D">
        <w:t xml:space="preserve"> </w:t>
      </w:r>
    </w:p>
    <w:p w:rsid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cs="Times New Roman"/>
        </w:rPr>
      </w:pPr>
      <w:r w:rsidRPr="006B1BB3">
        <w:rPr>
          <w:rFonts w:cs="Times New Roman"/>
        </w:rPr>
        <w:t>Александровская колонна в Санкт-Петербурге, состоящая из гранита, имеет в своей цилиндрической части 30м высоты и 4 м в диаметре (средняя величина диаметра). Сколько весит эта гранитная колонна? 1см</w:t>
      </w:r>
      <w:r w:rsidRPr="006B1BB3">
        <w:rPr>
          <w:rFonts w:cs="Times New Roman"/>
          <w:vertAlign w:val="superscript"/>
        </w:rPr>
        <w:t>3</w:t>
      </w:r>
      <w:r w:rsidRPr="006B1BB3">
        <w:rPr>
          <w:rFonts w:cs="Times New Roman"/>
        </w:rPr>
        <w:t xml:space="preserve"> гранита весит 3г.</w:t>
      </w:r>
    </w:p>
    <w:p w:rsidR="006B1BB3" w:rsidRPr="006B1BB3" w:rsidRDefault="006B1BB3" w:rsidP="006B1BB3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cs="Times New Roman"/>
        </w:rPr>
      </w:pPr>
      <w:r w:rsidRPr="006B1BB3">
        <w:rPr>
          <w:rFonts w:cs="Times New Roman"/>
        </w:rPr>
        <w:t>Сколько кирпича и раствора требуется для постройки стены длиной 20 м, толщиной 50 см и высотой 2,5 м, если на 1 м</w:t>
      </w:r>
      <w:r w:rsidRPr="006B1BB3">
        <w:rPr>
          <w:rFonts w:cs="Times New Roman"/>
          <w:vertAlign w:val="superscript"/>
        </w:rPr>
        <w:t xml:space="preserve">3 </w:t>
      </w:r>
      <w:r w:rsidRPr="006B1BB3">
        <w:rPr>
          <w:rFonts w:cs="Times New Roman"/>
        </w:rPr>
        <w:t>кладки расходуется 400 кирпичей, а расход раствора составляет 20% объема кладки?</w:t>
      </w:r>
    </w:p>
    <w:p w:rsidR="006B1BB3" w:rsidRPr="006B1BB3" w:rsidRDefault="006B1BB3" w:rsidP="006B1BB3">
      <w:pPr>
        <w:ind w:left="66"/>
        <w:jc w:val="both"/>
      </w:pPr>
    </w:p>
    <w:p w:rsidR="006B1BB3" w:rsidRPr="00D0074D" w:rsidRDefault="006B1BB3" w:rsidP="00D76F24">
      <w:pPr>
        <w:ind w:left="567"/>
        <w:jc w:val="both"/>
        <w:rPr>
          <w:b/>
        </w:rPr>
      </w:pPr>
    </w:p>
    <w:p w:rsidR="00A35CF6" w:rsidRDefault="00E546E2" w:rsidP="000253EB">
      <w:r w:rsidRPr="00256E12">
        <w:t xml:space="preserve">                                                             </w:t>
      </w:r>
      <w:r w:rsidR="000253EB">
        <w:tab/>
      </w:r>
      <w:r w:rsidR="000253EB">
        <w:tab/>
      </w:r>
      <w:r w:rsidRPr="00256E12">
        <w:t>Подпись преподавателя __________________</w:t>
      </w:r>
      <w:r>
        <w:t>_</w:t>
      </w:r>
      <w:r w:rsidRPr="00256E12">
        <w:t>_</w:t>
      </w:r>
    </w:p>
    <w:p w:rsidR="00F7742D" w:rsidRPr="00F7742D" w:rsidRDefault="00F7742D" w:rsidP="00F7742D">
      <w:pPr>
        <w:rPr>
          <w:sz w:val="22"/>
        </w:rPr>
      </w:pPr>
    </w:p>
    <w:p w:rsidR="00F7742D" w:rsidRPr="00F7742D" w:rsidRDefault="00F7742D" w:rsidP="00F7742D">
      <w:pPr>
        <w:jc w:val="both"/>
        <w:rPr>
          <w:b/>
          <w:sz w:val="20"/>
          <w:szCs w:val="28"/>
        </w:rPr>
      </w:pPr>
      <w:proofErr w:type="spellStart"/>
      <w:r w:rsidRPr="00F7742D">
        <w:rPr>
          <w:b/>
          <w:sz w:val="20"/>
          <w:szCs w:val="28"/>
        </w:rPr>
        <w:t>Психогимнастика</w:t>
      </w:r>
      <w:proofErr w:type="spellEnd"/>
    </w:p>
    <w:p w:rsidR="00F7742D" w:rsidRPr="00F7742D" w:rsidRDefault="00D0074D" w:rsidP="00F7742D">
      <w:pPr>
        <w:jc w:val="both"/>
        <w:rPr>
          <w:sz w:val="20"/>
          <w:szCs w:val="28"/>
        </w:rPr>
      </w:pPr>
      <w:r w:rsidRPr="00D0074D">
        <w:rPr>
          <w:sz w:val="20"/>
          <w:szCs w:val="28"/>
          <w:u w:val="single"/>
        </w:rPr>
        <w:t>Упражнение 1</w:t>
      </w:r>
      <w:r w:rsidR="00F7742D" w:rsidRPr="00F7742D">
        <w:rPr>
          <w:sz w:val="20"/>
          <w:szCs w:val="28"/>
        </w:rPr>
        <w:t>. Вдох свободный. На вдохе произнести звук «з-з-з-з»</w:t>
      </w:r>
      <w:proofErr w:type="gramStart"/>
      <w:r w:rsidR="00F7742D" w:rsidRPr="00F7742D">
        <w:rPr>
          <w:sz w:val="20"/>
          <w:szCs w:val="28"/>
        </w:rPr>
        <w:t>.</w:t>
      </w:r>
      <w:proofErr w:type="gramEnd"/>
      <w:r w:rsidR="00F7742D" w:rsidRPr="00F7742D">
        <w:rPr>
          <w:sz w:val="20"/>
          <w:szCs w:val="28"/>
        </w:rPr>
        <w:t xml:space="preserve"> </w:t>
      </w:r>
      <w:r w:rsidR="00F7742D">
        <w:rPr>
          <w:sz w:val="20"/>
          <w:szCs w:val="28"/>
        </w:rPr>
        <w:t>(</w:t>
      </w:r>
      <w:proofErr w:type="gramStart"/>
      <w:r w:rsidR="00F7742D">
        <w:rPr>
          <w:sz w:val="20"/>
          <w:szCs w:val="28"/>
        </w:rPr>
        <w:t>п</w:t>
      </w:r>
      <w:proofErr w:type="gramEnd"/>
      <w:r w:rsidR="00F7742D">
        <w:rPr>
          <w:sz w:val="20"/>
          <w:szCs w:val="28"/>
        </w:rPr>
        <w:t>чел</w:t>
      </w:r>
      <w:r w:rsidR="00F7742D" w:rsidRPr="00F7742D">
        <w:rPr>
          <w:sz w:val="20"/>
          <w:szCs w:val="28"/>
        </w:rPr>
        <w:t>а села на нос, руку, ногу</w:t>
      </w:r>
      <w:r w:rsidR="00F7742D">
        <w:rPr>
          <w:sz w:val="20"/>
          <w:szCs w:val="28"/>
        </w:rPr>
        <w:t>)</w:t>
      </w:r>
      <w:r w:rsidR="00F7742D" w:rsidRPr="00F7742D">
        <w:rPr>
          <w:sz w:val="20"/>
          <w:szCs w:val="28"/>
        </w:rPr>
        <w:t>. Упражнение учит направлять дыхание и внимание на определённый участок тела.</w:t>
      </w:r>
    </w:p>
    <w:p w:rsidR="00F7742D" w:rsidRPr="00F7742D" w:rsidRDefault="00D0074D" w:rsidP="00F7742D">
      <w:pPr>
        <w:jc w:val="both"/>
        <w:rPr>
          <w:sz w:val="18"/>
        </w:rPr>
      </w:pPr>
      <w:r w:rsidRPr="00D0074D">
        <w:rPr>
          <w:sz w:val="20"/>
          <w:szCs w:val="28"/>
          <w:u w:val="single"/>
        </w:rPr>
        <w:t xml:space="preserve">Упражнение </w:t>
      </w:r>
      <w:r>
        <w:rPr>
          <w:sz w:val="20"/>
          <w:szCs w:val="28"/>
          <w:u w:val="single"/>
        </w:rPr>
        <w:t>2</w:t>
      </w:r>
      <w:r w:rsidR="00F7742D" w:rsidRPr="00F7742D">
        <w:rPr>
          <w:sz w:val="20"/>
          <w:szCs w:val="28"/>
        </w:rPr>
        <w:t xml:space="preserve">. Подул холодный ветер, ребята </w:t>
      </w:r>
      <w:r w:rsidR="00F7742D">
        <w:rPr>
          <w:sz w:val="20"/>
          <w:szCs w:val="28"/>
        </w:rPr>
        <w:t>«мерзнут»</w:t>
      </w:r>
      <w:r w:rsidR="00F7742D" w:rsidRPr="00F7742D">
        <w:rPr>
          <w:sz w:val="20"/>
          <w:szCs w:val="28"/>
        </w:rPr>
        <w:t>. Выглянуло летнее солнышко, можно загорать. Расслабились и обмахиваемся веером (делаем из листа бумаги). Происходит расслабление и напряжение мышц туловища.</w:t>
      </w:r>
    </w:p>
    <w:p w:rsidR="000253EB" w:rsidRDefault="000253EB" w:rsidP="00F7742D">
      <w:pPr>
        <w:jc w:val="both"/>
        <w:rPr>
          <w:b/>
          <w:sz w:val="20"/>
          <w:szCs w:val="28"/>
        </w:rPr>
      </w:pPr>
    </w:p>
    <w:p w:rsidR="00F7742D" w:rsidRPr="00F7742D" w:rsidRDefault="00F7742D" w:rsidP="00F7742D">
      <w:pPr>
        <w:jc w:val="both"/>
        <w:rPr>
          <w:b/>
          <w:sz w:val="20"/>
          <w:szCs w:val="28"/>
        </w:rPr>
      </w:pPr>
      <w:r w:rsidRPr="00F7742D">
        <w:rPr>
          <w:b/>
          <w:sz w:val="20"/>
          <w:szCs w:val="28"/>
        </w:rPr>
        <w:t>Упражнения для улучшения осанки</w:t>
      </w:r>
    </w:p>
    <w:p w:rsidR="00F7742D" w:rsidRPr="00F7742D" w:rsidRDefault="00D0074D" w:rsidP="000253EB">
      <w:pPr>
        <w:tabs>
          <w:tab w:val="left" w:pos="284"/>
        </w:tabs>
        <w:jc w:val="both"/>
        <w:rPr>
          <w:sz w:val="20"/>
          <w:szCs w:val="28"/>
        </w:rPr>
      </w:pPr>
      <w:r w:rsidRPr="00D0074D">
        <w:rPr>
          <w:sz w:val="20"/>
          <w:szCs w:val="28"/>
          <w:u w:val="single"/>
        </w:rPr>
        <w:t>Упражнение 1</w:t>
      </w:r>
      <w:r>
        <w:rPr>
          <w:sz w:val="20"/>
          <w:szCs w:val="28"/>
          <w:u w:val="single"/>
        </w:rPr>
        <w:t xml:space="preserve">. </w:t>
      </w:r>
      <w:r w:rsidR="00F7742D" w:rsidRPr="00F7742D">
        <w:rPr>
          <w:sz w:val="20"/>
          <w:szCs w:val="28"/>
        </w:rPr>
        <w:t xml:space="preserve"> Стоя, подышать спокойно, затем наклон вперёд, ноги не сгибаем, голова вперёд, руки за спиной, подняты вверх с напряжением, как крылья. Уронили голову, руки расслабленно упали вниз и висят свободно (5-6 сек).</w:t>
      </w:r>
    </w:p>
    <w:p w:rsidR="00F7742D" w:rsidRPr="00F7742D" w:rsidRDefault="00D0074D" w:rsidP="000253EB">
      <w:pPr>
        <w:tabs>
          <w:tab w:val="left" w:pos="284"/>
        </w:tabs>
        <w:jc w:val="both"/>
        <w:rPr>
          <w:sz w:val="20"/>
          <w:szCs w:val="28"/>
        </w:rPr>
      </w:pPr>
      <w:r w:rsidRPr="00D0074D">
        <w:rPr>
          <w:sz w:val="20"/>
          <w:szCs w:val="28"/>
          <w:u w:val="single"/>
        </w:rPr>
        <w:t xml:space="preserve">Упражнение </w:t>
      </w:r>
      <w:r>
        <w:rPr>
          <w:sz w:val="20"/>
          <w:szCs w:val="28"/>
          <w:u w:val="single"/>
        </w:rPr>
        <w:t>2</w:t>
      </w:r>
      <w:r w:rsidR="00F7742D" w:rsidRPr="00F7742D">
        <w:rPr>
          <w:sz w:val="20"/>
          <w:szCs w:val="28"/>
        </w:rPr>
        <w:t>. Обеими руками берёмся за спинку стула и поворачиваемся вправо и влево до предела, возвращаясь в исходное положение, расслабляясь.</w:t>
      </w:r>
    </w:p>
    <w:p w:rsidR="000253EB" w:rsidRDefault="000253EB" w:rsidP="00F7742D">
      <w:pPr>
        <w:jc w:val="both"/>
        <w:rPr>
          <w:b/>
          <w:sz w:val="20"/>
          <w:szCs w:val="28"/>
        </w:rPr>
      </w:pPr>
    </w:p>
    <w:p w:rsidR="00F7742D" w:rsidRPr="00D0074D" w:rsidRDefault="00F7742D" w:rsidP="00F7742D">
      <w:pPr>
        <w:jc w:val="both"/>
        <w:rPr>
          <w:b/>
          <w:sz w:val="20"/>
          <w:szCs w:val="28"/>
        </w:rPr>
      </w:pPr>
      <w:r w:rsidRPr="00D0074D">
        <w:rPr>
          <w:b/>
          <w:sz w:val="20"/>
          <w:szCs w:val="28"/>
        </w:rPr>
        <w:t xml:space="preserve">Профилактические упражнения для глаз: </w:t>
      </w:r>
    </w:p>
    <w:p w:rsidR="00F7742D" w:rsidRPr="00D0074D" w:rsidRDefault="00D0074D" w:rsidP="000253E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D0074D">
        <w:rPr>
          <w:rFonts w:ascii="Times New Roman" w:hAnsi="Times New Roman" w:cs="Times New Roman"/>
          <w:sz w:val="20"/>
          <w:szCs w:val="28"/>
          <w:u w:val="single"/>
        </w:rPr>
        <w:t>Упражнение 1</w:t>
      </w:r>
      <w:r w:rsidR="00F7742D" w:rsidRPr="00D0074D">
        <w:rPr>
          <w:rFonts w:ascii="Times New Roman" w:hAnsi="Times New Roman" w:cs="Times New Roman"/>
          <w:sz w:val="20"/>
          <w:szCs w:val="28"/>
        </w:rPr>
        <w:t xml:space="preserve">. </w:t>
      </w:r>
      <w:r w:rsidR="00B67134" w:rsidRPr="00D0074D">
        <w:rPr>
          <w:rFonts w:ascii="Times New Roman" w:hAnsi="Times New Roman" w:cs="Times New Roman"/>
          <w:sz w:val="20"/>
          <w:szCs w:val="28"/>
        </w:rPr>
        <w:t>Преподаватель</w:t>
      </w:r>
      <w:r w:rsidR="00F7742D" w:rsidRPr="00D0074D">
        <w:rPr>
          <w:rFonts w:ascii="Times New Roman" w:hAnsi="Times New Roman" w:cs="Times New Roman"/>
          <w:sz w:val="20"/>
          <w:szCs w:val="28"/>
        </w:rPr>
        <w:t xml:space="preserve"> предлагает </w:t>
      </w:r>
      <w:r w:rsidR="00B67134" w:rsidRPr="00D0074D">
        <w:rPr>
          <w:rFonts w:ascii="Times New Roman" w:hAnsi="Times New Roman" w:cs="Times New Roman"/>
          <w:sz w:val="20"/>
          <w:szCs w:val="28"/>
        </w:rPr>
        <w:t>обучающимся</w:t>
      </w:r>
      <w:r w:rsidR="00F7742D" w:rsidRPr="00D0074D">
        <w:rPr>
          <w:rFonts w:ascii="Times New Roman" w:hAnsi="Times New Roman" w:cs="Times New Roman"/>
          <w:sz w:val="20"/>
          <w:szCs w:val="28"/>
        </w:rPr>
        <w:t xml:space="preserve"> закрыть глаза и представить перед собой большой белый экран. Необходимо мысленно раскрасить этот экран </w:t>
      </w:r>
      <w:r w:rsidR="00F7742D" w:rsidRPr="00D0074D">
        <w:rPr>
          <w:rFonts w:ascii="Times New Roman" w:hAnsi="Times New Roman" w:cs="Times New Roman"/>
          <w:sz w:val="20"/>
        </w:rPr>
        <w:t>поочерёдно любым цветом: например, сначала жёлтым, потом оранжевым, зелёным, синим, но закончить раскрашивание нужно самым любимым цветом.</w:t>
      </w:r>
    </w:p>
    <w:p w:rsidR="00F7742D" w:rsidRDefault="00D0074D" w:rsidP="000253E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D0074D">
        <w:rPr>
          <w:rFonts w:ascii="Times New Roman" w:hAnsi="Times New Roman" w:cs="Times New Roman"/>
          <w:sz w:val="20"/>
          <w:szCs w:val="28"/>
          <w:u w:val="single"/>
        </w:rPr>
        <w:t>Упражнение 2.</w:t>
      </w:r>
      <w:r w:rsidRPr="00D0074D">
        <w:rPr>
          <w:rFonts w:ascii="Times New Roman" w:hAnsi="Times New Roman" w:cs="Times New Roman"/>
          <w:sz w:val="20"/>
          <w:szCs w:val="24"/>
        </w:rPr>
        <w:t xml:space="preserve"> </w:t>
      </w:r>
      <w:r w:rsidR="00F7742D" w:rsidRPr="00D0074D">
        <w:rPr>
          <w:rFonts w:ascii="Times New Roman" w:hAnsi="Times New Roman" w:cs="Times New Roman"/>
          <w:sz w:val="20"/>
          <w:szCs w:val="24"/>
        </w:rPr>
        <w:t>«</w:t>
      </w:r>
      <w:r w:rsidR="00F7742D" w:rsidRPr="00D0074D">
        <w:rPr>
          <w:rFonts w:ascii="Times New Roman" w:hAnsi="Times New Roman" w:cs="Times New Roman"/>
          <w:sz w:val="20"/>
          <w:szCs w:val="24"/>
          <w:u w:val="single"/>
        </w:rPr>
        <w:t>Рисование</w:t>
      </w:r>
      <w:r w:rsidR="00F7742D" w:rsidRPr="00D0074D">
        <w:rPr>
          <w:rFonts w:ascii="Times New Roman" w:hAnsi="Times New Roman" w:cs="Times New Roman"/>
          <w:sz w:val="20"/>
          <w:szCs w:val="24"/>
        </w:rPr>
        <w:t>». на доске</w:t>
      </w:r>
      <w:r w:rsidR="00B67134" w:rsidRPr="00D0074D">
        <w:rPr>
          <w:rFonts w:ascii="Times New Roman" w:hAnsi="Times New Roman" w:cs="Times New Roman"/>
          <w:sz w:val="20"/>
          <w:szCs w:val="24"/>
        </w:rPr>
        <w:t xml:space="preserve"> (или слайде)</w:t>
      </w:r>
      <w:r w:rsidR="00F7742D" w:rsidRPr="00D0074D">
        <w:rPr>
          <w:rFonts w:ascii="Times New Roman" w:hAnsi="Times New Roman" w:cs="Times New Roman"/>
          <w:sz w:val="20"/>
          <w:szCs w:val="24"/>
        </w:rPr>
        <w:t xml:space="preserve"> до начала урока начертить какую-либо кривую (спираль, окружность, </w:t>
      </w:r>
      <w:proofErr w:type="gramStart"/>
      <w:r w:rsidR="00F7742D" w:rsidRPr="00D0074D">
        <w:rPr>
          <w:rFonts w:ascii="Times New Roman" w:hAnsi="Times New Roman" w:cs="Times New Roman"/>
          <w:sz w:val="20"/>
          <w:szCs w:val="24"/>
        </w:rPr>
        <w:t>ломаную</w:t>
      </w:r>
      <w:proofErr w:type="gramEnd"/>
      <w:r w:rsidR="00F7742D" w:rsidRPr="00D0074D">
        <w:rPr>
          <w:rFonts w:ascii="Times New Roman" w:hAnsi="Times New Roman" w:cs="Times New Roman"/>
          <w:sz w:val="20"/>
          <w:szCs w:val="24"/>
        </w:rPr>
        <w:t>); предлагается глазами “нарисовать” эти фигуры несколько раз в одном, а затем в другом направлении.</w:t>
      </w:r>
    </w:p>
    <w:p w:rsidR="0070790F" w:rsidRPr="00D0074D" w:rsidRDefault="0070790F" w:rsidP="000253E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</w:p>
    <w:sectPr w:rsidR="0070790F" w:rsidRPr="00D0074D" w:rsidSect="000253EB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692"/>
    <w:multiLevelType w:val="hybridMultilevel"/>
    <w:tmpl w:val="F0662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F8"/>
    <w:multiLevelType w:val="hybridMultilevel"/>
    <w:tmpl w:val="253005C6"/>
    <w:lvl w:ilvl="0" w:tplc="E6A4C610">
      <w:start w:val="1"/>
      <w:numFmt w:val="decimal"/>
      <w:lvlText w:val="%1."/>
      <w:lvlJc w:val="left"/>
      <w:pPr>
        <w:ind w:left="3905" w:hanging="360"/>
      </w:pPr>
      <w:rPr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6B82"/>
    <w:multiLevelType w:val="hybridMultilevel"/>
    <w:tmpl w:val="BF20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18C"/>
    <w:multiLevelType w:val="hybridMultilevel"/>
    <w:tmpl w:val="7CB4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7B8E"/>
    <w:multiLevelType w:val="hybridMultilevel"/>
    <w:tmpl w:val="B86A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659FA"/>
    <w:multiLevelType w:val="hybridMultilevel"/>
    <w:tmpl w:val="4A90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71D8C"/>
    <w:multiLevelType w:val="hybridMultilevel"/>
    <w:tmpl w:val="365E0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30777"/>
    <w:multiLevelType w:val="hybridMultilevel"/>
    <w:tmpl w:val="DB96CE10"/>
    <w:lvl w:ilvl="0" w:tplc="A792F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8F0FA4"/>
    <w:multiLevelType w:val="hybridMultilevel"/>
    <w:tmpl w:val="6474290C"/>
    <w:lvl w:ilvl="0" w:tplc="A792F5E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9">
    <w:nsid w:val="5A704D98"/>
    <w:multiLevelType w:val="hybridMultilevel"/>
    <w:tmpl w:val="23DC29CE"/>
    <w:lvl w:ilvl="0" w:tplc="C60E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E428A"/>
    <w:multiLevelType w:val="hybridMultilevel"/>
    <w:tmpl w:val="C4C8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55EF6"/>
    <w:multiLevelType w:val="hybridMultilevel"/>
    <w:tmpl w:val="7B3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F68A6"/>
    <w:multiLevelType w:val="hybridMultilevel"/>
    <w:tmpl w:val="6474290C"/>
    <w:lvl w:ilvl="0" w:tplc="A792F5E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E2"/>
    <w:rsid w:val="000253EB"/>
    <w:rsid w:val="00087D71"/>
    <w:rsid w:val="00110D2E"/>
    <w:rsid w:val="0019614E"/>
    <w:rsid w:val="002F25E0"/>
    <w:rsid w:val="00301C65"/>
    <w:rsid w:val="00367EEF"/>
    <w:rsid w:val="003C003E"/>
    <w:rsid w:val="00417B4E"/>
    <w:rsid w:val="00471EFC"/>
    <w:rsid w:val="004F60D2"/>
    <w:rsid w:val="005303C6"/>
    <w:rsid w:val="006B1BB3"/>
    <w:rsid w:val="0070790F"/>
    <w:rsid w:val="00714409"/>
    <w:rsid w:val="0079039B"/>
    <w:rsid w:val="007A5383"/>
    <w:rsid w:val="007C4F38"/>
    <w:rsid w:val="007D6168"/>
    <w:rsid w:val="008058CF"/>
    <w:rsid w:val="008B63DB"/>
    <w:rsid w:val="00931F4E"/>
    <w:rsid w:val="00947C9D"/>
    <w:rsid w:val="00A0314C"/>
    <w:rsid w:val="00A35CF6"/>
    <w:rsid w:val="00A62C90"/>
    <w:rsid w:val="00B2227D"/>
    <w:rsid w:val="00B24FE5"/>
    <w:rsid w:val="00B67134"/>
    <w:rsid w:val="00CA0A19"/>
    <w:rsid w:val="00CD3A2C"/>
    <w:rsid w:val="00D0074D"/>
    <w:rsid w:val="00D07715"/>
    <w:rsid w:val="00D70D52"/>
    <w:rsid w:val="00D76F24"/>
    <w:rsid w:val="00E416A2"/>
    <w:rsid w:val="00E546E2"/>
    <w:rsid w:val="00E96C3D"/>
    <w:rsid w:val="00EB4157"/>
    <w:rsid w:val="00ED1EBA"/>
    <w:rsid w:val="00F7742D"/>
    <w:rsid w:val="00F91D81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6E2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6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E546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5"/>
    <w:link w:val="a6"/>
    <w:qFormat/>
    <w:rsid w:val="00A62C9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A62C9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7"/>
    <w:uiPriority w:val="99"/>
    <w:unhideWhenUsed/>
    <w:rsid w:val="00A62C9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5"/>
    <w:uiPriority w:val="99"/>
    <w:rsid w:val="00A62C90"/>
    <w:rPr>
      <w:rFonts w:eastAsiaTheme="minorEastAsia"/>
      <w:lang w:eastAsia="ru-RU"/>
    </w:rPr>
  </w:style>
  <w:style w:type="paragraph" w:styleId="a8">
    <w:name w:val="Normal (Web)"/>
    <w:basedOn w:val="a"/>
    <w:rsid w:val="00A62C9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76F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079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9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kalennikova</dc:creator>
  <cp:lastModifiedBy>Владелец</cp:lastModifiedBy>
  <cp:revision>17</cp:revision>
  <dcterms:created xsi:type="dcterms:W3CDTF">2014-04-08T12:30:00Z</dcterms:created>
  <dcterms:modified xsi:type="dcterms:W3CDTF">2014-08-05T17:24:00Z</dcterms:modified>
</cp:coreProperties>
</file>