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164" w:rsidRPr="00621164" w:rsidRDefault="00621164" w:rsidP="00621164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b/>
          <w:bCs/>
          <w:color w:val="2B4571"/>
          <w:kern w:val="36"/>
        </w:rPr>
      </w:pPr>
      <w:r w:rsidRPr="00621164">
        <w:rPr>
          <w:rFonts w:ascii="Verdana" w:eastAsia="Times New Roman" w:hAnsi="Verdana" w:cs="Times New Roman"/>
          <w:b/>
          <w:bCs/>
          <w:color w:val="2B4571"/>
          <w:kern w:val="36"/>
        </w:rPr>
        <w:t>ИНФОРМАЦИЯ. ИНФОРМАЦИОННЫЕ ПРОЦЕССЫ.</w:t>
      </w:r>
    </w:p>
    <w:p w:rsidR="00621164" w:rsidRPr="00621164" w:rsidRDefault="00621164" w:rsidP="0062116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b/>
          <w:bCs/>
          <w:sz w:val="18"/>
          <w:szCs w:val="18"/>
        </w:rPr>
        <w:t>ТЕСТ.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1. Информацию, изложенную на доступном для получателя языке</w:t>
      </w:r>
      <w:r w:rsidR="00A02CE8">
        <w:rPr>
          <w:rFonts w:ascii="Verdana" w:eastAsia="Times New Roman" w:hAnsi="Verdana" w:cs="Times New Roman"/>
          <w:sz w:val="18"/>
          <w:szCs w:val="18"/>
        </w:rPr>
        <w:t xml:space="preserve">, </w:t>
      </w:r>
      <w:r w:rsidRPr="00621164">
        <w:rPr>
          <w:rFonts w:ascii="Verdana" w:eastAsia="Times New Roman" w:hAnsi="Verdana" w:cs="Times New Roman"/>
          <w:sz w:val="18"/>
          <w:szCs w:val="18"/>
        </w:rPr>
        <w:t>называют: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полной; </w:t>
      </w:r>
      <w:r>
        <w:rPr>
          <w:rFonts w:ascii="Verdana" w:eastAsia="Times New Roman" w:hAnsi="Verdana" w:cs="Times New Roman"/>
          <w:sz w:val="18"/>
          <w:szCs w:val="18"/>
        </w:rPr>
        <w:t xml:space="preserve"> 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полезной; </w:t>
      </w:r>
      <w:r>
        <w:rPr>
          <w:rFonts w:ascii="Verdana" w:eastAsia="Times New Roman" w:hAnsi="Verdana" w:cs="Times New Roman"/>
          <w:sz w:val="18"/>
          <w:szCs w:val="18"/>
        </w:rPr>
        <w:t xml:space="preserve">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актуальной; </w:t>
      </w:r>
      <w:r>
        <w:rPr>
          <w:rFonts w:ascii="Verdana" w:eastAsia="Times New Roman" w:hAnsi="Verdana" w:cs="Times New Roman"/>
          <w:sz w:val="18"/>
          <w:szCs w:val="18"/>
        </w:rPr>
        <w:t xml:space="preserve">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понятной.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2. Информацию, не зависящую от личного мнения или суждения, называют: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достоверной; </w:t>
      </w:r>
      <w:r>
        <w:rPr>
          <w:rFonts w:ascii="Verdana" w:eastAsia="Times New Roman" w:hAnsi="Verdana" w:cs="Times New Roman"/>
          <w:sz w:val="18"/>
          <w:szCs w:val="18"/>
        </w:rPr>
        <w:t xml:space="preserve">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актуальной; </w:t>
      </w:r>
      <w:r>
        <w:rPr>
          <w:rFonts w:ascii="Verdana" w:eastAsia="Times New Roman" w:hAnsi="Verdana" w:cs="Times New Roman"/>
          <w:sz w:val="18"/>
          <w:szCs w:val="18"/>
        </w:rPr>
        <w:t xml:space="preserve">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объективной; </w:t>
      </w:r>
      <w:r>
        <w:rPr>
          <w:rFonts w:ascii="Verdana" w:eastAsia="Times New Roman" w:hAnsi="Verdana" w:cs="Times New Roman"/>
          <w:sz w:val="18"/>
          <w:szCs w:val="18"/>
        </w:rPr>
        <w:t xml:space="preserve">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полной; </w:t>
      </w:r>
      <w:r>
        <w:rPr>
          <w:rFonts w:ascii="Verdana" w:eastAsia="Times New Roman" w:hAnsi="Verdana" w:cs="Times New Roman"/>
          <w:sz w:val="18"/>
          <w:szCs w:val="18"/>
        </w:rPr>
        <w:t xml:space="preserve"> 5)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понятной.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3. Информацию, отражающую истинное положение вещей, называют: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полной; </w:t>
      </w:r>
      <w:r>
        <w:rPr>
          <w:rFonts w:ascii="Verdana" w:eastAsia="Times New Roman" w:hAnsi="Verdana" w:cs="Times New Roman"/>
          <w:sz w:val="18"/>
          <w:szCs w:val="18"/>
        </w:rPr>
        <w:t xml:space="preserve">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полезной; </w:t>
      </w:r>
      <w:r>
        <w:rPr>
          <w:rFonts w:ascii="Verdana" w:eastAsia="Times New Roman" w:hAnsi="Verdana" w:cs="Times New Roman"/>
          <w:sz w:val="18"/>
          <w:szCs w:val="18"/>
        </w:rPr>
        <w:t xml:space="preserve">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актуальной; </w:t>
      </w:r>
      <w:r>
        <w:rPr>
          <w:rFonts w:ascii="Verdana" w:eastAsia="Times New Roman" w:hAnsi="Verdana" w:cs="Times New Roman"/>
          <w:sz w:val="18"/>
          <w:szCs w:val="18"/>
        </w:rPr>
        <w:t xml:space="preserve">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достоверной; </w:t>
      </w:r>
      <w:r>
        <w:rPr>
          <w:rFonts w:ascii="Verdana" w:eastAsia="Times New Roman" w:hAnsi="Verdana" w:cs="Times New Roman"/>
          <w:sz w:val="18"/>
          <w:szCs w:val="18"/>
        </w:rPr>
        <w:t xml:space="preserve"> 5)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понятной.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4. Информацию, существенную и важную в настоящий момент, называют: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полной; </w:t>
      </w:r>
      <w:r>
        <w:rPr>
          <w:rFonts w:ascii="Verdana" w:eastAsia="Times New Roman" w:hAnsi="Verdana" w:cs="Times New Roman"/>
          <w:sz w:val="18"/>
          <w:szCs w:val="18"/>
        </w:rPr>
        <w:t xml:space="preserve">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полезной; </w:t>
      </w:r>
      <w:r>
        <w:rPr>
          <w:rFonts w:ascii="Verdana" w:eastAsia="Times New Roman" w:hAnsi="Verdana" w:cs="Times New Roman"/>
          <w:sz w:val="18"/>
          <w:szCs w:val="18"/>
        </w:rPr>
        <w:t xml:space="preserve">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актуальной; </w:t>
      </w:r>
      <w:r>
        <w:rPr>
          <w:rFonts w:ascii="Verdana" w:eastAsia="Times New Roman" w:hAnsi="Verdana" w:cs="Times New Roman"/>
          <w:sz w:val="18"/>
          <w:szCs w:val="18"/>
        </w:rPr>
        <w:t xml:space="preserve">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достоверной; </w:t>
      </w:r>
      <w:r>
        <w:rPr>
          <w:rFonts w:ascii="Verdana" w:eastAsia="Times New Roman" w:hAnsi="Verdana" w:cs="Times New Roman"/>
          <w:sz w:val="18"/>
          <w:szCs w:val="18"/>
        </w:rPr>
        <w:t xml:space="preserve"> 5)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понятной.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5. Наибольший объем информации человек получает при помощи: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284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органов слуха; </w:t>
      </w:r>
      <w:r>
        <w:rPr>
          <w:rFonts w:ascii="Verdana" w:eastAsia="Times New Roman" w:hAnsi="Verdana" w:cs="Times New Roman"/>
          <w:sz w:val="18"/>
          <w:szCs w:val="18"/>
        </w:rPr>
        <w:t xml:space="preserve">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органов зрения; </w:t>
      </w:r>
      <w:r>
        <w:rPr>
          <w:rFonts w:ascii="Verdana" w:eastAsia="Times New Roman" w:hAnsi="Verdana" w:cs="Times New Roman"/>
          <w:sz w:val="18"/>
          <w:szCs w:val="18"/>
        </w:rPr>
        <w:t xml:space="preserve">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органов осязания; </w:t>
      </w:r>
      <w:r>
        <w:rPr>
          <w:rFonts w:ascii="Verdana" w:eastAsia="Times New Roman" w:hAnsi="Verdana" w:cs="Times New Roman"/>
          <w:sz w:val="18"/>
          <w:szCs w:val="18"/>
        </w:rPr>
        <w:t xml:space="preserve">                                                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органов обоняния; </w:t>
      </w:r>
      <w:r>
        <w:rPr>
          <w:rFonts w:ascii="Verdana" w:eastAsia="Times New Roman" w:hAnsi="Verdana" w:cs="Times New Roman"/>
          <w:sz w:val="18"/>
          <w:szCs w:val="18"/>
        </w:rPr>
        <w:t xml:space="preserve"> 5)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вкусовых рецепторов.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6. Тактильную информацию человек получает посредством: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специальных приборов; </w:t>
      </w:r>
      <w:r>
        <w:rPr>
          <w:rFonts w:ascii="Verdana" w:eastAsia="Times New Roman" w:hAnsi="Verdana" w:cs="Times New Roman"/>
          <w:sz w:val="18"/>
          <w:szCs w:val="18"/>
        </w:rPr>
        <w:t xml:space="preserve">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термометра; </w:t>
      </w:r>
      <w:r>
        <w:rPr>
          <w:rFonts w:ascii="Verdana" w:eastAsia="Times New Roman" w:hAnsi="Verdana" w:cs="Times New Roman"/>
          <w:sz w:val="18"/>
          <w:szCs w:val="18"/>
        </w:rPr>
        <w:t xml:space="preserve">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барометра; </w:t>
      </w:r>
      <w:r>
        <w:rPr>
          <w:rFonts w:ascii="Verdana" w:eastAsia="Times New Roman" w:hAnsi="Verdana" w:cs="Times New Roman"/>
          <w:sz w:val="18"/>
          <w:szCs w:val="18"/>
        </w:rPr>
        <w:t xml:space="preserve">                                                  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органов осязания; </w:t>
      </w:r>
      <w:r>
        <w:rPr>
          <w:rFonts w:ascii="Verdana" w:eastAsia="Times New Roman" w:hAnsi="Verdana" w:cs="Times New Roman"/>
          <w:sz w:val="18"/>
          <w:szCs w:val="18"/>
        </w:rPr>
        <w:t xml:space="preserve"> 5)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органов слуха.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7. Сигнал называют аналоговым, если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он может принимать конечное число конкретных значений; </w:t>
      </w:r>
      <w:r>
        <w:rPr>
          <w:rFonts w:ascii="Verdana" w:eastAsia="Times New Roman" w:hAnsi="Verdana" w:cs="Times New Roman"/>
          <w:sz w:val="18"/>
          <w:szCs w:val="18"/>
        </w:rPr>
        <w:t xml:space="preserve">                                            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он непрерывно изменяется по амплитуде во времени; </w:t>
      </w:r>
      <w:r>
        <w:rPr>
          <w:rFonts w:ascii="Verdana" w:eastAsia="Times New Roman" w:hAnsi="Verdana" w:cs="Times New Roman"/>
          <w:sz w:val="18"/>
          <w:szCs w:val="18"/>
        </w:rPr>
        <w:t xml:space="preserve">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он несет текстовую информацию; </w:t>
      </w:r>
      <w:r>
        <w:rPr>
          <w:rFonts w:ascii="Verdana" w:eastAsia="Times New Roman" w:hAnsi="Verdana" w:cs="Times New Roman"/>
          <w:sz w:val="18"/>
          <w:szCs w:val="18"/>
        </w:rPr>
        <w:t xml:space="preserve">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он несет какую-либо информацию; </w:t>
      </w:r>
      <w:r>
        <w:rPr>
          <w:rFonts w:ascii="Verdana" w:eastAsia="Times New Roman" w:hAnsi="Verdana" w:cs="Times New Roman"/>
          <w:sz w:val="18"/>
          <w:szCs w:val="18"/>
        </w:rPr>
        <w:t xml:space="preserve">   5)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это цифровой сигнал.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8. Сигнал называют дискретным, если</w:t>
      </w:r>
    </w:p>
    <w:p w:rsidR="00621164" w:rsidRPr="00621164" w:rsidRDefault="00621164" w:rsidP="0062116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он может принимать конечное число конкретных значений; </w:t>
      </w:r>
    </w:p>
    <w:p w:rsidR="00621164" w:rsidRPr="00621164" w:rsidRDefault="00621164" w:rsidP="0062116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он непрерывно изменяется по амплитуде во времени; </w:t>
      </w:r>
    </w:p>
    <w:p w:rsidR="00621164" w:rsidRPr="00621164" w:rsidRDefault="00621164" w:rsidP="0062116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он несет текстовую информацию; </w:t>
      </w:r>
    </w:p>
    <w:p w:rsidR="00621164" w:rsidRPr="00621164" w:rsidRDefault="00621164" w:rsidP="0062116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он несет какую-либо информацию; </w:t>
      </w:r>
    </w:p>
    <w:p w:rsidR="00621164" w:rsidRPr="00621164" w:rsidRDefault="00621164" w:rsidP="0062116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это цифровой сигнал.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9. Преобразование непрерывных изображений и звука в набор дискретных значений в форме кодов называют -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кодированием; </w:t>
      </w:r>
      <w:r>
        <w:rPr>
          <w:rFonts w:ascii="Verdana" w:eastAsia="Times New Roman" w:hAnsi="Verdana" w:cs="Times New Roman"/>
          <w:sz w:val="18"/>
          <w:szCs w:val="18"/>
        </w:rPr>
        <w:t xml:space="preserve">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дискретизацией; </w:t>
      </w:r>
      <w:r>
        <w:rPr>
          <w:rFonts w:ascii="Verdana" w:eastAsia="Times New Roman" w:hAnsi="Verdana" w:cs="Times New Roman"/>
          <w:sz w:val="18"/>
          <w:szCs w:val="18"/>
        </w:rPr>
        <w:t xml:space="preserve">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декодированием; </w:t>
      </w:r>
      <w:r>
        <w:rPr>
          <w:rFonts w:ascii="Verdana" w:eastAsia="Times New Roman" w:hAnsi="Verdana" w:cs="Times New Roman"/>
          <w:sz w:val="18"/>
          <w:szCs w:val="18"/>
        </w:rPr>
        <w:t xml:space="preserve">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информатизацией.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10. Во внутренней памяти компьютера представление информации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непрерывно; </w:t>
      </w:r>
      <w:r>
        <w:rPr>
          <w:rFonts w:ascii="Verdana" w:eastAsia="Times New Roman" w:hAnsi="Verdana" w:cs="Times New Roman"/>
          <w:sz w:val="18"/>
          <w:szCs w:val="18"/>
        </w:rPr>
        <w:t xml:space="preserve">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дискретно; </w:t>
      </w:r>
      <w:r>
        <w:rPr>
          <w:rFonts w:ascii="Verdana" w:eastAsia="Times New Roman" w:hAnsi="Verdana" w:cs="Times New Roman"/>
          <w:sz w:val="18"/>
          <w:szCs w:val="18"/>
        </w:rPr>
        <w:t xml:space="preserve">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частично дискретно, частично непрерывно; </w:t>
      </w:r>
      <w:r>
        <w:rPr>
          <w:rFonts w:ascii="Verdana" w:eastAsia="Times New Roman" w:hAnsi="Verdana" w:cs="Times New Roman"/>
          <w:sz w:val="18"/>
          <w:szCs w:val="18"/>
        </w:rPr>
        <w:t xml:space="preserve">                    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информация представлена в виде символов и графиков.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11. Аналоговым сигналом является: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сигнал светофора; </w:t>
      </w:r>
      <w:r>
        <w:rPr>
          <w:rFonts w:ascii="Verdana" w:eastAsia="Times New Roman" w:hAnsi="Verdana" w:cs="Times New Roman"/>
          <w:sz w:val="18"/>
          <w:szCs w:val="18"/>
        </w:rPr>
        <w:t xml:space="preserve">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сигнал SOS; </w:t>
      </w:r>
      <w:r>
        <w:rPr>
          <w:rFonts w:ascii="Verdana" w:eastAsia="Times New Roman" w:hAnsi="Verdana" w:cs="Times New Roman"/>
          <w:sz w:val="18"/>
          <w:szCs w:val="18"/>
        </w:rPr>
        <w:t xml:space="preserve">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сигнал маяка; </w:t>
      </w:r>
      <w:r>
        <w:rPr>
          <w:rFonts w:ascii="Verdana" w:eastAsia="Times New Roman" w:hAnsi="Verdana" w:cs="Times New Roman"/>
          <w:sz w:val="18"/>
          <w:szCs w:val="18"/>
        </w:rPr>
        <w:t xml:space="preserve">                                                      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электрокардиограмма; </w:t>
      </w:r>
      <w:r>
        <w:rPr>
          <w:rFonts w:ascii="Verdana" w:eastAsia="Times New Roman" w:hAnsi="Verdana" w:cs="Times New Roman"/>
          <w:sz w:val="18"/>
          <w:szCs w:val="18"/>
        </w:rPr>
        <w:t xml:space="preserve"> 5)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дорожный знак.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lastRenderedPageBreak/>
        <w:t>12. Дискретный сигнал формирует: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барометр; </w:t>
      </w:r>
      <w:r>
        <w:rPr>
          <w:rFonts w:ascii="Verdana" w:eastAsia="Times New Roman" w:hAnsi="Verdana" w:cs="Times New Roman"/>
          <w:sz w:val="18"/>
          <w:szCs w:val="18"/>
        </w:rPr>
        <w:t xml:space="preserve">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термометр; </w:t>
      </w:r>
      <w:r>
        <w:rPr>
          <w:rFonts w:ascii="Verdana" w:eastAsia="Times New Roman" w:hAnsi="Verdana" w:cs="Times New Roman"/>
          <w:sz w:val="18"/>
          <w:szCs w:val="18"/>
        </w:rPr>
        <w:t xml:space="preserve">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спидометр; </w:t>
      </w:r>
      <w:r>
        <w:rPr>
          <w:rFonts w:ascii="Verdana" w:eastAsia="Times New Roman" w:hAnsi="Verdana" w:cs="Times New Roman"/>
          <w:sz w:val="18"/>
          <w:szCs w:val="18"/>
        </w:rPr>
        <w:t xml:space="preserve">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светофор. </w:t>
      </w:r>
    </w:p>
    <w:p w:rsidR="00621164" w:rsidRPr="00621164" w:rsidRDefault="00621164" w:rsidP="00A02CE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13. Измерение температуры представляет собой: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процесс хранения информации; </w:t>
      </w:r>
      <w:r>
        <w:rPr>
          <w:rFonts w:ascii="Verdana" w:eastAsia="Times New Roman" w:hAnsi="Verdana" w:cs="Times New Roman"/>
          <w:sz w:val="18"/>
          <w:szCs w:val="18"/>
        </w:rPr>
        <w:t xml:space="preserve">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процесс передачи информации; </w:t>
      </w:r>
      <w:r>
        <w:rPr>
          <w:rFonts w:ascii="Verdana" w:eastAsia="Times New Roman" w:hAnsi="Verdana" w:cs="Times New Roman"/>
          <w:sz w:val="18"/>
          <w:szCs w:val="18"/>
        </w:rPr>
        <w:t xml:space="preserve">                                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процесс получения информации; </w:t>
      </w:r>
      <w:r>
        <w:rPr>
          <w:rFonts w:ascii="Verdana" w:eastAsia="Times New Roman" w:hAnsi="Verdana" w:cs="Times New Roman"/>
          <w:sz w:val="18"/>
          <w:szCs w:val="18"/>
        </w:rPr>
        <w:t xml:space="preserve">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процесс защиты информации; </w:t>
      </w:r>
      <w:r>
        <w:rPr>
          <w:rFonts w:ascii="Verdana" w:eastAsia="Times New Roman" w:hAnsi="Verdana" w:cs="Times New Roman"/>
          <w:sz w:val="18"/>
          <w:szCs w:val="18"/>
        </w:rPr>
        <w:t xml:space="preserve">                                  5)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процесс использования информации.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14. Перевод текста с английского языка на русский можно назвать: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процесс хранения информации; </w:t>
      </w:r>
      <w:r>
        <w:rPr>
          <w:rFonts w:ascii="Verdana" w:eastAsia="Times New Roman" w:hAnsi="Verdana" w:cs="Times New Roman"/>
          <w:sz w:val="18"/>
          <w:szCs w:val="18"/>
        </w:rPr>
        <w:t xml:space="preserve"> 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процесс передачи информации; </w:t>
      </w:r>
      <w:r>
        <w:rPr>
          <w:rFonts w:ascii="Verdana" w:eastAsia="Times New Roman" w:hAnsi="Verdana" w:cs="Times New Roman"/>
          <w:sz w:val="18"/>
          <w:szCs w:val="18"/>
        </w:rPr>
        <w:t xml:space="preserve">                               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процесс получения информации; </w:t>
      </w:r>
      <w:r>
        <w:rPr>
          <w:rFonts w:ascii="Verdana" w:eastAsia="Times New Roman" w:hAnsi="Verdana" w:cs="Times New Roman"/>
          <w:sz w:val="18"/>
          <w:szCs w:val="18"/>
        </w:rPr>
        <w:t xml:space="preserve">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процесс защиты информации; </w:t>
      </w:r>
      <w:r>
        <w:rPr>
          <w:rFonts w:ascii="Verdana" w:eastAsia="Times New Roman" w:hAnsi="Verdana" w:cs="Times New Roman"/>
          <w:sz w:val="18"/>
          <w:szCs w:val="18"/>
        </w:rPr>
        <w:t xml:space="preserve">                                  5)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процесс обработки информации.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15. Обмен информацией - это: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выполнение домашней работы; </w:t>
      </w:r>
      <w:r>
        <w:rPr>
          <w:rFonts w:ascii="Verdana" w:eastAsia="Times New Roman" w:hAnsi="Verdana" w:cs="Times New Roman"/>
          <w:sz w:val="18"/>
          <w:szCs w:val="18"/>
        </w:rPr>
        <w:t xml:space="preserve">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просмотр телепрограммы; </w:t>
      </w:r>
      <w:r>
        <w:rPr>
          <w:rFonts w:ascii="Verdana" w:eastAsia="Times New Roman" w:hAnsi="Verdana" w:cs="Times New Roman"/>
          <w:sz w:val="18"/>
          <w:szCs w:val="18"/>
        </w:rPr>
        <w:t xml:space="preserve">                                          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наблюдение за поведением рыб в аквариуме; </w:t>
      </w:r>
      <w:r>
        <w:rPr>
          <w:rFonts w:ascii="Verdana" w:eastAsia="Times New Roman" w:hAnsi="Verdana" w:cs="Times New Roman"/>
          <w:sz w:val="18"/>
          <w:szCs w:val="18"/>
        </w:rPr>
        <w:t xml:space="preserve">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разговор по телефону.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16. К формальным языкам можно отнести: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английский язык; </w:t>
      </w:r>
      <w:r>
        <w:rPr>
          <w:rFonts w:ascii="Verdana" w:eastAsia="Times New Roman" w:hAnsi="Verdana" w:cs="Times New Roman"/>
          <w:sz w:val="18"/>
          <w:szCs w:val="18"/>
        </w:rPr>
        <w:t xml:space="preserve">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язык программирования; </w:t>
      </w:r>
      <w:r>
        <w:rPr>
          <w:rFonts w:ascii="Verdana" w:eastAsia="Times New Roman" w:hAnsi="Verdana" w:cs="Times New Roman"/>
          <w:sz w:val="18"/>
          <w:szCs w:val="18"/>
        </w:rPr>
        <w:t xml:space="preserve"> 3)язык жестов;                                       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русский язык; </w:t>
      </w:r>
      <w:r>
        <w:rPr>
          <w:rFonts w:ascii="Verdana" w:eastAsia="Times New Roman" w:hAnsi="Verdana" w:cs="Times New Roman"/>
          <w:sz w:val="18"/>
          <w:szCs w:val="18"/>
        </w:rPr>
        <w:t xml:space="preserve"> 5)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китайский язык.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17. Основное отличие формальных языков </w:t>
      </w:r>
      <w:proofErr w:type="gramStart"/>
      <w:r w:rsidRPr="00621164">
        <w:rPr>
          <w:rFonts w:ascii="Verdana" w:eastAsia="Times New Roman" w:hAnsi="Verdana" w:cs="Times New Roman"/>
          <w:sz w:val="18"/>
          <w:szCs w:val="18"/>
        </w:rPr>
        <w:t>от</w:t>
      </w:r>
      <w:proofErr w:type="gramEnd"/>
      <w:r w:rsidRPr="00621164">
        <w:rPr>
          <w:rFonts w:ascii="Verdana" w:eastAsia="Times New Roman" w:hAnsi="Verdana" w:cs="Times New Roman"/>
          <w:sz w:val="18"/>
          <w:szCs w:val="18"/>
        </w:rPr>
        <w:t xml:space="preserve"> естественных:</w:t>
      </w:r>
    </w:p>
    <w:p w:rsidR="00621164" w:rsidRPr="00621164" w:rsidRDefault="00621164" w:rsidP="0062116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в наличии строгих правил грамматики и синтаксиса; </w:t>
      </w:r>
    </w:p>
    <w:p w:rsidR="00621164" w:rsidRPr="00621164" w:rsidRDefault="00621164" w:rsidP="0062116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количество знаков в каждом слове не превосходит некоторого фиксированного числа; </w:t>
      </w:r>
    </w:p>
    <w:p w:rsidR="00621164" w:rsidRPr="00621164" w:rsidRDefault="00621164" w:rsidP="0062116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каждое слово имеет не более двух значений; </w:t>
      </w:r>
    </w:p>
    <w:p w:rsidR="00621164" w:rsidRPr="00621164" w:rsidRDefault="00621164" w:rsidP="0062116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каждое слово имеет только один смысл; </w:t>
      </w:r>
    </w:p>
    <w:p w:rsidR="00621164" w:rsidRPr="00621164" w:rsidRDefault="00621164" w:rsidP="00621164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каждое слово имеет только один </w:t>
      </w:r>
      <w:proofErr w:type="gramStart"/>
      <w:r w:rsidRPr="00621164">
        <w:rPr>
          <w:rFonts w:ascii="Verdana" w:eastAsia="Times New Roman" w:hAnsi="Verdana" w:cs="Times New Roman"/>
          <w:sz w:val="18"/>
          <w:szCs w:val="18"/>
        </w:rPr>
        <w:t>смысл</w:t>
      </w:r>
      <w:proofErr w:type="gramEnd"/>
      <w:r w:rsidRPr="00621164">
        <w:rPr>
          <w:rFonts w:ascii="Verdana" w:eastAsia="Times New Roman" w:hAnsi="Verdana" w:cs="Times New Roman"/>
          <w:sz w:val="18"/>
          <w:szCs w:val="18"/>
        </w:rPr>
        <w:t xml:space="preserve"> и существуют строгие правил грамматики и синтаксиса.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18. Двоичное число 10001</w:t>
      </w:r>
      <w:r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2</w:t>
      </w:r>
      <w:r w:rsidRPr="00621164">
        <w:rPr>
          <w:rFonts w:ascii="Verdana" w:eastAsia="Times New Roman" w:hAnsi="Verdana" w:cs="Times New Roman"/>
          <w:sz w:val="18"/>
          <w:szCs w:val="18"/>
        </w:rPr>
        <w:t xml:space="preserve"> соответствует десятичному числу 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 11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10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 xml:space="preserve">     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17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10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 xml:space="preserve">      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256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10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 xml:space="preserve">    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1001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10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 xml:space="preserve">     5)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10001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10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19. Число 24</w:t>
      </w:r>
      <w:r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8</w:t>
      </w:r>
      <w:r w:rsidRPr="00621164">
        <w:rPr>
          <w:rFonts w:ascii="Verdana" w:eastAsia="Times New Roman" w:hAnsi="Verdana" w:cs="Times New Roman"/>
          <w:sz w:val="18"/>
          <w:szCs w:val="18"/>
        </w:rPr>
        <w:t xml:space="preserve"> соответствует числу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10110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16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 xml:space="preserve">    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20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16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 xml:space="preserve">    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76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16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 xml:space="preserve">    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BF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16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 xml:space="preserve">     5)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14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16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20. Какое число лишнее: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FF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16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 xml:space="preserve">   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226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10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 xml:space="preserve">   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377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8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 xml:space="preserve">    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11111111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2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21. Укажите самое большое число: 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144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16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 xml:space="preserve">    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144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10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 xml:space="preserve">    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144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8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 xml:space="preserve">    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144</w:t>
      </w:r>
      <w:r w:rsidR="00621164" w:rsidRPr="00621164">
        <w:rPr>
          <w:rFonts w:ascii="Verdana" w:eastAsia="Times New Roman" w:hAnsi="Verdana" w:cs="Times New Roman"/>
          <w:sz w:val="18"/>
          <w:szCs w:val="18"/>
          <w:vertAlign w:val="subscript"/>
        </w:rPr>
        <w:t>6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22. За единицу количества информации принимается: 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байт </w:t>
      </w:r>
      <w:r>
        <w:rPr>
          <w:rFonts w:ascii="Verdana" w:eastAsia="Times New Roman" w:hAnsi="Verdana" w:cs="Times New Roman"/>
          <w:sz w:val="18"/>
          <w:szCs w:val="18"/>
        </w:rPr>
        <w:t xml:space="preserve">   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бит </w:t>
      </w:r>
      <w:r>
        <w:rPr>
          <w:rFonts w:ascii="Verdana" w:eastAsia="Times New Roman" w:hAnsi="Verdana" w:cs="Times New Roman"/>
          <w:sz w:val="18"/>
          <w:szCs w:val="18"/>
        </w:rPr>
        <w:t xml:space="preserve">   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бод </w:t>
      </w:r>
      <w:r>
        <w:rPr>
          <w:rFonts w:ascii="Verdana" w:eastAsia="Times New Roman" w:hAnsi="Verdana" w:cs="Times New Roman"/>
          <w:sz w:val="18"/>
          <w:szCs w:val="18"/>
        </w:rPr>
        <w:t xml:space="preserve">     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байтов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23. В какой из последовательностей единицы измерения указаны в порядке возрастания </w:t>
      </w:r>
    </w:p>
    <w:p w:rsidR="00621164" w:rsidRPr="00621164" w:rsidRDefault="00A02CE8" w:rsidP="00A02CE8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1)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гигабайт, килобайт, мегабайт, байт </w:t>
      </w:r>
      <w:r>
        <w:rPr>
          <w:rFonts w:ascii="Verdana" w:eastAsia="Times New Roman" w:hAnsi="Verdana" w:cs="Times New Roman"/>
          <w:sz w:val="18"/>
          <w:szCs w:val="18"/>
        </w:rPr>
        <w:t xml:space="preserve"> ;  2)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гигабайт, мегабайт, килобайт, байт </w:t>
      </w:r>
      <w:r>
        <w:rPr>
          <w:rFonts w:ascii="Verdana" w:eastAsia="Times New Roman" w:hAnsi="Verdana" w:cs="Times New Roman"/>
          <w:sz w:val="18"/>
          <w:szCs w:val="18"/>
        </w:rPr>
        <w:t xml:space="preserve"> ;                   3)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мегабайт, килобайт, байт, гигабайт </w:t>
      </w:r>
      <w:r>
        <w:rPr>
          <w:rFonts w:ascii="Verdana" w:eastAsia="Times New Roman" w:hAnsi="Verdana" w:cs="Times New Roman"/>
          <w:sz w:val="18"/>
          <w:szCs w:val="18"/>
        </w:rPr>
        <w:t xml:space="preserve">  ;4) 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>байт, килобайт, мегабайт, гигабайт</w:t>
      </w:r>
      <w:proofErr w:type="gramStart"/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>.</w:t>
      </w:r>
      <w:proofErr w:type="gramEnd"/>
    </w:p>
    <w:p w:rsidR="00621164" w:rsidRPr="00621164" w:rsidRDefault="00621164" w:rsidP="0062116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b/>
          <w:bCs/>
          <w:sz w:val="18"/>
          <w:szCs w:val="18"/>
        </w:rPr>
        <w:lastRenderedPageBreak/>
        <w:t>КЛЮЧ</w:t>
      </w:r>
    </w:p>
    <w:tbl>
      <w:tblPr>
        <w:tblW w:w="450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58"/>
        <w:gridCol w:w="343"/>
        <w:gridCol w:w="343"/>
        <w:gridCol w:w="343"/>
        <w:gridCol w:w="343"/>
        <w:gridCol w:w="343"/>
        <w:gridCol w:w="343"/>
        <w:gridCol w:w="343"/>
        <w:gridCol w:w="342"/>
        <w:gridCol w:w="342"/>
        <w:gridCol w:w="342"/>
        <w:gridCol w:w="342"/>
        <w:gridCol w:w="342"/>
        <w:gridCol w:w="342"/>
        <w:gridCol w:w="342"/>
        <w:gridCol w:w="420"/>
        <w:gridCol w:w="420"/>
        <w:gridCol w:w="420"/>
        <w:gridCol w:w="420"/>
        <w:gridCol w:w="420"/>
        <w:gridCol w:w="420"/>
        <w:gridCol w:w="420"/>
        <w:gridCol w:w="435"/>
      </w:tblGrid>
      <w:tr w:rsidR="00621164" w:rsidRPr="00621164">
        <w:trPr>
          <w:tblCellSpacing w:w="15" w:type="dxa"/>
          <w:jc w:val="center"/>
        </w:trPr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3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5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6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7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9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10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11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12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13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14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15</w:t>
            </w:r>
          </w:p>
        </w:tc>
        <w:tc>
          <w:tcPr>
            <w:tcW w:w="25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16</w:t>
            </w:r>
          </w:p>
        </w:tc>
        <w:tc>
          <w:tcPr>
            <w:tcW w:w="25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17</w:t>
            </w:r>
          </w:p>
        </w:tc>
        <w:tc>
          <w:tcPr>
            <w:tcW w:w="25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18</w:t>
            </w:r>
          </w:p>
        </w:tc>
        <w:tc>
          <w:tcPr>
            <w:tcW w:w="25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19</w:t>
            </w:r>
          </w:p>
        </w:tc>
        <w:tc>
          <w:tcPr>
            <w:tcW w:w="25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20</w:t>
            </w:r>
          </w:p>
        </w:tc>
        <w:tc>
          <w:tcPr>
            <w:tcW w:w="25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21</w:t>
            </w:r>
          </w:p>
        </w:tc>
        <w:tc>
          <w:tcPr>
            <w:tcW w:w="25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22</w:t>
            </w:r>
          </w:p>
        </w:tc>
        <w:tc>
          <w:tcPr>
            <w:tcW w:w="25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23</w:t>
            </w:r>
          </w:p>
        </w:tc>
      </w:tr>
      <w:tr w:rsidR="00621164" w:rsidRPr="00621164">
        <w:trPr>
          <w:tblCellSpacing w:w="15" w:type="dxa"/>
          <w:jc w:val="center"/>
        </w:trPr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5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3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3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3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5</w:t>
            </w:r>
          </w:p>
        </w:tc>
        <w:tc>
          <w:tcPr>
            <w:tcW w:w="20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4</w:t>
            </w:r>
          </w:p>
        </w:tc>
        <w:tc>
          <w:tcPr>
            <w:tcW w:w="25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5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5</w:t>
            </w:r>
          </w:p>
        </w:tc>
        <w:tc>
          <w:tcPr>
            <w:tcW w:w="25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5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5</w:t>
            </w:r>
          </w:p>
        </w:tc>
        <w:tc>
          <w:tcPr>
            <w:tcW w:w="25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5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</w:t>
            </w:r>
          </w:p>
        </w:tc>
        <w:tc>
          <w:tcPr>
            <w:tcW w:w="25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50" w:type="pct"/>
            <w:shd w:val="clear" w:color="auto" w:fill="CCCCCC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4</w:t>
            </w:r>
          </w:p>
        </w:tc>
      </w:tr>
    </w:tbl>
    <w:p w:rsidR="00565948" w:rsidRDefault="00565948"/>
    <w:p w:rsidR="00621164" w:rsidRDefault="00621164"/>
    <w:p w:rsidR="00621164" w:rsidRPr="00621164" w:rsidRDefault="00621164" w:rsidP="00621164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b/>
          <w:bCs/>
          <w:color w:val="2B4571"/>
          <w:kern w:val="36"/>
        </w:rPr>
      </w:pPr>
      <w:r w:rsidRPr="00621164">
        <w:rPr>
          <w:rFonts w:ascii="Verdana" w:eastAsia="Times New Roman" w:hAnsi="Verdana" w:cs="Times New Roman"/>
          <w:b/>
          <w:bCs/>
          <w:color w:val="2B4571"/>
          <w:kern w:val="36"/>
        </w:rPr>
        <w:t>СОСТАВ И РАБОТА КОМПЬЮТЕРНОЙ СИСТЕМЫ</w:t>
      </w:r>
    </w:p>
    <w:p w:rsidR="00621164" w:rsidRPr="00621164" w:rsidRDefault="00621164" w:rsidP="0062116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b/>
          <w:bCs/>
          <w:sz w:val="18"/>
          <w:szCs w:val="18"/>
        </w:rPr>
        <w:t>ТЕСТ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1. Компьютер это - </w:t>
      </w:r>
    </w:p>
    <w:p w:rsidR="00621164" w:rsidRPr="00621164" w:rsidRDefault="00621164" w:rsidP="00621164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электронное вычислительное устройство для обработки чисел; </w:t>
      </w:r>
    </w:p>
    <w:p w:rsidR="00621164" w:rsidRPr="00621164" w:rsidRDefault="00621164" w:rsidP="00621164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устройство для хранения информации любого вида; </w:t>
      </w:r>
    </w:p>
    <w:p w:rsidR="00621164" w:rsidRPr="00621164" w:rsidRDefault="00621164" w:rsidP="00621164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многофункциональное электронное устройство для работы с информацией; </w:t>
      </w:r>
    </w:p>
    <w:p w:rsidR="00621164" w:rsidRPr="00621164" w:rsidRDefault="00621164" w:rsidP="00621164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устройство для обработки аналоговых сигналов.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2. Производительность работы компьютера (быстрота выполнения операций) зависит </w:t>
      </w:r>
      <w:proofErr w:type="gramStart"/>
      <w:r w:rsidRPr="00621164">
        <w:rPr>
          <w:rFonts w:ascii="Verdana" w:eastAsia="Times New Roman" w:hAnsi="Verdana" w:cs="Times New Roman"/>
          <w:sz w:val="18"/>
          <w:szCs w:val="18"/>
        </w:rPr>
        <w:t>от</w:t>
      </w:r>
      <w:proofErr w:type="gramEnd"/>
      <w:r w:rsidRPr="00621164">
        <w:rPr>
          <w:rFonts w:ascii="Verdana" w:eastAsia="Times New Roman" w:hAnsi="Verdana" w:cs="Times New Roman"/>
          <w:sz w:val="18"/>
          <w:szCs w:val="18"/>
        </w:rPr>
        <w:t>:</w:t>
      </w:r>
    </w:p>
    <w:p w:rsidR="00621164" w:rsidRPr="00621164" w:rsidRDefault="00621164" w:rsidP="00621164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размера экрана монитора; </w:t>
      </w:r>
    </w:p>
    <w:p w:rsidR="00621164" w:rsidRPr="00621164" w:rsidRDefault="000F0F65" w:rsidP="00621164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тактово</w:t>
      </w:r>
      <w:r w:rsidR="00621164" w:rsidRPr="00621164">
        <w:rPr>
          <w:rFonts w:ascii="Verdana" w:eastAsia="Times New Roman" w:hAnsi="Verdana" w:cs="Times New Roman"/>
          <w:sz w:val="18"/>
          <w:szCs w:val="18"/>
        </w:rPr>
        <w:t xml:space="preserve">й частоты процессора; </w:t>
      </w:r>
    </w:p>
    <w:p w:rsidR="00621164" w:rsidRPr="00621164" w:rsidRDefault="00621164" w:rsidP="00621164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напряжения питания; </w:t>
      </w:r>
    </w:p>
    <w:p w:rsidR="00621164" w:rsidRPr="00621164" w:rsidRDefault="00621164" w:rsidP="00621164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быстроты нажатия на клавиши; </w:t>
      </w:r>
    </w:p>
    <w:p w:rsidR="00621164" w:rsidRPr="00621164" w:rsidRDefault="00621164" w:rsidP="00621164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объема обрабатываемой информации.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3. Тактовая частота процессора - это:</w:t>
      </w:r>
    </w:p>
    <w:p w:rsidR="00621164" w:rsidRPr="00621164" w:rsidRDefault="00621164" w:rsidP="0062116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число двоичных операций, совершаемых процессором в единицу времени; </w:t>
      </w:r>
    </w:p>
    <w:p w:rsidR="00621164" w:rsidRPr="00621164" w:rsidRDefault="00621164" w:rsidP="0062116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количество тактов, выполняемых процессором в единицу времени; </w:t>
      </w:r>
    </w:p>
    <w:p w:rsidR="00621164" w:rsidRPr="00621164" w:rsidRDefault="00621164" w:rsidP="0062116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число возможных обращений процессора к оперативной памяти в единицу времени; </w:t>
      </w:r>
    </w:p>
    <w:p w:rsidR="00621164" w:rsidRPr="00621164" w:rsidRDefault="00621164" w:rsidP="0062116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скорость обмена информацией между процессором и устройством ввода/вывода; </w:t>
      </w:r>
    </w:p>
    <w:p w:rsidR="00621164" w:rsidRPr="00621164" w:rsidRDefault="00621164" w:rsidP="0062116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скорость обмена информацией между процессором и ПЗУ.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4. Манипулятор "мышь" - это устройство:</w:t>
      </w:r>
    </w:p>
    <w:p w:rsidR="00621164" w:rsidRPr="00621164" w:rsidRDefault="00621164" w:rsidP="00621164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ввода информации; </w:t>
      </w:r>
    </w:p>
    <w:p w:rsidR="00621164" w:rsidRPr="00621164" w:rsidRDefault="00621164" w:rsidP="00621164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модуляции и демодуляции; </w:t>
      </w:r>
    </w:p>
    <w:p w:rsidR="00621164" w:rsidRPr="00621164" w:rsidRDefault="00621164" w:rsidP="00621164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считывание информации; </w:t>
      </w:r>
    </w:p>
    <w:p w:rsidR="00621164" w:rsidRPr="00621164" w:rsidRDefault="00621164" w:rsidP="00621164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для подключения принтера к компьютеру.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5. Постоянное запоминающее устройство служит </w:t>
      </w:r>
      <w:proofErr w:type="gramStart"/>
      <w:r w:rsidRPr="00621164">
        <w:rPr>
          <w:rFonts w:ascii="Verdana" w:eastAsia="Times New Roman" w:hAnsi="Verdana" w:cs="Times New Roman"/>
          <w:sz w:val="18"/>
          <w:szCs w:val="18"/>
        </w:rPr>
        <w:t>для</w:t>
      </w:r>
      <w:proofErr w:type="gramEnd"/>
      <w:r w:rsidRPr="00621164">
        <w:rPr>
          <w:rFonts w:ascii="Verdana" w:eastAsia="Times New Roman" w:hAnsi="Verdana" w:cs="Times New Roman"/>
          <w:sz w:val="18"/>
          <w:szCs w:val="18"/>
        </w:rPr>
        <w:t>:</w:t>
      </w:r>
    </w:p>
    <w:p w:rsidR="00621164" w:rsidRPr="00621164" w:rsidRDefault="00621164" w:rsidP="0062116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хранения программы пользователя во время работы; </w:t>
      </w:r>
    </w:p>
    <w:p w:rsidR="00621164" w:rsidRPr="00621164" w:rsidRDefault="00621164" w:rsidP="0062116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записи особо ценных прикладных программ; </w:t>
      </w:r>
    </w:p>
    <w:p w:rsidR="00621164" w:rsidRPr="00621164" w:rsidRDefault="00621164" w:rsidP="0062116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хранения постоянно используемых программ; </w:t>
      </w:r>
    </w:p>
    <w:p w:rsidR="00621164" w:rsidRPr="00621164" w:rsidRDefault="00621164" w:rsidP="0062116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хранение программ начальной загрузки компьютера и тестирование его узлов; </w:t>
      </w:r>
    </w:p>
    <w:p w:rsidR="00621164" w:rsidRPr="00621164" w:rsidRDefault="00621164" w:rsidP="0062116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постоянно хранения особо ценных документов.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6. Для долговременного хранения информации служит:</w:t>
      </w:r>
    </w:p>
    <w:p w:rsidR="00621164" w:rsidRPr="00621164" w:rsidRDefault="00621164" w:rsidP="00621164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оперативная память; </w:t>
      </w:r>
    </w:p>
    <w:p w:rsidR="00621164" w:rsidRPr="00621164" w:rsidRDefault="00621164" w:rsidP="00621164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процессор; </w:t>
      </w:r>
    </w:p>
    <w:p w:rsidR="00621164" w:rsidRPr="00621164" w:rsidRDefault="00621164" w:rsidP="00621164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магнитный диск; </w:t>
      </w:r>
    </w:p>
    <w:p w:rsidR="00621164" w:rsidRPr="00621164" w:rsidRDefault="00621164" w:rsidP="00621164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дисковод.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7. Хранение информации на внешних носителях отличается от хранения информации в оперативной памяти:</w:t>
      </w:r>
    </w:p>
    <w:p w:rsidR="00621164" w:rsidRPr="00621164" w:rsidRDefault="00621164" w:rsidP="00621164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lastRenderedPageBreak/>
        <w:t xml:space="preserve">тем, что на внешних носителях информация может </w:t>
      </w:r>
      <w:proofErr w:type="gramStart"/>
      <w:r w:rsidRPr="00621164">
        <w:rPr>
          <w:rFonts w:ascii="Verdana" w:eastAsia="Times New Roman" w:hAnsi="Verdana" w:cs="Times New Roman"/>
          <w:sz w:val="18"/>
          <w:szCs w:val="18"/>
        </w:rPr>
        <w:t>хранится</w:t>
      </w:r>
      <w:proofErr w:type="gramEnd"/>
      <w:r w:rsidRPr="00621164">
        <w:rPr>
          <w:rFonts w:ascii="Verdana" w:eastAsia="Times New Roman" w:hAnsi="Verdana" w:cs="Times New Roman"/>
          <w:sz w:val="18"/>
          <w:szCs w:val="18"/>
        </w:rPr>
        <w:t xml:space="preserve"> после отключения питания компьютера; </w:t>
      </w:r>
    </w:p>
    <w:p w:rsidR="00621164" w:rsidRPr="00621164" w:rsidRDefault="00621164" w:rsidP="00621164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объемом хранения информации; </w:t>
      </w:r>
    </w:p>
    <w:p w:rsidR="00621164" w:rsidRPr="00621164" w:rsidRDefault="00621164" w:rsidP="00621164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возможность защиты информации; </w:t>
      </w:r>
    </w:p>
    <w:p w:rsidR="00621164" w:rsidRPr="00621164" w:rsidRDefault="00621164" w:rsidP="00621164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способами доступа к хранимой информации.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8. Во время исполнения </w:t>
      </w:r>
      <w:proofErr w:type="gramStart"/>
      <w:r w:rsidRPr="00621164">
        <w:rPr>
          <w:rFonts w:ascii="Verdana" w:eastAsia="Times New Roman" w:hAnsi="Verdana" w:cs="Times New Roman"/>
          <w:sz w:val="18"/>
          <w:szCs w:val="18"/>
        </w:rPr>
        <w:t>прикладная</w:t>
      </w:r>
      <w:proofErr w:type="gramEnd"/>
      <w:r w:rsidRPr="00621164">
        <w:rPr>
          <w:rFonts w:ascii="Verdana" w:eastAsia="Times New Roman" w:hAnsi="Verdana" w:cs="Times New Roman"/>
          <w:sz w:val="18"/>
          <w:szCs w:val="18"/>
        </w:rPr>
        <w:t xml:space="preserve"> программ хранится:</w:t>
      </w:r>
    </w:p>
    <w:p w:rsidR="00621164" w:rsidRPr="00621164" w:rsidRDefault="00621164" w:rsidP="00621164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в видеопамяти; </w:t>
      </w:r>
    </w:p>
    <w:p w:rsidR="00621164" w:rsidRPr="00621164" w:rsidRDefault="00621164" w:rsidP="00621164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в процессоре; </w:t>
      </w:r>
    </w:p>
    <w:p w:rsidR="00621164" w:rsidRPr="00621164" w:rsidRDefault="00621164" w:rsidP="00621164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в оперативной памяти; </w:t>
      </w:r>
    </w:p>
    <w:p w:rsidR="00621164" w:rsidRPr="00621164" w:rsidRDefault="00621164" w:rsidP="00621164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в ПЗУ.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9. При отключении компьютера информация стирается:</w:t>
      </w:r>
    </w:p>
    <w:p w:rsidR="00621164" w:rsidRPr="00621164" w:rsidRDefault="00621164" w:rsidP="00621164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из оперативной памяти; </w:t>
      </w:r>
    </w:p>
    <w:p w:rsidR="00621164" w:rsidRPr="00621164" w:rsidRDefault="00621164" w:rsidP="00621164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из ПЗУ; </w:t>
      </w:r>
    </w:p>
    <w:p w:rsidR="00621164" w:rsidRPr="00621164" w:rsidRDefault="00621164" w:rsidP="00621164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на магнитном диске; </w:t>
      </w:r>
    </w:p>
    <w:p w:rsidR="00621164" w:rsidRPr="00621164" w:rsidRDefault="00621164" w:rsidP="00621164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на компакт-диске.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10. Привод гибких дисков - это устройство </w:t>
      </w:r>
      <w:proofErr w:type="gramStart"/>
      <w:r w:rsidRPr="00621164">
        <w:rPr>
          <w:rFonts w:ascii="Verdana" w:eastAsia="Times New Roman" w:hAnsi="Verdana" w:cs="Times New Roman"/>
          <w:sz w:val="18"/>
          <w:szCs w:val="18"/>
        </w:rPr>
        <w:t>для</w:t>
      </w:r>
      <w:proofErr w:type="gramEnd"/>
      <w:r w:rsidRPr="00621164">
        <w:rPr>
          <w:rFonts w:ascii="Verdana" w:eastAsia="Times New Roman" w:hAnsi="Verdana" w:cs="Times New Roman"/>
          <w:sz w:val="18"/>
          <w:szCs w:val="18"/>
        </w:rPr>
        <w:t>:</w:t>
      </w:r>
    </w:p>
    <w:p w:rsidR="00621164" w:rsidRPr="00621164" w:rsidRDefault="00621164" w:rsidP="00621164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обработки команд исполняемой программы; </w:t>
      </w:r>
    </w:p>
    <w:p w:rsidR="00621164" w:rsidRPr="00621164" w:rsidRDefault="00621164" w:rsidP="00621164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чтения/записи данных с внешнего носителя; </w:t>
      </w:r>
    </w:p>
    <w:p w:rsidR="00621164" w:rsidRPr="00621164" w:rsidRDefault="00621164" w:rsidP="00621164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хранения команд исполняемой программы; </w:t>
      </w:r>
    </w:p>
    <w:p w:rsidR="00621164" w:rsidRPr="00621164" w:rsidRDefault="00621164" w:rsidP="00621164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долговременного хранения информации.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11. Для подключения компьютера к телефонной сети используется:</w:t>
      </w:r>
    </w:p>
    <w:p w:rsidR="00621164" w:rsidRPr="00621164" w:rsidRDefault="00621164" w:rsidP="00621164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модем; </w:t>
      </w:r>
    </w:p>
    <w:p w:rsidR="00621164" w:rsidRPr="00621164" w:rsidRDefault="00621164" w:rsidP="00621164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плоттер; </w:t>
      </w:r>
    </w:p>
    <w:p w:rsidR="00621164" w:rsidRPr="00621164" w:rsidRDefault="00621164" w:rsidP="00621164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сканер; </w:t>
      </w:r>
    </w:p>
    <w:p w:rsidR="00621164" w:rsidRPr="00621164" w:rsidRDefault="00621164" w:rsidP="00621164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принтер; </w:t>
      </w:r>
    </w:p>
    <w:p w:rsidR="00621164" w:rsidRPr="00621164" w:rsidRDefault="00621164" w:rsidP="00621164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монитор.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12. Программное управление работой компьютера предполагает:</w:t>
      </w:r>
    </w:p>
    <w:p w:rsidR="00621164" w:rsidRPr="00621164" w:rsidRDefault="00621164" w:rsidP="00621164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необходимость использования операционной системы для синхронной работы аппаратных средств; </w:t>
      </w:r>
    </w:p>
    <w:p w:rsidR="00621164" w:rsidRPr="00621164" w:rsidRDefault="00621164" w:rsidP="00621164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выполнение компьютером серии команд без участия пользователя; </w:t>
      </w:r>
    </w:p>
    <w:p w:rsidR="00621164" w:rsidRPr="00621164" w:rsidRDefault="00621164" w:rsidP="00621164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двоичное кодирование данных в компьютере; </w:t>
      </w:r>
    </w:p>
    <w:p w:rsidR="00621164" w:rsidRPr="00621164" w:rsidRDefault="00621164" w:rsidP="00621164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использование специальных формул для реализации команд в компьютере.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13. Файл - это:</w:t>
      </w:r>
    </w:p>
    <w:p w:rsidR="00621164" w:rsidRPr="00621164" w:rsidRDefault="00621164" w:rsidP="0062116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элементарная информационная единица, содержащая последовательность байтов и имеющая уникальное имя; </w:t>
      </w:r>
    </w:p>
    <w:p w:rsidR="00621164" w:rsidRPr="00621164" w:rsidRDefault="00621164" w:rsidP="0062116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объект, </w:t>
      </w:r>
      <w:proofErr w:type="gramStart"/>
      <w:r w:rsidRPr="00621164">
        <w:rPr>
          <w:rFonts w:ascii="Verdana" w:eastAsia="Times New Roman" w:hAnsi="Verdana" w:cs="Times New Roman"/>
          <w:sz w:val="18"/>
          <w:szCs w:val="18"/>
        </w:rPr>
        <w:t>характеризующихся</w:t>
      </w:r>
      <w:proofErr w:type="gramEnd"/>
      <w:r w:rsidRPr="00621164">
        <w:rPr>
          <w:rFonts w:ascii="Verdana" w:eastAsia="Times New Roman" w:hAnsi="Verdana" w:cs="Times New Roman"/>
          <w:sz w:val="18"/>
          <w:szCs w:val="18"/>
        </w:rPr>
        <w:t xml:space="preserve"> именем, значением и типом; </w:t>
      </w:r>
    </w:p>
    <w:p w:rsidR="00621164" w:rsidRPr="00621164" w:rsidRDefault="00621164" w:rsidP="0062116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совокупность индексированных переменных; </w:t>
      </w:r>
    </w:p>
    <w:p w:rsidR="00621164" w:rsidRPr="00621164" w:rsidRDefault="00621164" w:rsidP="0062116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совокупность фактов и правил.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14. Расширение файла, как правило, характеризует:</w:t>
      </w:r>
    </w:p>
    <w:p w:rsidR="00621164" w:rsidRPr="00621164" w:rsidRDefault="00621164" w:rsidP="00621164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время создания файла; </w:t>
      </w:r>
    </w:p>
    <w:p w:rsidR="00621164" w:rsidRPr="00621164" w:rsidRDefault="00621164" w:rsidP="00621164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объем файла; </w:t>
      </w:r>
    </w:p>
    <w:p w:rsidR="00621164" w:rsidRPr="00621164" w:rsidRDefault="00621164" w:rsidP="00621164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место, занимаемое файлом на диске; </w:t>
      </w:r>
    </w:p>
    <w:p w:rsidR="00621164" w:rsidRPr="00621164" w:rsidRDefault="00621164" w:rsidP="00621164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тип информации, содержащейся в файле; </w:t>
      </w:r>
    </w:p>
    <w:p w:rsidR="00621164" w:rsidRPr="00621164" w:rsidRDefault="00621164" w:rsidP="00621164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место создания файла.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15. Полный путь файлу: c:\books\raskaz.txt. Каково имя файла?</w:t>
      </w:r>
    </w:p>
    <w:p w:rsidR="00621164" w:rsidRPr="00621164" w:rsidRDefault="00621164" w:rsidP="00621164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proofErr w:type="spellStart"/>
      <w:r w:rsidRPr="00621164">
        <w:rPr>
          <w:rFonts w:ascii="Verdana" w:eastAsia="Times New Roman" w:hAnsi="Verdana" w:cs="Times New Roman"/>
          <w:sz w:val="18"/>
          <w:szCs w:val="18"/>
        </w:rPr>
        <w:t>books\raskaz</w:t>
      </w:r>
      <w:proofErr w:type="spellEnd"/>
      <w:r w:rsidRPr="00621164">
        <w:rPr>
          <w:rFonts w:ascii="Verdana" w:eastAsia="Times New Roman" w:hAnsi="Verdana" w:cs="Times New Roman"/>
          <w:sz w:val="18"/>
          <w:szCs w:val="18"/>
        </w:rPr>
        <w:t xml:space="preserve">;. </w:t>
      </w:r>
    </w:p>
    <w:p w:rsidR="00621164" w:rsidRPr="00621164" w:rsidRDefault="00621164" w:rsidP="00621164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lastRenderedPageBreak/>
        <w:t xml:space="preserve">raskaz.txt; </w:t>
      </w:r>
    </w:p>
    <w:p w:rsidR="00621164" w:rsidRPr="00621164" w:rsidRDefault="00621164" w:rsidP="00621164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books\raskaz.txt; </w:t>
      </w:r>
    </w:p>
    <w:p w:rsidR="00621164" w:rsidRPr="00621164" w:rsidRDefault="00621164" w:rsidP="00621164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proofErr w:type="spellStart"/>
      <w:r w:rsidRPr="00621164">
        <w:rPr>
          <w:rFonts w:ascii="Verdana" w:eastAsia="Times New Roman" w:hAnsi="Verdana" w:cs="Times New Roman"/>
          <w:sz w:val="18"/>
          <w:szCs w:val="18"/>
        </w:rPr>
        <w:t>txt</w:t>
      </w:r>
      <w:proofErr w:type="spellEnd"/>
      <w:r w:rsidRPr="00621164">
        <w:rPr>
          <w:rFonts w:ascii="Verdana" w:eastAsia="Times New Roman" w:hAnsi="Verdana" w:cs="Times New Roman"/>
          <w:sz w:val="18"/>
          <w:szCs w:val="18"/>
        </w:rPr>
        <w:t xml:space="preserve">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16. Операционная система это - </w:t>
      </w:r>
    </w:p>
    <w:p w:rsidR="00621164" w:rsidRPr="00621164" w:rsidRDefault="00621164" w:rsidP="00621164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совокупность основных устройств компьютера; </w:t>
      </w:r>
    </w:p>
    <w:p w:rsidR="00621164" w:rsidRPr="00621164" w:rsidRDefault="00621164" w:rsidP="00621164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система программирования на языке низкого уровня; </w:t>
      </w:r>
    </w:p>
    <w:p w:rsidR="00621164" w:rsidRPr="00621164" w:rsidRDefault="00621164" w:rsidP="00621164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программная среда, определяющая интерфейс пользователя; </w:t>
      </w:r>
    </w:p>
    <w:p w:rsidR="00621164" w:rsidRPr="00621164" w:rsidRDefault="00621164" w:rsidP="00621164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совокупность программ, используемых для операций с документами; </w:t>
      </w:r>
    </w:p>
    <w:p w:rsidR="00621164" w:rsidRPr="00621164" w:rsidRDefault="00621164" w:rsidP="00621164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программ для уничтожения компьютерных вирусов.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17. Программы сопряжения устройств компьютера называются:</w:t>
      </w:r>
    </w:p>
    <w:p w:rsidR="00621164" w:rsidRPr="00621164" w:rsidRDefault="00621164" w:rsidP="00621164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загрузчиками; </w:t>
      </w:r>
    </w:p>
    <w:p w:rsidR="00621164" w:rsidRPr="00621164" w:rsidRDefault="00621164" w:rsidP="00621164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драйверами; </w:t>
      </w:r>
    </w:p>
    <w:p w:rsidR="00621164" w:rsidRPr="00621164" w:rsidRDefault="00621164" w:rsidP="00621164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трансляторами; </w:t>
      </w:r>
    </w:p>
    <w:p w:rsidR="00621164" w:rsidRPr="00621164" w:rsidRDefault="00621164" w:rsidP="00621164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интерпретаторами; </w:t>
      </w:r>
    </w:p>
    <w:p w:rsidR="00621164" w:rsidRPr="00621164" w:rsidRDefault="00621164" w:rsidP="00621164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компиляторами.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18. Системная дискета необходима </w:t>
      </w:r>
      <w:proofErr w:type="gramStart"/>
      <w:r w:rsidRPr="00621164">
        <w:rPr>
          <w:rFonts w:ascii="Verdana" w:eastAsia="Times New Roman" w:hAnsi="Verdana" w:cs="Times New Roman"/>
          <w:sz w:val="18"/>
          <w:szCs w:val="18"/>
        </w:rPr>
        <w:t>для</w:t>
      </w:r>
      <w:proofErr w:type="gramEnd"/>
      <w:r w:rsidRPr="00621164">
        <w:rPr>
          <w:rFonts w:ascii="Verdana" w:eastAsia="Times New Roman" w:hAnsi="Verdana" w:cs="Times New Roman"/>
          <w:sz w:val="18"/>
          <w:szCs w:val="18"/>
        </w:rPr>
        <w:t>:</w:t>
      </w:r>
    </w:p>
    <w:p w:rsidR="00621164" w:rsidRPr="00621164" w:rsidRDefault="00621164" w:rsidP="00621164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для аварийной загрузки операционной системы; </w:t>
      </w:r>
    </w:p>
    <w:p w:rsidR="00621164" w:rsidRPr="00621164" w:rsidRDefault="00621164" w:rsidP="00621164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систематизации файлов; </w:t>
      </w:r>
    </w:p>
    <w:p w:rsidR="00621164" w:rsidRPr="00621164" w:rsidRDefault="00621164" w:rsidP="00621164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хранения важных файлов; </w:t>
      </w:r>
    </w:p>
    <w:p w:rsidR="00621164" w:rsidRPr="00621164" w:rsidRDefault="00621164" w:rsidP="00621164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лечения компьютера от вирусов.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19. Какое устройство обладает наибольшей скоростью обмена информацией:</w:t>
      </w:r>
    </w:p>
    <w:p w:rsidR="00621164" w:rsidRPr="00621164" w:rsidRDefault="00621164" w:rsidP="00621164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CD-ROM дисковод; </w:t>
      </w:r>
    </w:p>
    <w:p w:rsidR="00621164" w:rsidRPr="00621164" w:rsidRDefault="00621164" w:rsidP="00621164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жесткий диск; </w:t>
      </w:r>
    </w:p>
    <w:p w:rsidR="00621164" w:rsidRPr="00621164" w:rsidRDefault="00621164" w:rsidP="00621164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дисковод для гибких магнитных дисков; </w:t>
      </w:r>
    </w:p>
    <w:p w:rsidR="00621164" w:rsidRPr="00621164" w:rsidRDefault="00621164" w:rsidP="00621164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оперативная память; </w:t>
      </w:r>
    </w:p>
    <w:p w:rsidR="00621164" w:rsidRPr="00621164" w:rsidRDefault="00621164" w:rsidP="00621164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регистры процессора?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20. Программой архиватором называют:</w:t>
      </w:r>
    </w:p>
    <w:p w:rsidR="00621164" w:rsidRPr="00621164" w:rsidRDefault="00621164" w:rsidP="00621164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программу для уплотнения информационного объема (сжатия) файлов; </w:t>
      </w:r>
    </w:p>
    <w:p w:rsidR="00621164" w:rsidRPr="00621164" w:rsidRDefault="00621164" w:rsidP="00621164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программу резервного копирования файлов; </w:t>
      </w:r>
    </w:p>
    <w:p w:rsidR="00621164" w:rsidRPr="00621164" w:rsidRDefault="00621164" w:rsidP="00621164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интерпретатор; </w:t>
      </w:r>
    </w:p>
    <w:p w:rsidR="00621164" w:rsidRPr="00621164" w:rsidRDefault="00621164" w:rsidP="00621164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транслятор; </w:t>
      </w:r>
    </w:p>
    <w:p w:rsidR="00621164" w:rsidRPr="00621164" w:rsidRDefault="00621164" w:rsidP="00621164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систему управления базами данных.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21. Сжатый файл представляет собой:</w:t>
      </w:r>
    </w:p>
    <w:p w:rsidR="00621164" w:rsidRPr="00621164" w:rsidRDefault="00621164" w:rsidP="00621164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файл, которым долго не пользовались; </w:t>
      </w:r>
    </w:p>
    <w:p w:rsidR="00621164" w:rsidRPr="00621164" w:rsidRDefault="00621164" w:rsidP="00621164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файл, защищенный от копирования; </w:t>
      </w:r>
    </w:p>
    <w:p w:rsidR="00621164" w:rsidRPr="00621164" w:rsidRDefault="00621164" w:rsidP="00621164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файл, упакованный с помощью архиватора; </w:t>
      </w:r>
    </w:p>
    <w:p w:rsidR="00621164" w:rsidRPr="00621164" w:rsidRDefault="00621164" w:rsidP="00621164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файл, защищенный от несанкционированного доступа; </w:t>
      </w:r>
    </w:p>
    <w:p w:rsidR="00621164" w:rsidRPr="00621164" w:rsidRDefault="00621164" w:rsidP="00621164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файл, зараженный компьютерным вирусом.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22. Какое из названных действий можно произвести со сжатым файлом:</w:t>
      </w:r>
    </w:p>
    <w:p w:rsidR="00621164" w:rsidRPr="00621164" w:rsidRDefault="00621164" w:rsidP="00621164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переформатировать; </w:t>
      </w:r>
    </w:p>
    <w:p w:rsidR="00621164" w:rsidRPr="00621164" w:rsidRDefault="00621164" w:rsidP="00621164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распаковать; </w:t>
      </w:r>
    </w:p>
    <w:p w:rsidR="00621164" w:rsidRPr="00621164" w:rsidRDefault="00621164" w:rsidP="00621164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просмотреть; </w:t>
      </w:r>
    </w:p>
    <w:p w:rsidR="00621164" w:rsidRPr="00621164" w:rsidRDefault="00621164" w:rsidP="00621164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запустить на выполнение; </w:t>
      </w:r>
    </w:p>
    <w:p w:rsidR="00621164" w:rsidRPr="00621164" w:rsidRDefault="00621164" w:rsidP="00621164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отредактировать.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23. Сжатый файл отличается от </w:t>
      </w:r>
      <w:proofErr w:type="gramStart"/>
      <w:r w:rsidRPr="00621164">
        <w:rPr>
          <w:rFonts w:ascii="Verdana" w:eastAsia="Times New Roman" w:hAnsi="Verdana" w:cs="Times New Roman"/>
          <w:sz w:val="18"/>
          <w:szCs w:val="18"/>
        </w:rPr>
        <w:t>исходного</w:t>
      </w:r>
      <w:proofErr w:type="gramEnd"/>
      <w:r w:rsidRPr="00621164">
        <w:rPr>
          <w:rFonts w:ascii="Verdana" w:eastAsia="Times New Roman" w:hAnsi="Verdana" w:cs="Times New Roman"/>
          <w:sz w:val="18"/>
          <w:szCs w:val="18"/>
        </w:rPr>
        <w:t xml:space="preserve"> тем, что:</w:t>
      </w:r>
    </w:p>
    <w:p w:rsidR="00621164" w:rsidRPr="00621164" w:rsidRDefault="00621164" w:rsidP="00621164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доступ к нему занимает меньше времени; </w:t>
      </w:r>
    </w:p>
    <w:p w:rsidR="00621164" w:rsidRPr="00621164" w:rsidRDefault="00621164" w:rsidP="00621164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lastRenderedPageBreak/>
        <w:t xml:space="preserve">он в большей степени удобен для редактирования; </w:t>
      </w:r>
    </w:p>
    <w:p w:rsidR="00621164" w:rsidRPr="00621164" w:rsidRDefault="00621164" w:rsidP="00621164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он легче защищается от вирусов; </w:t>
      </w:r>
    </w:p>
    <w:p w:rsidR="00621164" w:rsidRPr="00621164" w:rsidRDefault="00621164" w:rsidP="00621164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он легче защищается от несанкционированного доступа; </w:t>
      </w:r>
    </w:p>
    <w:p w:rsidR="00621164" w:rsidRPr="00621164" w:rsidRDefault="00621164" w:rsidP="00621164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он занимает меньше места.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24. Компьютерные вирусы:</w:t>
      </w:r>
    </w:p>
    <w:p w:rsidR="00621164" w:rsidRPr="00621164" w:rsidRDefault="00621164" w:rsidP="0062116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возникают в связи сбоев в аппаратной части компьютера; </w:t>
      </w:r>
    </w:p>
    <w:p w:rsidR="00621164" w:rsidRPr="00621164" w:rsidRDefault="00621164" w:rsidP="0062116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создаются людьми специально для нанесения ущерба ПК; </w:t>
      </w:r>
    </w:p>
    <w:p w:rsidR="00621164" w:rsidRPr="00621164" w:rsidRDefault="00621164" w:rsidP="0062116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зарождаются при работе неверно написанных программных продуктов; </w:t>
      </w:r>
    </w:p>
    <w:p w:rsidR="00621164" w:rsidRPr="00621164" w:rsidRDefault="00621164" w:rsidP="0062116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являются следствием ошибок в операционной системе; </w:t>
      </w:r>
    </w:p>
    <w:p w:rsidR="00621164" w:rsidRPr="00621164" w:rsidRDefault="00621164" w:rsidP="0062116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имеют биологическое происхождение.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25. Отличительными особенностями компьютерного вируса являются:</w:t>
      </w:r>
    </w:p>
    <w:p w:rsidR="00621164" w:rsidRPr="00621164" w:rsidRDefault="00621164" w:rsidP="00621164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значительный объем программного кода; </w:t>
      </w:r>
    </w:p>
    <w:p w:rsidR="00621164" w:rsidRPr="00621164" w:rsidRDefault="00621164" w:rsidP="00621164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необходимость запуска со стороны пользователя; </w:t>
      </w:r>
    </w:p>
    <w:p w:rsidR="00621164" w:rsidRPr="00621164" w:rsidRDefault="00621164" w:rsidP="00621164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способность к повышению помехоустойчивости операционной системы; </w:t>
      </w:r>
    </w:p>
    <w:p w:rsidR="00621164" w:rsidRPr="00621164" w:rsidRDefault="00621164" w:rsidP="00621164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маленький объем; способность к самостоятельному запуску и к созданию помех корректной работе компьютера; </w:t>
      </w:r>
    </w:p>
    <w:p w:rsidR="00621164" w:rsidRPr="00621164" w:rsidRDefault="00621164" w:rsidP="00621164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легкость распознавания.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26. Загрузочные вирусы характеризуются тем, что:</w:t>
      </w:r>
    </w:p>
    <w:p w:rsidR="00621164" w:rsidRPr="00621164" w:rsidRDefault="00621164" w:rsidP="00621164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поражают загрузочные сектора дисков; </w:t>
      </w:r>
    </w:p>
    <w:p w:rsidR="00621164" w:rsidRPr="00621164" w:rsidRDefault="00621164" w:rsidP="00621164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поражают программы в начале их работы; </w:t>
      </w:r>
    </w:p>
    <w:p w:rsidR="00621164" w:rsidRPr="00621164" w:rsidRDefault="00621164" w:rsidP="00621164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запускаются при запуске компьютера; </w:t>
      </w:r>
    </w:p>
    <w:p w:rsidR="00621164" w:rsidRPr="00621164" w:rsidRDefault="00621164" w:rsidP="00621164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изменяют весь код заражаемого файла; </w:t>
      </w:r>
    </w:p>
    <w:p w:rsidR="00621164" w:rsidRPr="00621164" w:rsidRDefault="00621164" w:rsidP="00621164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всегда меняют начало и длину файла.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>27. Файловый вирус:</w:t>
      </w:r>
    </w:p>
    <w:p w:rsidR="00621164" w:rsidRPr="00621164" w:rsidRDefault="00621164" w:rsidP="00621164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поражают загрузочные сектора дисков; </w:t>
      </w:r>
    </w:p>
    <w:p w:rsidR="00621164" w:rsidRPr="00621164" w:rsidRDefault="00621164" w:rsidP="00621164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поражают программы в начале их работы; </w:t>
      </w:r>
    </w:p>
    <w:p w:rsidR="00621164" w:rsidRPr="00621164" w:rsidRDefault="00621164" w:rsidP="00621164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запускаются при запуске компьютера; </w:t>
      </w:r>
    </w:p>
    <w:p w:rsidR="00621164" w:rsidRPr="00621164" w:rsidRDefault="00621164" w:rsidP="00621164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изменяют весь код заражаемого файла; </w:t>
      </w:r>
    </w:p>
    <w:p w:rsidR="00621164" w:rsidRPr="00621164" w:rsidRDefault="00621164" w:rsidP="00621164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sz w:val="18"/>
          <w:szCs w:val="18"/>
        </w:rPr>
        <w:t xml:space="preserve">всегда меняют начало и длину файла. </w:t>
      </w:r>
    </w:p>
    <w:p w:rsidR="00621164" w:rsidRPr="00621164" w:rsidRDefault="00621164" w:rsidP="00621164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18"/>
          <w:szCs w:val="18"/>
        </w:rPr>
      </w:pPr>
      <w:r w:rsidRPr="00621164">
        <w:rPr>
          <w:rFonts w:ascii="Verdana" w:eastAsia="Times New Roman" w:hAnsi="Verdana" w:cs="Times New Roman"/>
          <w:b/>
          <w:bCs/>
          <w:sz w:val="18"/>
          <w:szCs w:val="18"/>
        </w:rPr>
        <w:t>КЛЮЧ</w:t>
      </w:r>
    </w:p>
    <w:tbl>
      <w:tblPr>
        <w:tblW w:w="450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21"/>
        <w:gridCol w:w="306"/>
        <w:gridCol w:w="306"/>
        <w:gridCol w:w="306"/>
        <w:gridCol w:w="306"/>
        <w:gridCol w:w="306"/>
        <w:gridCol w:w="306"/>
        <w:gridCol w:w="307"/>
        <w:gridCol w:w="307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34"/>
      </w:tblGrid>
      <w:tr w:rsidR="00621164" w:rsidRPr="00621164">
        <w:trPr>
          <w:tblCellSpacing w:w="15" w:type="dxa"/>
          <w:jc w:val="center"/>
        </w:trPr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3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5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6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7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9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10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11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12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13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14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15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16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17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18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19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20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21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22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23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24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25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26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27</w:t>
            </w:r>
          </w:p>
        </w:tc>
      </w:tr>
      <w:tr w:rsidR="00621164" w:rsidRPr="00621164">
        <w:trPr>
          <w:tblCellSpacing w:w="15" w:type="dxa"/>
          <w:jc w:val="center"/>
        </w:trPr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3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3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3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3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5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3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5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1</w:t>
            </w:r>
          </w:p>
        </w:tc>
        <w:tc>
          <w:tcPr>
            <w:tcW w:w="200" w:type="pct"/>
            <w:shd w:val="clear" w:color="auto" w:fill="C0C0C0"/>
            <w:vAlign w:val="center"/>
            <w:hideMark/>
          </w:tcPr>
          <w:p w:rsidR="00621164" w:rsidRPr="00621164" w:rsidRDefault="00621164" w:rsidP="0062116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621164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</w:p>
        </w:tc>
      </w:tr>
    </w:tbl>
    <w:p w:rsidR="00621164" w:rsidRDefault="00621164">
      <w:r w:rsidRPr="00621164">
        <w:rPr>
          <w:rFonts w:ascii="Verdana" w:eastAsia="Times New Roman" w:hAnsi="Verdana" w:cs="Times New Roman"/>
          <w:sz w:val="18"/>
          <w:szCs w:val="18"/>
        </w:rPr>
        <w:br/>
      </w:r>
    </w:p>
    <w:sectPr w:rsidR="00621164" w:rsidSect="00565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2EA2"/>
    <w:multiLevelType w:val="multilevel"/>
    <w:tmpl w:val="84FA0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264A42"/>
    <w:multiLevelType w:val="multilevel"/>
    <w:tmpl w:val="154EC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B91767"/>
    <w:multiLevelType w:val="multilevel"/>
    <w:tmpl w:val="0A0E0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7F3D5C"/>
    <w:multiLevelType w:val="multilevel"/>
    <w:tmpl w:val="8098B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E663DB"/>
    <w:multiLevelType w:val="multilevel"/>
    <w:tmpl w:val="474CC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52181B"/>
    <w:multiLevelType w:val="multilevel"/>
    <w:tmpl w:val="D3DEA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AA532B"/>
    <w:multiLevelType w:val="multilevel"/>
    <w:tmpl w:val="A572A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9463A9"/>
    <w:multiLevelType w:val="multilevel"/>
    <w:tmpl w:val="2CAAE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5844AD"/>
    <w:multiLevelType w:val="multilevel"/>
    <w:tmpl w:val="CACCA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FF14C8"/>
    <w:multiLevelType w:val="multilevel"/>
    <w:tmpl w:val="D7F09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555896"/>
    <w:multiLevelType w:val="multilevel"/>
    <w:tmpl w:val="67941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861BF4"/>
    <w:multiLevelType w:val="multilevel"/>
    <w:tmpl w:val="350A1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8B0BA4"/>
    <w:multiLevelType w:val="multilevel"/>
    <w:tmpl w:val="91C24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B06C66"/>
    <w:multiLevelType w:val="multilevel"/>
    <w:tmpl w:val="B9684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024FC1"/>
    <w:multiLevelType w:val="multilevel"/>
    <w:tmpl w:val="DB70E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576B9E"/>
    <w:multiLevelType w:val="multilevel"/>
    <w:tmpl w:val="99D4C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0851E5"/>
    <w:multiLevelType w:val="multilevel"/>
    <w:tmpl w:val="EF402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F42E7D"/>
    <w:multiLevelType w:val="multilevel"/>
    <w:tmpl w:val="7D0CA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DD7500"/>
    <w:multiLevelType w:val="multilevel"/>
    <w:tmpl w:val="95FC4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0D3DDD"/>
    <w:multiLevelType w:val="multilevel"/>
    <w:tmpl w:val="09AA2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1317F0"/>
    <w:multiLevelType w:val="multilevel"/>
    <w:tmpl w:val="05CA6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7602130"/>
    <w:multiLevelType w:val="multilevel"/>
    <w:tmpl w:val="B7E2F4C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2">
    <w:nsid w:val="3A353733"/>
    <w:multiLevelType w:val="multilevel"/>
    <w:tmpl w:val="B0065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AF0AA8"/>
    <w:multiLevelType w:val="multilevel"/>
    <w:tmpl w:val="142AE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6A5AB0"/>
    <w:multiLevelType w:val="multilevel"/>
    <w:tmpl w:val="B838D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3334F5"/>
    <w:multiLevelType w:val="multilevel"/>
    <w:tmpl w:val="BC56C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09B3F2B"/>
    <w:multiLevelType w:val="multilevel"/>
    <w:tmpl w:val="3C0CE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485BA0"/>
    <w:multiLevelType w:val="multilevel"/>
    <w:tmpl w:val="BDA88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A33509A"/>
    <w:multiLevelType w:val="multilevel"/>
    <w:tmpl w:val="E31EB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6E6F15"/>
    <w:multiLevelType w:val="multilevel"/>
    <w:tmpl w:val="7DD83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201079"/>
    <w:multiLevelType w:val="multilevel"/>
    <w:tmpl w:val="541AF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0A80FC1"/>
    <w:multiLevelType w:val="multilevel"/>
    <w:tmpl w:val="6F441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2392465"/>
    <w:multiLevelType w:val="multilevel"/>
    <w:tmpl w:val="F1A01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5A201E2"/>
    <w:multiLevelType w:val="multilevel"/>
    <w:tmpl w:val="C3BE0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6955789"/>
    <w:multiLevelType w:val="multilevel"/>
    <w:tmpl w:val="DFD0C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88E1168"/>
    <w:multiLevelType w:val="multilevel"/>
    <w:tmpl w:val="F0187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95A2622"/>
    <w:multiLevelType w:val="multilevel"/>
    <w:tmpl w:val="4BCE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2E4D50"/>
    <w:multiLevelType w:val="multilevel"/>
    <w:tmpl w:val="66D8F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5DA398B"/>
    <w:multiLevelType w:val="multilevel"/>
    <w:tmpl w:val="AC945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7CA7590"/>
    <w:multiLevelType w:val="multilevel"/>
    <w:tmpl w:val="AED24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F97903"/>
    <w:multiLevelType w:val="multilevel"/>
    <w:tmpl w:val="5E1A6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84E4022"/>
    <w:multiLevelType w:val="multilevel"/>
    <w:tmpl w:val="2FA42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8EE37D3"/>
    <w:multiLevelType w:val="multilevel"/>
    <w:tmpl w:val="96F0D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99C66B7"/>
    <w:multiLevelType w:val="multilevel"/>
    <w:tmpl w:val="AE1AC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1D43149"/>
    <w:multiLevelType w:val="multilevel"/>
    <w:tmpl w:val="EDE85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329354B"/>
    <w:multiLevelType w:val="multilevel"/>
    <w:tmpl w:val="887EF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737550A"/>
    <w:multiLevelType w:val="multilevel"/>
    <w:tmpl w:val="49B4F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8035AD1"/>
    <w:multiLevelType w:val="multilevel"/>
    <w:tmpl w:val="7D2A1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BA65326"/>
    <w:multiLevelType w:val="multilevel"/>
    <w:tmpl w:val="5BCAD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F4F510D"/>
    <w:multiLevelType w:val="multilevel"/>
    <w:tmpl w:val="291A5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40"/>
  </w:num>
  <w:num w:numId="3">
    <w:abstractNumId w:val="42"/>
  </w:num>
  <w:num w:numId="4">
    <w:abstractNumId w:val="47"/>
  </w:num>
  <w:num w:numId="5">
    <w:abstractNumId w:val="21"/>
  </w:num>
  <w:num w:numId="6">
    <w:abstractNumId w:val="10"/>
  </w:num>
  <w:num w:numId="7">
    <w:abstractNumId w:val="25"/>
  </w:num>
  <w:num w:numId="8">
    <w:abstractNumId w:val="29"/>
  </w:num>
  <w:num w:numId="9">
    <w:abstractNumId w:val="14"/>
  </w:num>
  <w:num w:numId="10">
    <w:abstractNumId w:val="28"/>
  </w:num>
  <w:num w:numId="11">
    <w:abstractNumId w:val="2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26"/>
  </w:num>
  <w:num w:numId="17">
    <w:abstractNumId w:val="4"/>
  </w:num>
  <w:num w:numId="18">
    <w:abstractNumId w:val="37"/>
  </w:num>
  <w:num w:numId="19">
    <w:abstractNumId w:val="3"/>
  </w:num>
  <w:num w:numId="20">
    <w:abstractNumId w:val="34"/>
  </w:num>
  <w:num w:numId="21">
    <w:abstractNumId w:val="20"/>
  </w:num>
  <w:num w:numId="22">
    <w:abstractNumId w:val="16"/>
  </w:num>
  <w:num w:numId="23">
    <w:abstractNumId w:val="33"/>
  </w:num>
  <w:num w:numId="24">
    <w:abstractNumId w:val="15"/>
  </w:num>
  <w:num w:numId="25">
    <w:abstractNumId w:val="43"/>
  </w:num>
  <w:num w:numId="26">
    <w:abstractNumId w:val="19"/>
  </w:num>
  <w:num w:numId="27">
    <w:abstractNumId w:val="6"/>
  </w:num>
  <w:num w:numId="28">
    <w:abstractNumId w:val="5"/>
  </w:num>
  <w:num w:numId="29">
    <w:abstractNumId w:val="41"/>
  </w:num>
  <w:num w:numId="30">
    <w:abstractNumId w:val="13"/>
  </w:num>
  <w:num w:numId="31">
    <w:abstractNumId w:val="35"/>
  </w:num>
  <w:num w:numId="32">
    <w:abstractNumId w:val="32"/>
  </w:num>
  <w:num w:numId="33">
    <w:abstractNumId w:val="7"/>
  </w:num>
  <w:num w:numId="34">
    <w:abstractNumId w:val="18"/>
  </w:num>
  <w:num w:numId="35">
    <w:abstractNumId w:val="39"/>
  </w:num>
  <w:num w:numId="36">
    <w:abstractNumId w:val="45"/>
  </w:num>
  <w:num w:numId="37">
    <w:abstractNumId w:val="44"/>
  </w:num>
  <w:num w:numId="38">
    <w:abstractNumId w:val="46"/>
  </w:num>
  <w:num w:numId="39">
    <w:abstractNumId w:val="24"/>
  </w:num>
  <w:num w:numId="40">
    <w:abstractNumId w:val="36"/>
  </w:num>
  <w:num w:numId="41">
    <w:abstractNumId w:val="8"/>
  </w:num>
  <w:num w:numId="42">
    <w:abstractNumId w:val="48"/>
  </w:num>
  <w:num w:numId="43">
    <w:abstractNumId w:val="12"/>
  </w:num>
  <w:num w:numId="44">
    <w:abstractNumId w:val="17"/>
  </w:num>
  <w:num w:numId="45">
    <w:abstractNumId w:val="22"/>
  </w:num>
  <w:num w:numId="46">
    <w:abstractNumId w:val="38"/>
  </w:num>
  <w:num w:numId="47">
    <w:abstractNumId w:val="11"/>
  </w:num>
  <w:num w:numId="48">
    <w:abstractNumId w:val="49"/>
  </w:num>
  <w:num w:numId="49">
    <w:abstractNumId w:val="30"/>
  </w:num>
  <w:num w:numId="5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21164"/>
    <w:rsid w:val="000F0F65"/>
    <w:rsid w:val="0014063A"/>
    <w:rsid w:val="00565948"/>
    <w:rsid w:val="00621164"/>
    <w:rsid w:val="007603C3"/>
    <w:rsid w:val="00A02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48"/>
  </w:style>
  <w:style w:type="paragraph" w:styleId="1">
    <w:name w:val="heading 1"/>
    <w:basedOn w:val="a"/>
    <w:link w:val="10"/>
    <w:uiPriority w:val="9"/>
    <w:qFormat/>
    <w:rsid w:val="00621164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B4571"/>
      <w:kern w:val="36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1164"/>
    <w:rPr>
      <w:rFonts w:ascii="Times New Roman" w:eastAsia="Times New Roman" w:hAnsi="Times New Roman" w:cs="Times New Roman"/>
      <w:b/>
      <w:bCs/>
      <w:color w:val="2B4571"/>
      <w:kern w:val="36"/>
      <w:sz w:val="29"/>
      <w:szCs w:val="29"/>
    </w:rPr>
  </w:style>
  <w:style w:type="paragraph" w:styleId="a3">
    <w:name w:val="Normal (Web)"/>
    <w:basedOn w:val="a"/>
    <w:uiPriority w:val="99"/>
    <w:semiHidden/>
    <w:unhideWhenUsed/>
    <w:rsid w:val="0062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02C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1558</Words>
  <Characters>8887</Characters>
  <Application>Microsoft Office Word</Application>
  <DocSecurity>0</DocSecurity>
  <Lines>74</Lines>
  <Paragraphs>20</Paragraphs>
  <ScaleCrop>false</ScaleCrop>
  <Company/>
  <LinksUpToDate>false</LinksUpToDate>
  <CharactersWithSpaces>10425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Татьяна</cp:lastModifiedBy>
  <cp:revision>7</cp:revision>
  <dcterms:created xsi:type="dcterms:W3CDTF">2008-11-07T09:43:00Z</dcterms:created>
  <dcterms:modified xsi:type="dcterms:W3CDTF">2008-11-10T17:49:00Z</dcterms:modified>
</cp:coreProperties>
</file>