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EB" w:rsidRPr="00892AF9" w:rsidRDefault="00C827F9" w:rsidP="00C82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F9">
        <w:rPr>
          <w:rFonts w:ascii="Times New Roman" w:hAnsi="Times New Roman" w:cs="Times New Roman"/>
          <w:b/>
          <w:sz w:val="24"/>
          <w:szCs w:val="24"/>
        </w:rPr>
        <w:t>Содержание рабочей программы по истории</w:t>
      </w:r>
    </w:p>
    <w:tbl>
      <w:tblPr>
        <w:tblW w:w="16390" w:type="dxa"/>
        <w:tblCellSpacing w:w="0" w:type="dxa"/>
        <w:tblInd w:w="-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701"/>
        <w:gridCol w:w="1701"/>
        <w:gridCol w:w="5103"/>
        <w:gridCol w:w="4110"/>
        <w:gridCol w:w="1640"/>
        <w:gridCol w:w="61"/>
        <w:gridCol w:w="79"/>
        <w:gridCol w:w="553"/>
        <w:gridCol w:w="155"/>
        <w:gridCol w:w="719"/>
      </w:tblGrid>
      <w:tr w:rsidR="001C1E00" w:rsidRPr="00892AF9" w:rsidTr="00B75461">
        <w:trPr>
          <w:gridAfter w:val="5"/>
          <w:wAfter w:w="1567" w:type="dxa"/>
          <w:trHeight w:val="350"/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минимального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содержания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дополнительного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содержания образования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322"/>
          <w:tblCellSpacing w:w="-8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9C63F5" w:rsidP="00C8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Вводный. История как наука.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</w:t>
            </w:r>
          </w:p>
          <w:p w:rsidR="001C1E00" w:rsidRPr="00892AF9" w:rsidRDefault="001C1E00" w:rsidP="00C8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вопроса о значимости изучения истории, причинах интереса людей к прошлому-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 новейшая история, Фукидид, Геродот, Платон, Плутарх, Тит Ливий.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Движущие силы истории, принцип объективности, принцип историзма</w:t>
            </w:r>
          </w:p>
          <w:p w:rsidR="001C1E00" w:rsidRPr="00CC6C8E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прогресса, формации, борьба классов, цивилизационный подход, локальные цивилизации, теории исторического развития. </w:t>
            </w:r>
            <w:r w:rsidRPr="00CC6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Проблема достоверности и фальсификации исторических знаний.</w:t>
            </w:r>
          </w:p>
          <w:p w:rsidR="00077486" w:rsidRDefault="00077486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86" w:rsidRPr="00892AF9" w:rsidRDefault="00077486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цивилизационного, формационного и стадиального подходов к истории человечества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410D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«Этапы  развития человечества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происхождения человека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комбинированного урока.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Австралопитеки, палеолит, кроманьонец, мезолит. Выделение факторов и направлений эволюции человека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вопроса о прародине современного человечества, путях и мотивах миграции,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роли традиций и «табу» в первобытном обществе,</w:t>
            </w:r>
          </w:p>
          <w:p w:rsidR="001C1E00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вопроса о последствиях перехода к патриархату, сохранение патриархальных традиций в наше время</w:t>
            </w:r>
          </w:p>
          <w:p w:rsidR="00077486" w:rsidRDefault="00077486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86" w:rsidRDefault="00077486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86" w:rsidRDefault="00077486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86" w:rsidRPr="00892AF9" w:rsidRDefault="00077486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как проблема философии. Гипотезы происхождения человека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64205E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 </w:t>
            </w:r>
            <w:r w:rsidR="001C1E00"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«Гипотезы о происхождении современного человека»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осваивает планету»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комбинированного урока.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Стоянки, расы людей, наскальная живопись шаманы, вожди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§4-5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Палеолит, мезолит, неолитическая революция, переход от присваивающего хозяйства к 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производящему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ремесло и торговля.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Патриархат, матриархат, вождь, собственность,      энеолит.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революция, традиционное аграрное общество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источники власти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Деспотии Востока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нового материала с элементами лекции и дискуссии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цивилизаций Древней Индии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Древнего Китая. Деспотия.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Азиатский способ производства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 + тест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 государства Греции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комбинированного урока. 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Города-государства, полисы, демократия. Пути развития полиса, Афины, Спарта. Греко-персидские войны, Пелопоннесские и Пунические войны.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Античный капитализм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комбинированного урока. 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патриции, плебеи, народные трибуны.</w:t>
            </w:r>
          </w:p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Триумвират, Гай Цезарь. Великое переселение народов, колоны, варвары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Христианство. Наследие античных цивилизаций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таб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лица, анализ видео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материалов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Период раннего феодализма в Западной </w:t>
            </w:r>
            <w:r w:rsidRPr="00892A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 Центральной Европе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лекции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переселение народов. Господин, слуга, герцогство, граф, виконт, барон, монарх, военная демократия. Феодальная лестница, феоды. Раннее средневековье. Образование централизованных госуда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З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ападной Европе.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Исламская цивилизация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таблицами, схемами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 в XI—XIII вв.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лекции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раздробленность, рыцарский кодекс чести.</w:t>
            </w:r>
          </w:p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Инквизиция и крестовые походы. Общественно-политическое развитие государств Европы.</w:t>
            </w:r>
          </w:p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сословно-корпоративного строя в европейском средневековом обществе. Особенности хозяйственной жизни, торговые коммуникации в средневековой Европе. Роль церкви. Объяснять процесс становления средневековых городов, указывать причины обострения конфликтов между церковной и светской властью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роли исторических личностей.</w:t>
            </w:r>
          </w:p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европейскую правовую традицию и римское право.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892AF9" w:rsidRDefault="001C1E00" w:rsidP="00C8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10F4B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10F4B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образования централизованных госуда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З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ападной Европе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10F4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Урок</w:t>
            </w:r>
          </w:p>
          <w:p w:rsidR="001C1E00" w:rsidRPr="00892AF9" w:rsidRDefault="001C1E00" w:rsidP="00A10F4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практического применения знаний, умений.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1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Феодализм как система социальной организации и властных отношений. Образование централизованных государств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10F4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Складывание европей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ской правовой традиции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10F4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Индивидуальные задания, составле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ние сравнительной таблицы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A10F4B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E32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Государства Азии </w:t>
            </w:r>
            <w:r w:rsidRPr="00892A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период европейского Средневековья.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3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 Востока в эпоху средневековья. Особенности социаль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структуры, эконо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мической жизни, поли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тических отношений.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A10F4B" w:rsidP="00E3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Арабские, монгольские, тюрк</w:t>
            </w:r>
            <w:r w:rsidR="001C1E00"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завоевания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задач.</w:t>
            </w:r>
          </w:p>
        </w:tc>
      </w:tr>
      <w:tr w:rsidR="001C1E00" w:rsidRPr="00892AF9" w:rsidTr="00B75461">
        <w:tblPrEx>
          <w:tblCellSpacing w:w="-8" w:type="dxa"/>
        </w:tblPrEx>
        <w:trPr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746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Эпоха перемен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746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-д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искуссия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746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Абсолютизм, религиозные войны и новая </w:t>
            </w:r>
            <w:r w:rsidRPr="00892AF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система международных отношений в Европе. 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Модернизация как про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цесс перехода 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от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тра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диционного к индустри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альному обществу. Великие геогра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фические открытия и начало европейской колониальной экспансии. Реформация.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746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Дискуссия об историче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ской природе модерни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зации.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естественного права и концепция государственного суверенитета.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746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Индивидуальные задания, работа с картой </w:t>
            </w:r>
          </w:p>
          <w:p w:rsidR="001C1E00" w:rsidRPr="00892AF9" w:rsidRDefault="001C1E00" w:rsidP="001746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</w:tcPr>
          <w:p w:rsidR="001C1E00" w:rsidRPr="00892AF9" w:rsidRDefault="001C1E00" w:rsidP="0017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1C1E00" w:rsidRPr="00892AF9" w:rsidRDefault="001C1E00" w:rsidP="0009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1C1E00" w:rsidRPr="00892AF9" w:rsidRDefault="001C1E00" w:rsidP="0009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C1E00" w:rsidRPr="00892AF9" w:rsidRDefault="001C1E00" w:rsidP="0009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обобщение по теме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«Цивилизации Древности и </w:t>
            </w:r>
            <w:proofErr w:type="spellStart"/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Средневе-ковья</w:t>
            </w:r>
            <w:proofErr w:type="spellEnd"/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применения знаний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5"/>
          <w:wAfter w:w="156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Эпоха Просвещения </w:t>
            </w:r>
            <w:r w:rsidRPr="00892AF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 просвещенный абсолютизм.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сословного строя в Европе.</w:t>
            </w:r>
            <w:r w:rsidRPr="00892A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Идеология, просвещенный абсолютизм, просветители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C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задач.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2"/>
          <w:wAfter w:w="874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C63F6">
            <w:pPr>
              <w:spacing w:after="48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Время великих потрясений (конец 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XVIII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-  начало 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XIX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5328B6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Первые буржуазные революции.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Таблица.  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D7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1C1E00" w:rsidRPr="00892AF9" w:rsidRDefault="001C1E00" w:rsidP="000932D9">
            <w:pPr>
              <w:spacing w:after="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2"/>
          <w:wAfter w:w="874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Великая Французская революция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Урок изучения но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Кризис абсолютизма и начало революции во Франции.</w:t>
            </w:r>
          </w:p>
          <w:p w:rsidR="001C1E00" w:rsidRPr="00892AF9" w:rsidRDefault="001C1E00" w:rsidP="0050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«Декларация прав человека и гражданина»,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Якобинская диктатура М. Робеспьер, Ж.-П. Марат, Ж. Дантон, Наполеон Бонапарт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Работа с докумен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тами, дополнитель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ным материалом по группам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D7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1C1E00" w:rsidRPr="00892AF9" w:rsidRDefault="001C1E00" w:rsidP="000932D9">
            <w:pPr>
              <w:spacing w:after="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2"/>
          <w:wAfter w:w="874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434910">
            <w:pPr>
              <w:spacing w:after="48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Промышленный переворот в Англии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Урок изучения но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Социально- экономические предпо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сылки промышленного переворота. Особенно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сти политического раз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вития Англии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C1E00" w:rsidRPr="00892AF9" w:rsidRDefault="001C1E00" w:rsidP="00A0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Мануфактуры (рассеянные и смешанные)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торговый и мануфактурный капитализм, меркантилизм.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модернизация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D7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1E00" w:rsidRPr="00892AF9" w:rsidRDefault="001C1E00" w:rsidP="0009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1C1E00" w:rsidRPr="00892AF9" w:rsidRDefault="001C1E00" w:rsidP="000932D9">
            <w:pPr>
              <w:spacing w:after="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2"/>
          <w:wAfter w:w="874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32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Европа и мир в период промышленного переворота.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Европа: облик и противоречия промышленной эпохи.</w:t>
            </w:r>
          </w:p>
          <w:p w:rsidR="001C1E00" w:rsidRPr="00892AF9" w:rsidRDefault="001C1E00" w:rsidP="0050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капиталистических отношений. Классовая социальная структура общества в XIX в. Буржуа и пролетарии. Эволюция   социальных групп в индустриальном обществе. «Эшелоны» модернизации как рай» модели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перехода 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традиционного к индустриальному обществу. Капитализм свободной конкуренции.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Капитализм, рыночное общество. Циклический характер развития рыночной экономики.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41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D7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1C1E00" w:rsidRPr="00892AF9" w:rsidRDefault="001C1E00" w:rsidP="000932D9">
            <w:pPr>
              <w:spacing w:after="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hAnsi="Times New Roman" w:cs="Times New Roman"/>
                <w:sz w:val="24"/>
                <w:szCs w:val="24"/>
              </w:rPr>
              <w:t>Встреча миров: Запад и Восток в Новое время.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Мир Востока в 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XVII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в.: наступление колониальной системы. Колониализм и кризис </w:t>
            </w:r>
            <w:r w:rsidRPr="00892A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«традиционного</w:t>
            </w:r>
            <w:r w:rsidRPr="00892A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общества» в странах Востока Экономическое разви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тие и общественные движения в колониальных и зависимых странах.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«Периферия» евроатлантического мира.</w:t>
            </w:r>
          </w:p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Страны «старого» и «нового» капитализма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Сообщения, решение проблемных задач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A0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Война за независи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мость в Северной Америке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Причины и результаты войны за независи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мость в Северной Аме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рике.</w:t>
            </w:r>
          </w:p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демократии на идейно-политическое развитие государств Европы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Конституциализм</w:t>
            </w:r>
            <w:proofErr w:type="spellEnd"/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«Бостонское чаепитие»,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1410D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развёрнутым ответом. 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A0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Латинской Америки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Урок изучения но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Освободительное дви</w:t>
            </w: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жение и революции в странах Латинской Америки.</w:t>
            </w:r>
          </w:p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Гражданская война в США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«Доктрина Монро»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историческими текстами по группам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0932D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43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Общественно-политическое развитие стран Западной Европы во второй половине XIX 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лекции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либеральной демократии.</w:t>
            </w:r>
          </w:p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Священный союз, революции,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Отто фон Бисмарк, франко-прусская война.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гражданского общества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</w:tcPr>
          <w:p w:rsidR="001C1E00" w:rsidRPr="00892AF9" w:rsidRDefault="001C1E00" w:rsidP="00A06D7D">
            <w:pPr>
              <w:spacing w:after="0" w:line="230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1E00" w:rsidRPr="00892AF9" w:rsidRDefault="001C1E00" w:rsidP="000932D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Общественно-политические учения стран Западной Европы во второй половине </w:t>
            </w:r>
            <w:r w:rsidRPr="00892AF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92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2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2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43491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Семинарское занятие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602E1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2AF9">
              <w:rPr>
                <w:rFonts w:ascii="Times New Roman" w:hAnsi="Times New Roman"/>
                <w:sz w:val="24"/>
                <w:szCs w:val="24"/>
              </w:rPr>
              <w:t xml:space="preserve">Либерализм XIX века. Консервативная идеология. Утопический социализм. Марксизм и развитие рабочего движения.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43491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hAnsi="Times New Roman" w:cs="Times New Roman"/>
                <w:sz w:val="24"/>
                <w:szCs w:val="24"/>
              </w:rPr>
              <w:t>Русские революционеры и Европа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A06D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A06D7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C1E00" w:rsidRPr="00892AF9" w:rsidRDefault="001C1E00" w:rsidP="000932D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Эволюция системы </w:t>
            </w:r>
            <w:r w:rsidRPr="00892AF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международных отношений </w:t>
            </w:r>
            <w:r w:rsidRPr="00892A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Новое время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60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 в Европе.</w:t>
            </w:r>
          </w:p>
          <w:p w:rsidR="001C1E00" w:rsidRPr="00892AF9" w:rsidRDefault="001C1E00" w:rsidP="0060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колониального раздела мира.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Локальные войны и конфликты. Имперское развитие стран Европы и мира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Милитаризм, пацифизм</w:t>
            </w:r>
          </w:p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война, Священный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союз, Венский конгресс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историческим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текстами по группам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0932D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B75461">
        <w:tblPrEx>
          <w:tblCellSpacing w:w="-8" w:type="dxa"/>
        </w:tblPrEx>
        <w:trPr>
          <w:gridAfter w:val="3"/>
          <w:wAfter w:w="1427" w:type="dxa"/>
          <w:trHeight w:val="271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C827F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 «Всемирная история»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F9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0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0" w:type="dxa"/>
            <w:gridSpan w:val="2"/>
          </w:tcPr>
          <w:p w:rsidR="001C1E00" w:rsidRPr="00892AF9" w:rsidRDefault="001C1E00" w:rsidP="000932D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06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D3B" w:rsidRDefault="00182641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1C1E00" w:rsidRPr="00892AF9" w:rsidRDefault="00182641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– часть всемирной истории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 и работой их с картой.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курса. Ознакомление со структурой учебника, правилами работы с ним.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значение изучения истории.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России и его влияние на историю страны. Геополитический фактор в истории Отечества.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страны и ее влияние на историю России. Роль личности в истории России.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достоверности и фальсификации исторических знаний.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развернутого плана ответа на вопрос: «Россия – евразийская страна.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06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Индоевропейцы. Исторические корни славян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 и работой их с картой.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Индоевропейцы. </w:t>
            </w:r>
            <w:r w:rsidRPr="0018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«Великое переселение народов». Начальные этапы формирования этносов. Языковые семьи</w:t>
            </w:r>
            <w:r w:rsidRPr="00892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и уметь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18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06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Восточнославянские племена в VIII-IX вв.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учителя с элементами беседы с учащимися 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Восточнославянские племена и их соседи. 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вождь Кий. Славяне на берегах реки Волхов.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аварами и печенегами.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общественный строй, верования. Родовая и территориальная община. Город.</w:t>
            </w:r>
          </w:p>
          <w:p w:rsidR="001C1E00" w:rsidRPr="00892AF9" w:rsidRDefault="001C1E00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и уметь: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земледелия. Выявлять причинно-следственные связи. Обсуждение роли и значения торговли и городов в жизни славян.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тезисов ответа по теме: «Место предков славян среди индоевропейцев».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22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образования Древнерусского государства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хозяйства.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городов и торговли.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признаков государственности.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 структуры общества.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вопроса о роли особенностей географического положения территории племенных союзов на темпы развития их хозяйства и уровня общественных отношений.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схемы «Структура общества и восточных славян в VIII-IX вв.».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документами к параграфу.</w:t>
            </w: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22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Историзм «Повести временных лет» летописца Нестора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временных лет». 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о призвании варягов. Появление государства у восточных славян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Рюрика в Новгород.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единого государства Русь, его развитие в X 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Легендарное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реальное в «признании варягов».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и </w:t>
            </w:r>
            <w:r w:rsidRPr="0018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 с историческим источником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документа и картой. 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06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«Норманнская теория» происхождения Древнерусского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работа с источниками.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«Норманнская теория происхождения русского государства». </w:t>
            </w:r>
            <w:proofErr w:type="spell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Неонорманнизм</w:t>
            </w:r>
            <w:proofErr w:type="spell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Первые западные и восточные свидетельства о государстве Русь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документами к параграфу.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фактов, доказывающих появления государства у восточных славян в изучаемый период.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историчностью мышления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учеников </w:t>
            </w: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06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Древнерусского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восточнославянских земель от ига хазар. Зарождение двух основных направлений древнерусской внешней политики. Балканы и Азово-Прикаспийский регион. 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Новгорода и Киева как двух центров государственности на Руси.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867C3C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306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</w:t>
            </w:r>
          </w:p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Первые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русские князья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по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тексту учебника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Победа «Севера» над «Югом». Князь Олег.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Мирное и насильственное включение угро-финских и балтийских племен в состав Руси. Создание державы с центром в Киеве. 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Олега на Константинополь в </w:t>
            </w:r>
            <w:smartTag w:uri="urn:schemas-microsoft-com:office:smarttags" w:element="metricconverter">
              <w:smartTagPr>
                <w:attr w:name="ProductID" w:val="907 г"/>
              </w:smartTagPr>
              <w:r w:rsidRPr="00892A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907 г</w:t>
              </w:r>
            </w:smartTag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Договоры Руси с греками.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Киевского государства при Игоре. Начало борьбы с печенегами. Продвижение к Причерноморью, устью Днепра, на Таманский полуостров. Русско-византийская война 941-944 гг. Восстание древлян и смерть Игоря. 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Ольги в Константинополь, Крещение Ольги. Политические отношения с Германской империи. Русь между Византией и Западом. Усиление в Киеве значения христианства. Переход власти к язычнику Святославу.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 и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 к параграфу.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фактов, доказывающих появления государства у восточных славян в изучаемый период.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историчностью мышления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</w:t>
            </w: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Святослава. Военные походы князя.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.Урок-дискуссия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Правление Святослава.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Святослав – «Александр Македонский Восточной Европы». Временное отступление христианства. Подавление племенного сепаратизма. Поход на Восток. Борьба за выход в Каспийское море, удар по Хазарии. Укрепление на Таманском полуострове. Перенесение завоеваний на Нижнее </w:t>
            </w:r>
            <w:proofErr w:type="spell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Подунавье</w:t>
            </w:r>
            <w:proofErr w:type="spell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Балканы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усско-византийское соперничество в конце 60-х – начале 70-х гг. Х в. Дипломатическая и военная дуэль: Иоанн </w:t>
            </w:r>
            <w:proofErr w:type="spell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Цимисхий</w:t>
            </w:r>
            <w:proofErr w:type="spell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Святослав. Борьба за восточных и европейских союзников. Поражение Святослава. Русь на завоеванных рубежах.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документами к параграфу.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фактов, доказывающих появления государства у восточных славян в изучаемый период.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proofErr w:type="gramStart"/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историчностью мышления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аргументация разных точек зрения о личности Святослава</w:t>
            </w:r>
          </w:p>
        </w:tc>
      </w:tr>
      <w:tr w:rsidR="001C1E00" w:rsidRPr="00892AF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</w:t>
            </w:r>
          </w:p>
          <w:p w:rsidR="001C1E00" w:rsidRPr="00892AF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во времена Владимира </w:t>
            </w:r>
            <w:proofErr w:type="spellStart"/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Святославича</w:t>
            </w:r>
            <w:proofErr w:type="spellEnd"/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Первая междоусобица на Руси и победа Владимира Святославовича.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«восточной» и «балканской» политики Святослава. Оборона Руси от печенегов. Система укреплений. Богатырские заставы.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Внутренние реформы. Личность Владимира Святославовича.</w:t>
            </w:r>
            <w:r w:rsidRPr="00892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Крещение Руси как русский и европейский феномен. Причины. Последствия.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Дипломатическая борьба вокруг крещения. Очаги христианства в языческой толще. Историческое значение крещения Руси. Появление на Руси духовенства  - мощной социально-экономической, духовной, культурной силы.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892AF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892AF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личности и правления </w:t>
            </w:r>
            <w:r w:rsidRPr="008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Святослава и Владимира.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при Ярославе Мудром.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Междоусобица на Руси после смерти Владимира.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и Глеб – князья- мученики. Противоборство Ярослава Владимировича Мудрого с соперниками. Разделение державы между Ярославом и Мстиславом. Личность Мстислава, князя-воина. Смерть Мстислава и конец междоусобицы. Объединение Руси в единое государство.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нового Киева и других русских городов. «Святая София». Стремление Руси к ликвидации церковной зависимости от Византии. Первый русский митрополит Илларион. Успехи в борьбе с кочевниками. Разгром печенегов в </w:t>
            </w:r>
            <w:smartTag w:uri="urn:schemas-microsoft-com:office:smarttags" w:element="metricconverter">
              <w:smartTagPr>
                <w:attr w:name="ProductID" w:val="1036 г"/>
              </w:smartTagPr>
              <w:r w:rsidRPr="000932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1036 г</w:t>
              </w:r>
            </w:smartTag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Сравнительная характеристика причин, сущности и результатов первой и второй усобиц на Руси.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личности и деятельности князей Владимира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Святославича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Ярослава Мудрого.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омическое развитие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хозяйства страны.</w:t>
            </w:r>
            <w:r w:rsidRPr="000932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феодальной собственности.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Феодально-зависимое население.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общество: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города, торговля;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армия;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церковь; монастыри.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потрясения.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земледелия, рост ремесла,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 светских и церковных вотчин.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Народные движения.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языческих и племенных мятежей к социальному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протесту. Восстание в Русской земле в 1068 году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таблица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как юридический памятник раннефеодальной эпохи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2F7D87" w:rsidP="00F96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hyperlink r:id="rId8" w:tgtFrame="_blank" w:history="1">
              <w:r w:rsidR="001C1E00" w:rsidRPr="000932D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Правовое сознание Древней Руси ("</w:t>
              </w:r>
              <w:proofErr w:type="gramStart"/>
              <w:r w:rsidR="001C1E00" w:rsidRPr="000932D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Русская</w:t>
              </w:r>
              <w:proofErr w:type="gramEnd"/>
              <w:r w:rsidR="001C1E00" w:rsidRPr="000932D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правда")</w:t>
              </w:r>
            </w:hyperlink>
            <w:r w:rsidR="001C1E00"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.Сравнение с варварскими «правдами» Западной Европы.</w:t>
            </w:r>
            <w:r w:rsidR="001C1E00" w:rsidRPr="000932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="001C1E00" w:rsidRPr="000932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Правда</w:t>
            </w:r>
            <w:proofErr w:type="gramEnd"/>
            <w:r w:rsidR="001C1E00" w:rsidRPr="000932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Ярославичей» — новый </w:t>
            </w:r>
            <w:r w:rsidR="001C1E00" w:rsidRPr="000932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свод законов.. </w:t>
            </w:r>
            <w:r w:rsidR="001C1E00"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«Устав Владимира </w:t>
            </w:r>
            <w:proofErr w:type="spellStart"/>
            <w:r w:rsidR="001C1E00"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Вселодовича</w:t>
            </w:r>
            <w:proofErr w:type="spellEnd"/>
            <w:r w:rsidR="001C1E00"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дальнейшее развитие Русской Правды в новых исторических условиях.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«Русскую Правду».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к документу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при внуках Ярослава Мудрого</w:t>
            </w:r>
            <w:r w:rsidRPr="00093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Междоусобица сыновей и внуков Ярослава Мудрого.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половцами и усобица князей.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Любечский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5E2F45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Мономах</w:t>
            </w:r>
          </w:p>
          <w:p w:rsidR="001C1E00" w:rsidRPr="000932D9" w:rsidRDefault="002F7D87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1C1E00" w:rsidRPr="000932D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Князь в Древней Руси 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поход русских войск под руководством Владимира Мономаха против половцев.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Восстание </w:t>
            </w:r>
            <w:smartTag w:uri="urn:schemas-microsoft-com:office:smarttags" w:element="metricconverter">
              <w:smartTagPr>
                <w:attr w:name="ProductID" w:val="1113 г"/>
              </w:smartTagPr>
              <w:r w:rsidRPr="000932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1113 г</w:t>
              </w:r>
            </w:smartTag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Киеве.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Владимира Мономаха.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 Великий. Начало новой усобицы.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источника по сочинениям Владимира Мономаха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отрывком из «Поучения Владимира Мономаха своим детям» по вопросам, данным в учебнике.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Руси.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распада единого государства.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политического дробления Руси. Сравнительный анализ причин политической раздробленности Руси и стран Западной Европы.</w:t>
            </w:r>
          </w:p>
          <w:p w:rsidR="001C1E00" w:rsidRPr="00DC039E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следствий политической раздробленности Руси, их влияния на развитие страны.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причин политической раздробленности Руси. 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русских земель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по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тексту учебника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Галицко-Волынское княжество.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Новгородская земля.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Северо-Восточная Русь в XII-начале XIII 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Раскрытие особенностей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географического положения, природных условий, социальной структуры и системы управления в отдельных землях Руси.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единства Русской земли.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о полку Игореве» - шедевр древнерусской литературы.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источника «Слово о полку Игореве».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 по теме: «Древнерусское государство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КИМ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Монголо-татарское нашествие на Русь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Монгольской империи.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Чингисхан. Завоевания монголов.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Трагедия на Калке.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Монголо-татарское вторжение на Русь.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аспекты противостояния земледельцев и кочевников.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милитаристский характер действий монголо-татар.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Уяснить историческую необходимость объединения русских земель в единое целое государство.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побед монголов в период их завоевательных до прихода на Русь.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поражения русских княжеств в борьбе с монголо-татарами.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1C1E00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источника "Пов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 разорении Рязани Батыем"</w:t>
            </w:r>
          </w:p>
          <w:p w:rsidR="001C1E00" w:rsidRPr="00D14ACC" w:rsidRDefault="001C1E00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таблицу: «Завоевания монголо-татар  1206 – 1255 </w:t>
            </w:r>
            <w:proofErr w:type="spellStart"/>
            <w:proofErr w:type="gramStart"/>
            <w:r w:rsidRPr="00D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Натиск завоевателей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северо-западные границы Руси. Первые схватки с крестоносцами и литовцами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с элементами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Экспансия с Запада </w:t>
            </w: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ее роль в истории народов Руси и Прибалтики.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Наступления крестоносцев.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Невская битва. Александр Ярославич Невский.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Борьба с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Тевтонским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орденов. «Ледовое побоище». Совместная борьба народов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Прибалтики и Руси против шведских и немецких рыцарей.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суть исторического выбора князя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А.Невского.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 опрос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и Золотая Орда при Александре Невском.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Дискуссия: «Было ли на Руси монголо-татарское иго?»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Золотой Орды. Система управления завоеванными землями. Русь и Орда.</w:t>
            </w:r>
            <w:r w:rsidRPr="000932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 владычество на Руси.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 на Руси.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Перепись населения, ордынская дань, баскаки и откупщи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ки. Александр Невский и Орда.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источников; сравнение точек зрения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различных подходов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возрождения Руси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«Недоумение в людях» после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Батыева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нашествия. Постепенное возрождение городов и деревень, пашен и промыслов, ка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менного строительства, летописного дела и др.</w:t>
            </w:r>
          </w:p>
          <w:p w:rsidR="001C1E00" w:rsidRPr="00DC039E" w:rsidRDefault="001C1E00" w:rsidP="00F9676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Колонизация Северо-Восточной Руси. Формы землевладения и категории населения. Русский город. Роль церкви в консолидации русских земель.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причин объединительного процесса русских земель.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5E2F45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новых русских центров и начало собирания земель вокруг Москвы.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политическую гегемонию в Северо-Восточной Руси.</w:t>
            </w:r>
            <w:r w:rsidRPr="000932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Возвышение Москвы. Переход митрополии из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Владимира в Москву. Личность Ивана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Калиты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Успехи Ивана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Калиты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его преем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ников. Сохранение европейских связей русских земель.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внешнеполитического фактора на выбор путей развития Руси.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эссе на одну из тем: «Возвышение Москвы – сочетание закономерности и случайности», «Иван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князь добрый или «подлый сердцем»?»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Куликовской битвы. По пути Дмитрия Донского.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Противостояние Орде.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Московско-Владимирская Русь при Дмитрии Донском. Ус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пехи в борьбе с Тверью, Рязанью, Литвой. Митрополит Алексей и московские бо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яре. Отражение ордынских набегов. Личность Дмитрия Донского. Мамай. Поход русского войска на Казань. Сражение на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Пьяне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(1377) и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Воже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(1378). Полководец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князь Владимир Серпуховской. Битва на Куликовом поле (1380), ее отражение в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летописи, повестях, сказаниях, миниатюрах, иностранных источниках.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5E2F45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Феодальная война на Руси.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Великое княжество Литовское в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От «Мамаева побоища» к сражениям на Угре.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Национальный подъем после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Куликовской победы. Политическом первенство Москвы при Василии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I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Василии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II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Темном.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объединению Северо-Восточной Руси. Какое место в истории древнерусских земель занимает Великое княжество Литовское и Русское?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Потери и приобретения времен феодальной войны второй четверти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XV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Политические и духовные лидеры, позиции сословий.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историческую взаимосвязь процессов и событий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тезисного плана-конспекта по тексту учебника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III – государь всея Руси. Русь между Востоком и Западом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Усиление Руси при Иване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III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Присоединение земель. Разрыв с Ордой — сражения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реке Угре, освобождение от иноземного ига (1480). Сельское хозяйство и про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мыслы. Города и торговля.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органов центральной власти.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и документами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Хозяйство, власть и Церковь в XV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общества. Формы землевладения. Закрепощение крестьян.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образования централизованного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 в России.</w:t>
            </w: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Выявить: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1.Предпосылки, причины и особенности образования единого государства;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Этапы закрепощения крестьян;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внутреннюю и внешнюю политику московских князей.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национального самосознания»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Семинар-обобщение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Дискуссия о централизации Русского государства.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учащихся навыков ведения дискуссии, умения отстаивания своей точки зрения; развитие у учащихся самостоятельного мышления</w:t>
            </w: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и документом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</w:t>
            </w:r>
          </w:p>
          <w:p w:rsidR="001C1E00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Россия при Иване Грозном.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дискуссии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DC039E" w:rsidRDefault="001C1E00" w:rsidP="00F96760">
            <w:pPr>
              <w:shd w:val="clear" w:color="auto" w:fill="FFFFFF"/>
              <w:spacing w:before="14" w:after="0" w:line="240" w:lineRule="auto"/>
              <w:ind w:left="14" w:right="10" w:firstLine="422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государство и общество в первой половине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Борьба за власть. Эпоха реформ. Значение и последствия реформ.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Личность Елены Глинской — регентши русско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го трона. Иван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IV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Грозный (1530—1584) — первый царь всея Руси (с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0932D9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1547 г</w:t>
              </w:r>
            </w:smartTag>
            <w:r w:rsidRPr="000932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.). По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литика Избранной рады. Реформы.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схемы «Структура власти при Иване IV».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 таблицы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Ивана Грозного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дискуссии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2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Внешняя политика — взятие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Казанского и Астраханского ханств.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Башкирия и Ногайская орда. Начало при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93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соединения Сибири — поход Ермака. Нерусские народы в составе России.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дискуссии, 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hd w:val="clear" w:color="auto" w:fill="FFFFFF"/>
              <w:spacing w:before="14"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Иван Грозный, его сторонники и противники. 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новой системы управления страной. Складывание идеологии самодержавия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Опричные казни и погрома.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Народные бедствия. Хозяйственное разорение. </w:t>
            </w:r>
            <w:proofErr w:type="gramStart"/>
            <w:r w:rsidRPr="001130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«Вот тебе, бабушка, и Юрьев день!»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— крепостнические законы («заповедные годы», «урочные лета»), положение кре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стьян, холопов, посадских людей.</w:t>
            </w:r>
            <w:proofErr w:type="gramEnd"/>
            <w:r w:rsidRPr="001130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Побеги, восстания.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сущности и причин несоответствия между реформаторской политикой Ивана IV , направленной на усиление государства и плачевным его состоянием к концу правления царя.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творческая работа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опричнины.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hd w:val="clear" w:color="auto" w:fill="FFFFFF"/>
              <w:spacing w:before="14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 Иоаннович. Развитие поместной системы. Установление крепостного права. Учреждение патриаршества.</w:t>
            </w:r>
            <w:r w:rsidRPr="001130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      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Гибель царевича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Дмитрия в Угличе. Кончина Федора Ива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новича, воцарение Бориса Годунова. Личность Годунова. Борьба с Романовыми и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Шуйскими. Интриги бояр. «Кризис верхов».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взаимосвязь исторических событий.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причинно-следственные 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особенности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  <w:p w:rsidR="001C1E00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33">
              <w:rPr>
                <w:rFonts w:ascii="Times New Roman" w:hAnsi="Times New Roman"/>
                <w:sz w:val="24"/>
                <w:szCs w:val="24"/>
              </w:rPr>
              <w:t xml:space="preserve">Урок практического применения знаний. </w:t>
            </w:r>
            <w:r w:rsidRPr="00113033">
              <w:rPr>
                <w:rFonts w:ascii="Times New Roman" w:hAnsi="Times New Roman"/>
              </w:rPr>
              <w:t>Конференция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pStyle w:val="a7"/>
              <w:jc w:val="both"/>
              <w:rPr>
                <w:rFonts w:ascii="Times New Roman" w:hAnsi="Times New Roman"/>
              </w:rPr>
            </w:pPr>
            <w:r w:rsidRPr="00113033">
              <w:rPr>
                <w:rFonts w:ascii="Times New Roman" w:hAnsi="Times New Roman"/>
              </w:rPr>
              <w:t>Культурное развитие русских земель и княжеств. Влияние внешних факторов на развитие культуры. Москва как центр развития культуры великорусской народности. Расцвет храмового строительства. Расцвет иконописи. Древнерусская литература. Создание русского иконостаса</w:t>
            </w:r>
            <w:r>
              <w:rPr>
                <w:rFonts w:ascii="Times New Roman" w:hAnsi="Times New Roman"/>
              </w:rPr>
              <w:t>.</w:t>
            </w:r>
            <w:r w:rsidRPr="00113033">
              <w:rPr>
                <w:rFonts w:ascii="Times New Roman" w:hAnsi="Times New Roman"/>
              </w:rPr>
              <w:t xml:space="preserve"> Особенности культурного развития в условиях централизованного государства и утверждения самодержавия. Усиление светских элементов в русской культуре.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1C1E00" w:rsidP="00F967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творчество. Летописание. </w:t>
            </w:r>
          </w:p>
          <w:p w:rsidR="001C1E00" w:rsidRDefault="001C1E00" w:rsidP="00F967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Домонгольская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культура Руси.</w:t>
            </w:r>
          </w:p>
          <w:p w:rsidR="001C1E00" w:rsidRPr="00113033" w:rsidRDefault="001C1E00" w:rsidP="00F967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33">
              <w:rPr>
                <w:rFonts w:ascii="Times New Roman" w:hAnsi="Times New Roman"/>
                <w:sz w:val="24"/>
                <w:szCs w:val="24"/>
              </w:rPr>
              <w:t xml:space="preserve"> «Ренессансные» тенденции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русском искусстве. </w:t>
            </w:r>
            <w:r w:rsidRPr="00113033">
              <w:rPr>
                <w:rFonts w:ascii="Times New Roman" w:hAnsi="Times New Roman"/>
                <w:sz w:val="24"/>
                <w:szCs w:val="24"/>
              </w:rPr>
              <w:t xml:space="preserve"> Крестьянский и городской быт.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33">
              <w:rPr>
                <w:rFonts w:ascii="Times New Roman" w:hAnsi="Times New Roman"/>
                <w:sz w:val="24"/>
                <w:szCs w:val="24"/>
              </w:rPr>
              <w:t>Обсуждение вопросов, анализ докладов</w:t>
            </w:r>
            <w:r w:rsidRPr="00113033">
              <w:rPr>
                <w:rFonts w:ascii="Times New Roman" w:hAnsi="Times New Roman"/>
              </w:rPr>
              <w:t xml:space="preserve"> Мини- тестирование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России в 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proofErr w:type="gram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документом.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Царство террора. Какие альтернативы развития существовали в середине 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.? </w:t>
            </w:r>
            <w:proofErr w:type="gram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развития и почему взяла верх?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источника Сочинения Ивана Грозного и Андрея Курбского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оценочными суждениями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источником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Смута: причины, сущность, последствия.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дискуссии. Семинар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характер Смуты. Пресечение правящей династии. Боярские группировки. Борьба против агрессии Речи </w:t>
            </w:r>
            <w:proofErr w:type="spell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Швеции. Земский собор 1613г. и восстановление самодержавия. Первые Романовы.</w:t>
            </w:r>
          </w:p>
          <w:p w:rsidR="001C1E00" w:rsidRPr="00113033" w:rsidRDefault="001C1E00" w:rsidP="00F96760">
            <w:pPr>
              <w:shd w:val="clear" w:color="auto" w:fill="FFFFFF"/>
              <w:spacing w:before="10" w:after="0" w:line="240" w:lineRule="auto"/>
              <w:ind w:left="10" w:right="10" w:firstLine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Смутное время.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Голодные годы и бунты (1601—1603). Первый самозванец,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Личность Лжедмитрия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I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Подъем народного движения. Восстание </w:t>
            </w:r>
            <w:proofErr w:type="spellStart"/>
            <w:r w:rsidRPr="001130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1130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(1606—1607) — кульминация гражданской войны. Царь Шуйский и второй само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званец. Польско-шведская интервенция. Полководец М. В. Скопин-Шуйский.</w:t>
            </w:r>
          </w:p>
          <w:p w:rsidR="001C1E00" w:rsidRPr="00113033" w:rsidRDefault="001C1E00" w:rsidP="00F96760">
            <w:pPr>
              <w:shd w:val="clear" w:color="auto" w:fill="FFFFFF"/>
              <w:spacing w:after="0" w:line="240" w:lineRule="auto"/>
              <w:ind w:right="14" w:firstLine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Народный отпор интервентам.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Семибоярщина и договор с польским коро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  <w:t>лем Сигизмундом. Продолжение гражданской войны. Первое ополчение. П. Ляпу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  <w:t xml:space="preserve">нов и его гибель.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Второе ополчение. Минин и Пожарский. Освобождение Москвы.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Борьба за русский трон и избрание Михаила Романова на царство. </w:t>
            </w:r>
            <w:proofErr w:type="spellStart"/>
            <w:r w:rsidRPr="001130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Столбовский</w:t>
            </w:r>
            <w:proofErr w:type="spellEnd"/>
            <w:r w:rsidRPr="001130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мир и </w:t>
            </w:r>
            <w:proofErr w:type="spellStart"/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Деудинское</w:t>
            </w:r>
            <w:proofErr w:type="spellEnd"/>
            <w:r w:rsidRPr="001130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перемирие. Окончание Смуты.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 и уметь: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сущности </w:t>
            </w:r>
            <w:proofErr w:type="spell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самозванчества</w:t>
            </w:r>
            <w:proofErr w:type="spell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Выявление причин его появления.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понятиями «гражданская война» и «интервенция» в контексте изучаемых событий.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90/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Романовы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тексту учебника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Михаил Федорович.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Алексей Михайлович.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Царская власть.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Боярская дума.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Земские соборы.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управление.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управление.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130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1649 г</w:t>
              </w:r>
            </w:smartTag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Восстановление самодержавия.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государственного строя России в XVII </w:t>
            </w:r>
            <w:proofErr w:type="gram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изменений в государственном строе России XVII в. по сравнению с предшествующим периодом истории России.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тезисов ответа на вопрос: «Укрепление центральной власти в России XVII в.».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1C1E00" w:rsidRPr="000932D9" w:rsidRDefault="00182641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черты старой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Смуты. Система крепостного права. Новые явления в экономике: начало складывания всероссийского рынка, образование мануфактур.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Раскрытие влияния политических процессов в России XVII </w:t>
            </w:r>
            <w:proofErr w:type="gram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страны.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5E2F45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3B" w:rsidRDefault="00007D3B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</w:t>
            </w:r>
          </w:p>
          <w:p w:rsidR="001C1E00" w:rsidRPr="000932D9" w:rsidRDefault="00007D3B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XVII, «</w:t>
            </w:r>
            <w:proofErr w:type="spellStart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век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Соляной бунт.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 бунт.</w:t>
            </w:r>
          </w:p>
          <w:p w:rsidR="001C1E00" w:rsidRPr="00113033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разинщины.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Степана Разина.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материал</w:t>
            </w:r>
          </w:p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собственную позицию на основе исторического материала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113033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007D3B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 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задач России во внешней политике после Смутного времени.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связи внутренней и внешней политики России в XVII в.</w:t>
            </w:r>
          </w:p>
          <w:p w:rsidR="001C1E00" w:rsidRPr="000932D9" w:rsidRDefault="001C1E00" w:rsidP="00F96760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Сравнительная характеристика внешней политики времен Ивана IV и периода 30-80-х гг. XVII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документами к параграфу.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FA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</w:t>
            </w:r>
          </w:p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«Священство» или «царство»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Раскол русской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церкви XVII 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с элементами беседы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роли Русской православной церкви в различных сферах жизни страны в изучаемый период.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Патриарх Филарет.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реформа.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 и Аввакум.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Никона. Преследование раскольников.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восстание.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предпосылок проведения церковной реформы.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сущности церковной реформы, ее сторонников и противников.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источника ("Житие протопопа Аввакума"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Сравнительная характеристика личности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Никона и Аввакума.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100/</w:t>
            </w:r>
          </w:p>
          <w:p w:rsidR="00DA18FA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накануне преобразований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Федора Алексеевича и Софьи Алексеевны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Федор Алексеевич.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Восстание </w:t>
            </w:r>
            <w:smartTag w:uri="urn:schemas-microsoft-com:office:smarttags" w:element="metricconverter">
              <w:smartTagPr>
                <w:attr w:name="ProductID" w:val="1682 г"/>
              </w:smartTagPr>
              <w:r w:rsidRPr="000932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1682 г</w:t>
              </w:r>
            </w:smartTag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Москве.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Василий Голицын.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«Потехи» Петра.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Софьи.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Софьи.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Раскрытие причин реформаторской деятельности в допетровское время.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личности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правления Федора Алексеевича и Софьи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меть: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источника "Домострой", "Юности честное зерцало"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плана-конспекта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 по теме: «Новые черты старой 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о новом периоде русской истории и предпосылках преобразования общественного строя.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знаний учащихся на основе тестовых заданий и мини-сочинений.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КИМ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103/</w:t>
            </w:r>
          </w:p>
          <w:p w:rsidR="00DA18FA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славных дел Петра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проблемном изложении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и его «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кумпания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Потешные игры и серьезные дела.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Азовские походы.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посольство.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в Москву.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новшества. Характеристика начального этапа правления Петра I, определение целей его политики в это время.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взаимосвязи преобразований Петра в начале своего правления с политикой непосредственно предшествовавших ему правителей.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исторические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CD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процессов. Систематизировать материал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</w:t>
            </w:r>
          </w:p>
          <w:p w:rsidR="00DA18FA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война и преобразования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проблемном изложении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Северной войны.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под Нарвой.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преобразования и первые победы.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 битва.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победы.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Прутский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у мыса Гангут.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международной обстановки накануне Северной войны.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документами к параграфу.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тезисов ответа на вопрос: «Нарва – причины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поражения и уроки»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«Ход Северной войны».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107\</w:t>
            </w:r>
          </w:p>
          <w:p w:rsidR="00DA18FA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Петра Великого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проблемном изложении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сословиях.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государственного управления.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Петровские преобразования. Провозглашение империи. Абсолютизм. Формирование чиновничье-бюрократического аппарата. Дворянство – господствующее сословие.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документами к параграфу.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проведения реформ, их направленности и методов проведения.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системы государственного управления, созданной при Петре Великом,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старой.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схемы «Государственное управление при Петре Великом».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«Культурная революция» в России в начале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петровских преобразований в области культуры и быта. Новшества в быту: введение западноевропейской одежды, бритье бород. Переход на новое летоисчисление. Новые формы досуга высших слоев общества: ассамблеи. Необходимость развития образования. Учеба дворян за границей. Создание новых учебных заведений. Введение гражданской азбуки, распространение книгопечатания. Первая русская печатная газета «Ведомость». Меры Петра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науки. Создание первых публичных библиотек и музея  (Кунсткамеры). Учреждение Академии наук, ее задачи. Общественная мысль петровского времени. Идеология. Публицистический характер указов Петра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необходимости реформ в публицистике Феофана Прокоповича. «Книга о скудости и богатстве»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И.Т.Посошкова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Противники Петра. Дело царевича Алексея. Новые черты в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культуре. Перемены в архитектуре и градостроительстве. Становление русской реалистической живописи (И.Никитин, А.Матвеев). Значение преобразований Петра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культуры и быта.   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основные направления развития и характерные черты культуры России при Петре 1.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сравнительный анализ культуры эпохи Петра 1 и русской культуры 17 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Петра Великого.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проблемном изложении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правления Петра Великого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Северной войны.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заботы Петра Великого.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 о месте и роли петровских реформ в истории России.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оценочными суждениями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оценку реформаторской деятельности Петра.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111/112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дискуссии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I и Верховный тайный совет. Мальчик-император.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Императрица Анна Ивановна.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Бироновщина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Императрица Елизавета Петровна.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 Петр III Федорович.</w:t>
            </w:r>
            <w:r w:rsidRPr="00D95C1C">
              <w:rPr>
                <w:rStyle w:val="af4"/>
              </w:rPr>
              <w:t xml:space="preserve"> Общая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периода. Правительственная идеология 1  половины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Социально-политические и экономические  мероприятия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«эпохи дворцовых переворотов».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и следствий этих переворотов.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политики Петра I и политиков эпохи дворцовых переворотов.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документом к параграфу.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1C">
              <w:rPr>
                <w:rStyle w:val="af4"/>
              </w:rPr>
              <w:t>Составление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развернутой структурной схемы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политика. 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проблемном изложении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«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послепетровской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внешней политики.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Семилетняя война.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итогов войн.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оценочными суждениями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</w:t>
            </w:r>
          </w:p>
          <w:p w:rsidR="00DA18FA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дворянской империи при Екатерине Великой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 с элементами практической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Просвещенный абсолютизм. Законодательное оформление сословного строя. Правовые реформы и мероприятия по укреплению абсолютизма в первой половине XIX в.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Сравнительная характеристика политики Екатерины II с политикой Петра Великого и непосредственно предшест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вовавших Екатерине II политиков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к параграфу. Сравнение личности Екатерины и Петра Великого.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116/</w:t>
            </w:r>
          </w:p>
          <w:p w:rsidR="00DA18FA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Могучая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внешнеполитическая поступь империи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 с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элементами практической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Превращение России в мировую державу.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в системе международных отношений в XVIII – первой половине XIX в</w:t>
            </w: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Имперская внешняя политика России.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 с Турцией, Речью </w:t>
            </w:r>
            <w:proofErr w:type="spell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Швецией.</w:t>
            </w:r>
          </w:p>
          <w:p w:rsidR="001C1E00" w:rsidRPr="00D95C1C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Style w:val="af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целей, направлений и результатов внешней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России в годы правления Екатерины II.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собственную позицию на основе исторического материала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население России во второй половине XVIII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 с элементами практической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экономики России в XVIII – первой половине XIX в. Кризис традиционного общества. Развитие капиталистических отношений.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развития крепостного права в XVIII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процессов в хозяйстве России XVIII в., характеризующих начало разложения крепостничества и развитие капитализма.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5E2F45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Булавина до Пугачева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тексту учебника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Астраханское восстание.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К.А. Булавина.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работных людей. Восстание Е.И. Пугачева.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причин восстаний XVIII в., сходных причин их поражения.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развернутого плана ответа на вопрос: «Восстание Е.И. Пугачева как наиболее организованное и значительное движение эпохи феодализма в России».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восстаний XVIII в. и народных выступлений XVII в.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– «Русский Гамлет на престоле»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 с элементами практической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личности Павла I и его внутренней и внешней политики. Причины противоречий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исторические особенности процессов. Систематизировать материал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Тревожное окончание 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идеология во второй половине XVIII – первой половине XIX в. </w:t>
            </w: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Европейское влияние на российское общество.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Просвещение.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 КИМ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и социальное развитие России в конце </w:t>
            </w:r>
            <w:r w:rsidRPr="00093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093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093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первой половине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093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с элементами самостоятельной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9646B8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внут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ренней и внешней торговли. Развитие промышленности. Крепо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стная мануфактура и мануфактура с вольнонаемным трудом. На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чало промышленного переворота в России: причины, основные достижения и их влияние на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экономику. Состояние сельского хозяйства. Крепостное хозяйство и влияние на него рыночных отношений. Взаимоотношения между сословиями, влияние раз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вития рыночных отношений на социальные слои.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крепостную и вольнонаемную мануфактуры. Результаты анализа оформлять в таблицу. На основе статистических данных определять основные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тенденции в развитии промышленности и торговли. Определять уровень развития сельского хозяйства и противоречия в развитии: стабильность крепостного хозяйства  и застой.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исторически задач.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DA18FA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годы правления Александра 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работы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«Дней Александровых прекрасное начало…»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Воцарение Александра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Его взгляды. «Молодые друзья». Негласный комитет. Внутренняя политика Александра 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министерств. Крестьянский вопрос. Указ о «вольных хлебопашцах». </w:t>
            </w:r>
            <w:r w:rsidRPr="000932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Реформы в сфере просвещения.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материал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личности Александра I и Павла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М.М.Сперанского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М.М. Сперанского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сущности проекта М.М.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источника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сравнительный анализ проектам М.М. Сперанского и Н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Карамзина на реформу государственного управления. Составлять схему государственного управления, давать характеристику государственным органам власти. Сравнивать планы Александра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реформаторскую деятельность.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B32D82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внешней политики. Победы и поражения в войнах первой половины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материал, делать краткие выводы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ртой и документами к параграфу.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126/</w:t>
            </w:r>
          </w:p>
          <w:p w:rsidR="00CD60CF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932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работы,  практическая работа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причин победы России в войне.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Вторжение в Россию наполеоновских войск.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Бородинское сражение и московский пожар.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Противостояние двух армий. Партизанская война. Отступление Наполеона из Москвы и гибель его армии.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значение победы в Отечественной войне. Заграничный поход русской армии 1813-1814 гг. Разгром Наполеона. Венский конгресс.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решений Венского конгресса.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 и 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рассказа о Бородинском сражении с выделением вопроса об исходе битвы.</w:t>
            </w: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целей, направлений и результатов внешней политики России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картой и документами к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параграфу.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России в послевоенный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об отмене крепостного права.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конституции.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поселения.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 в последние годы царствования.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материал, делать краткие выводы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планы Александра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 реформировании России в начале царствования и к концу.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2F7D87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1C1E00" w:rsidRPr="000723A8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Декабристы - "первые революционеры" или вольнолюбивые мечтатели?</w:t>
              </w:r>
              <w:r w:rsidR="001C1E00" w:rsidRPr="000932D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="001C1E00" w:rsidRPr="00093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идеология во второй половине XVIII – первой половине XIX в. Движение декабристов и его оценки в российской исторической науке. Тайные организации.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Александра I. Междуцарствие.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причинно-следственных связей между событиями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932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постановкой вопросов об отмене крепостного права и принятии конституции.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источника Сочинения декабристов Сравнительный анализ проектов реформ М.М. Сперанского, Н.Н. Новосильцева – П.А. Вяземского, «Конституции» Н.М. Муравьева и «Русской Правды» П.И. Пестеля.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сообщения об участниках движения декабристов.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Николая I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I и декабристы.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настроения в начале царствования Николая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третьего отделения, усиление цензуры.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Теория «официальной народности».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Разрастание бюрократического аппарата. Сущность бюрократического управления. Кодификация законов.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Крестьянский вопрос при Николае I.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денежная реформа.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характеристику системе управления при Николае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Выделять особенности управления. Определять основные направления внутренней политики. Давать оценку результатам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внутренней политики.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Сравнительный анализ проектов перемен в России,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подготовленных правительственными чиновниками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Александре I и при Николае I 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номическое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России.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экономики России в XVIII – первой половине XIX 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капиталистических отношений.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промышленного переворота и его последствия.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России в мировую державу.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580155" w:rsidRDefault="001C1E00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материал, делать краткие выводы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5E2F45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ЕГЭ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жизнь России при Николае I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20-30-х гг. XIX 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Славянофилы и западники.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Белинский в «Отечественных записках».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западников и славянофилов.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Петрашевского.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социализм Герцена. Характеристика факторов, определявших общественные движения изучаемого периода.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взглядов сторонников идей западников, славянофилов и теории «официальной народности»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«утопического социализма»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его корней в российской действительности изучаемого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Сравнительный анализ состава участников, основных идей и представлений о способах достижения целей основных направлений общественных движений в период правления Николая I.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таблицы на основе проделанной работы.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Кавказская война.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практикум по тексту учебника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системе международных отношений в XVIII – первой половине XIX Россия – «Жандарм Европы». Восточная политика. 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 война.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кризиса николаевской империи.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причин Крымской войны.</w:t>
            </w:r>
          </w:p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действий защитников Севастополя.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война и ее последствия для страны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Показывать взаимосвязь основных задач внутренней и внешней политики проводимой Николаем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Анализировать внешнюю политику России в царствование Николая</w:t>
            </w:r>
            <w:proofErr w:type="gramStart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Формулирование тезисов по теме: «Причины поражения России в Крымской войне».</w:t>
            </w:r>
          </w:p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таблицы «Основные события Крымской </w:t>
            </w: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войны».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«Преимущества «Золотого» века русской культуры»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 в первой половине XIX в. Ученые общества. Научные экспедиции. Создание системы народного образования. Развитие русской журналистики. «Золотой век» русской поэзии. Формирование русского литературного языка. Традиции классицизма в русской архитектуре. Романтизм и реализм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изобразительном искусстве. 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00" w:rsidRPr="00580155" w:rsidRDefault="001C1E00" w:rsidP="00F9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материал, делать краткие выводы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учащихся, презентации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 по теме: Россия в первой половине XIX в.</w:t>
            </w:r>
            <w:r w:rsidR="00CD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Итоговое повторение по курсу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7C1C01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 КИМ</w:t>
            </w:r>
          </w:p>
        </w:tc>
      </w:tr>
      <w:tr w:rsidR="001C1E00" w:rsidRPr="000932D9" w:rsidTr="00A10F4B">
        <w:tblPrEx>
          <w:tblCellSpacing w:w="-8" w:type="dxa"/>
        </w:tblPrEx>
        <w:trPr>
          <w:gridAfter w:val="4"/>
          <w:wAfter w:w="1506" w:type="dxa"/>
          <w:trHeight w:val="148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</w:t>
            </w:r>
          </w:p>
          <w:p w:rsidR="00CD60CF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CD60CF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E00" w:rsidRPr="000932D9" w:rsidRDefault="001C1E00" w:rsidP="00F96760">
            <w:pPr>
              <w:autoSpaceDE w:val="0"/>
              <w:autoSpaceDN w:val="0"/>
              <w:adjustRightInd w:val="0"/>
              <w:spacing w:after="0" w:line="264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2D9" w:rsidRPr="000932D9" w:rsidRDefault="000932D9" w:rsidP="00F9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F9" w:rsidRPr="00A06D7D" w:rsidRDefault="00C827F9" w:rsidP="00C8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27F9" w:rsidRPr="00A06D7D" w:rsidSect="000774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1E" w:rsidRDefault="008E581E" w:rsidP="00A96B1F">
      <w:pPr>
        <w:spacing w:after="0" w:line="240" w:lineRule="auto"/>
      </w:pPr>
      <w:r>
        <w:separator/>
      </w:r>
    </w:p>
  </w:endnote>
  <w:endnote w:type="continuationSeparator" w:id="0">
    <w:p w:rsidR="008E581E" w:rsidRDefault="008E581E" w:rsidP="00A9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1E" w:rsidRDefault="008E581E" w:rsidP="00A96B1F">
      <w:pPr>
        <w:spacing w:after="0" w:line="240" w:lineRule="auto"/>
      </w:pPr>
      <w:r>
        <w:separator/>
      </w:r>
    </w:p>
  </w:footnote>
  <w:footnote w:type="continuationSeparator" w:id="0">
    <w:p w:rsidR="008E581E" w:rsidRDefault="008E581E" w:rsidP="00A9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3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4A47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7F9"/>
    <w:rsid w:val="00007D3B"/>
    <w:rsid w:val="000240A3"/>
    <w:rsid w:val="000723A8"/>
    <w:rsid w:val="00077486"/>
    <w:rsid w:val="000932D9"/>
    <w:rsid w:val="00113033"/>
    <w:rsid w:val="00113178"/>
    <w:rsid w:val="001410DB"/>
    <w:rsid w:val="00150B65"/>
    <w:rsid w:val="00160439"/>
    <w:rsid w:val="0017468D"/>
    <w:rsid w:val="00182641"/>
    <w:rsid w:val="00183EA7"/>
    <w:rsid w:val="001A040B"/>
    <w:rsid w:val="001C1E00"/>
    <w:rsid w:val="001C569C"/>
    <w:rsid w:val="00207CA3"/>
    <w:rsid w:val="0023766E"/>
    <w:rsid w:val="002F6433"/>
    <w:rsid w:val="002F7D87"/>
    <w:rsid w:val="003223CD"/>
    <w:rsid w:val="00434910"/>
    <w:rsid w:val="0044468B"/>
    <w:rsid w:val="005062CC"/>
    <w:rsid w:val="005328B6"/>
    <w:rsid w:val="00580155"/>
    <w:rsid w:val="005B5A9E"/>
    <w:rsid w:val="005C0FEA"/>
    <w:rsid w:val="005D42C5"/>
    <w:rsid w:val="005E2F45"/>
    <w:rsid w:val="005F784B"/>
    <w:rsid w:val="00602E10"/>
    <w:rsid w:val="00636F30"/>
    <w:rsid w:val="0064205E"/>
    <w:rsid w:val="0065083F"/>
    <w:rsid w:val="00682E30"/>
    <w:rsid w:val="006A0367"/>
    <w:rsid w:val="00711332"/>
    <w:rsid w:val="007C1C01"/>
    <w:rsid w:val="00867C3C"/>
    <w:rsid w:val="0087683A"/>
    <w:rsid w:val="00892AF9"/>
    <w:rsid w:val="00895807"/>
    <w:rsid w:val="00897C13"/>
    <w:rsid w:val="008B0F53"/>
    <w:rsid w:val="008D690F"/>
    <w:rsid w:val="008E581E"/>
    <w:rsid w:val="0094187C"/>
    <w:rsid w:val="009646B8"/>
    <w:rsid w:val="00994FDA"/>
    <w:rsid w:val="009A4356"/>
    <w:rsid w:val="009C63F5"/>
    <w:rsid w:val="009D057A"/>
    <w:rsid w:val="00A06D7D"/>
    <w:rsid w:val="00A10F4B"/>
    <w:rsid w:val="00A5796A"/>
    <w:rsid w:val="00A96B1F"/>
    <w:rsid w:val="00AB1B1B"/>
    <w:rsid w:val="00AC444F"/>
    <w:rsid w:val="00B11EE2"/>
    <w:rsid w:val="00B2295C"/>
    <w:rsid w:val="00B32D82"/>
    <w:rsid w:val="00B5032D"/>
    <w:rsid w:val="00B55F07"/>
    <w:rsid w:val="00B75461"/>
    <w:rsid w:val="00BA4AEB"/>
    <w:rsid w:val="00BB07AE"/>
    <w:rsid w:val="00BB1B68"/>
    <w:rsid w:val="00BE23E2"/>
    <w:rsid w:val="00BF03DA"/>
    <w:rsid w:val="00C11C10"/>
    <w:rsid w:val="00C336C1"/>
    <w:rsid w:val="00C827F9"/>
    <w:rsid w:val="00CC6C8E"/>
    <w:rsid w:val="00CD267F"/>
    <w:rsid w:val="00CD60CF"/>
    <w:rsid w:val="00D14ACC"/>
    <w:rsid w:val="00D23C85"/>
    <w:rsid w:val="00D75082"/>
    <w:rsid w:val="00D916FC"/>
    <w:rsid w:val="00D95C1C"/>
    <w:rsid w:val="00DA18FA"/>
    <w:rsid w:val="00DC039E"/>
    <w:rsid w:val="00DC78DC"/>
    <w:rsid w:val="00DD17DF"/>
    <w:rsid w:val="00E05B44"/>
    <w:rsid w:val="00E15516"/>
    <w:rsid w:val="00E32977"/>
    <w:rsid w:val="00E453BB"/>
    <w:rsid w:val="00E64692"/>
    <w:rsid w:val="00E7107B"/>
    <w:rsid w:val="00E93786"/>
    <w:rsid w:val="00EA76BF"/>
    <w:rsid w:val="00EB70E1"/>
    <w:rsid w:val="00EF0F71"/>
    <w:rsid w:val="00F10529"/>
    <w:rsid w:val="00F34482"/>
    <w:rsid w:val="00F80A54"/>
    <w:rsid w:val="00F907AC"/>
    <w:rsid w:val="00F96760"/>
    <w:rsid w:val="00F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1B"/>
  </w:style>
  <w:style w:type="paragraph" w:styleId="1">
    <w:name w:val="heading 1"/>
    <w:basedOn w:val="a"/>
    <w:next w:val="a"/>
    <w:link w:val="10"/>
    <w:qFormat/>
    <w:rsid w:val="000932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0932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32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932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32D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932D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B1F"/>
  </w:style>
  <w:style w:type="paragraph" w:styleId="a5">
    <w:name w:val="footer"/>
    <w:basedOn w:val="a"/>
    <w:link w:val="a6"/>
    <w:unhideWhenUsed/>
    <w:rsid w:val="00A9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6B1F"/>
  </w:style>
  <w:style w:type="paragraph" w:styleId="a7">
    <w:name w:val="No Spacing"/>
    <w:uiPriority w:val="1"/>
    <w:qFormat/>
    <w:rsid w:val="00D750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932D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932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2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32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D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0932D9"/>
  </w:style>
  <w:style w:type="character" w:styleId="a8">
    <w:name w:val="page number"/>
    <w:basedOn w:val="a0"/>
    <w:rsid w:val="000932D9"/>
  </w:style>
  <w:style w:type="paragraph" w:styleId="a9">
    <w:name w:val="Body Text"/>
    <w:basedOn w:val="a"/>
    <w:link w:val="aa"/>
    <w:rsid w:val="00093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3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932D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9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09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09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93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0932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932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32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3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0932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932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0932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9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9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qFormat/>
    <w:rsid w:val="000932D9"/>
    <w:rPr>
      <w:b/>
      <w:bCs/>
    </w:rPr>
  </w:style>
  <w:style w:type="character" w:styleId="af4">
    <w:name w:val="Emphasis"/>
    <w:qFormat/>
    <w:rsid w:val="000932D9"/>
    <w:rPr>
      <w:i/>
      <w:iCs/>
    </w:rPr>
  </w:style>
  <w:style w:type="character" w:styleId="af5">
    <w:name w:val="Hyperlink"/>
    <w:rsid w:val="000932D9"/>
    <w:rPr>
      <w:color w:val="0000FF"/>
      <w:u w:val="single"/>
    </w:rPr>
  </w:style>
  <w:style w:type="paragraph" w:customStyle="1" w:styleId="xl34">
    <w:name w:val="xl34"/>
    <w:basedOn w:val="a"/>
    <w:rsid w:val="000932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932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93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konkurs-head">
    <w:name w:val="konkurs-head"/>
    <w:basedOn w:val="a"/>
    <w:rsid w:val="000932D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E73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09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32D9"/>
    <w:rPr>
      <w:rFonts w:ascii="Courier New" w:eastAsia="Courier New" w:hAnsi="Courier New" w:cs="Courier New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rsid w:val="000932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0932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5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2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0932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32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932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32D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932D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B1F"/>
  </w:style>
  <w:style w:type="paragraph" w:styleId="a5">
    <w:name w:val="footer"/>
    <w:basedOn w:val="a"/>
    <w:link w:val="a6"/>
    <w:unhideWhenUsed/>
    <w:rsid w:val="00A9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6B1F"/>
  </w:style>
  <w:style w:type="paragraph" w:styleId="a7">
    <w:name w:val="No Spacing"/>
    <w:uiPriority w:val="1"/>
    <w:qFormat/>
    <w:rsid w:val="00D750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932D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932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2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32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D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0932D9"/>
  </w:style>
  <w:style w:type="character" w:styleId="a8">
    <w:name w:val="page number"/>
    <w:basedOn w:val="a0"/>
    <w:rsid w:val="000932D9"/>
  </w:style>
  <w:style w:type="paragraph" w:styleId="a9">
    <w:name w:val="Body Text"/>
    <w:basedOn w:val="a"/>
    <w:link w:val="aa"/>
    <w:rsid w:val="00093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3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932D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9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09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09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93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0932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932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32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3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0932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932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0932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9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9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qFormat/>
    <w:rsid w:val="000932D9"/>
    <w:rPr>
      <w:b/>
      <w:bCs/>
    </w:rPr>
  </w:style>
  <w:style w:type="character" w:styleId="af4">
    <w:name w:val="Emphasis"/>
    <w:qFormat/>
    <w:rsid w:val="000932D9"/>
    <w:rPr>
      <w:i/>
      <w:iCs/>
    </w:rPr>
  </w:style>
  <w:style w:type="character" w:styleId="af5">
    <w:name w:val="Hyperlink"/>
    <w:rsid w:val="000932D9"/>
    <w:rPr>
      <w:color w:val="0000FF"/>
      <w:u w:val="single"/>
    </w:rPr>
  </w:style>
  <w:style w:type="paragraph" w:customStyle="1" w:styleId="xl34">
    <w:name w:val="xl34"/>
    <w:basedOn w:val="a"/>
    <w:rsid w:val="000932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932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93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konkurs-head">
    <w:name w:val="konkurs-head"/>
    <w:basedOn w:val="a"/>
    <w:rsid w:val="000932D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E73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09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32D9"/>
    <w:rPr>
      <w:rFonts w:ascii="Courier New" w:eastAsia="Courier New" w:hAnsi="Courier New" w:cs="Courier New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rsid w:val="000932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0932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5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cadm.nsu.ru/deps/hum/readerhist10/rp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scadm.nsu.ru/deps/hum/readerhist10/de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cadm.nsu.ru/deps/hum/readerhist10/m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244C-C46F-410D-B602-A646FB07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R1954</dc:creator>
  <cp:lastModifiedBy>Елена</cp:lastModifiedBy>
  <cp:revision>24</cp:revision>
  <cp:lastPrinted>2014-09-08T09:30:00Z</cp:lastPrinted>
  <dcterms:created xsi:type="dcterms:W3CDTF">2014-09-08T16:33:00Z</dcterms:created>
  <dcterms:modified xsi:type="dcterms:W3CDTF">2014-09-08T16:58:00Z</dcterms:modified>
</cp:coreProperties>
</file>