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41" w:rsidRPr="00860441" w:rsidRDefault="00860441" w:rsidP="00860441">
      <w:pPr>
        <w:tabs>
          <w:tab w:val="left" w:pos="360"/>
          <w:tab w:val="left" w:pos="720"/>
        </w:tabs>
        <w:snapToGrid w:val="0"/>
        <w:ind w:hanging="9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proofErr w:type="spellStart"/>
      <w:r w:rsidRPr="00860441">
        <w:rPr>
          <w:rFonts w:ascii="Times New Roman" w:hAnsi="Times New Roman" w:cs="Times New Roman"/>
          <w:b/>
          <w:color w:val="222222"/>
          <w:sz w:val="28"/>
          <w:szCs w:val="28"/>
        </w:rPr>
        <w:t>Портфолио</w:t>
      </w:r>
      <w:proofErr w:type="spellEnd"/>
      <w:r w:rsidRPr="00860441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как инструмент формирования регулятивных универсальных учебных действий в педагогическом колледже в предметной области "Иностранный язык"</w:t>
      </w:r>
    </w:p>
    <w:p w:rsidR="00876982" w:rsidRPr="00860441" w:rsidRDefault="00876982" w:rsidP="00860441">
      <w:pPr>
        <w:spacing w:after="0" w:line="408" w:lineRule="auto"/>
        <w:jc w:val="center"/>
        <w:textAlignment w:val="top"/>
        <w:rPr>
          <w:rFonts w:ascii="Tahoma" w:eastAsia="Times New Roman" w:hAnsi="Tahoma" w:cs="Tahoma"/>
          <w:b/>
          <w:bCs/>
          <w:color w:val="111111"/>
          <w:sz w:val="21"/>
          <w:szCs w:val="21"/>
        </w:rPr>
      </w:pPr>
    </w:p>
    <w:p w:rsidR="004A1EE1" w:rsidRPr="004A1EE1" w:rsidRDefault="00876982" w:rsidP="007378F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одной  из  основных задач  педагога является  </w:t>
      </w:r>
      <w:r w:rsidR="004A1EE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 обучающегося умения учиться</w:t>
      </w:r>
      <w:proofErr w:type="gramStart"/>
      <w:r w:rsidR="004A1EE1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="004A1EE1" w:rsidRPr="004A1EE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4A1EE1" w:rsidRPr="004A1E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есть его способность  к саморазвитию и самосовершенствованию путем сознательного и активного присвоения  опыта.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1E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Важное место в формировании умения учиться занимают регулятивные универсальные учебные действия, обеспечивающие   учащимся организацию их учебной деятельности.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>К ним относятся:</w:t>
      </w:r>
      <w:r w:rsidRPr="007378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целеполагание</w:t>
      </w:r>
      <w:proofErr w:type="spellEnd"/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постановка учебной задачи 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планирование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>—   составление плана и последовательности действий;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прогнозирование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предвосхищение результата 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контроль </w:t>
      </w:r>
      <w:r w:rsidR="007378FF"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коррекция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внесение необходимых дополнений и корректив </w:t>
      </w:r>
      <w:r w:rsidR="007378FF"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оценка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 w:rsidR="007378FF"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осознание качества и уровня усвоения;</w:t>
      </w:r>
    </w:p>
    <w:p w:rsidR="004A1EE1" w:rsidRPr="007378FF" w:rsidRDefault="004A1EE1" w:rsidP="004A1EE1">
      <w:pPr>
        <w:spacing w:after="0" w:line="408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саморегуляция</w:t>
      </w:r>
      <w:proofErr w:type="spellEnd"/>
      <w:r w:rsidRPr="007378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способность к мобилизации сил </w:t>
      </w:r>
      <w:r w:rsidR="007378FF"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преодоления</w:t>
      </w:r>
      <w:r w:rsidRPr="007378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препятствий.</w:t>
      </w:r>
    </w:p>
    <w:p w:rsidR="007D1120" w:rsidRDefault="00C31AAA" w:rsidP="00CF7064">
      <w:pPr>
        <w:spacing w:after="0" w:line="408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7D11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новых ФГОС для СПО </w:t>
      </w:r>
      <w:r w:rsidR="007D1120" w:rsidRPr="007D112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D1120" w:rsidRPr="007D1120">
        <w:rPr>
          <w:rFonts w:ascii="Times New Roman" w:hAnsi="Times New Roman" w:cs="Times New Roman"/>
          <w:bCs/>
          <w:sz w:val="28"/>
          <w:szCs w:val="28"/>
        </w:rPr>
        <w:t>050146</w:t>
      </w:r>
      <w:r w:rsidR="007D1120" w:rsidRPr="007D1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120" w:rsidRPr="007D1120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="007D1120">
        <w:rPr>
          <w:rFonts w:ascii="Times New Roman" w:hAnsi="Times New Roman" w:cs="Times New Roman"/>
          <w:sz w:val="28"/>
          <w:szCs w:val="28"/>
        </w:rPr>
        <w:t xml:space="preserve"> </w:t>
      </w:r>
      <w:r w:rsidRPr="007D1120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авторами также прописаны ряд общих и профессиональных компетенций</w:t>
      </w:r>
      <w:r w:rsidR="007D1120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предполагающих овладение студентом данных умений. Так, например, среди общих умений (общие компетенции) прописаны следующие способности:</w:t>
      </w:r>
      <w:r w:rsidR="007D1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методы решения профессиональных задач, оценивать их эффективность и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качество.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 xml:space="preserve"> ОК 7. Ставить цели, мотивировать деятельность </w:t>
      </w:r>
      <w:proofErr w:type="gramStart"/>
      <w:r w:rsidRPr="007D11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1120">
        <w:rPr>
          <w:rFonts w:ascii="Times New Roman" w:hAnsi="Times New Roman" w:cs="Times New Roman"/>
          <w:sz w:val="28"/>
          <w:szCs w:val="28"/>
        </w:rPr>
        <w:t>,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lastRenderedPageBreak/>
        <w:t>организовывать и контролировать их работу с принятием на себя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ответственности за качество образовательного процесса.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</w:t>
      </w:r>
      <w:proofErr w:type="gramStart"/>
      <w:r w:rsidRPr="007D1120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7D112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</w:t>
      </w:r>
    </w:p>
    <w:p w:rsidR="007D1120" w:rsidRPr="007D1120" w:rsidRDefault="007D1120" w:rsidP="001C6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120">
        <w:rPr>
          <w:rFonts w:ascii="Times New Roman" w:hAnsi="Times New Roman" w:cs="Times New Roman"/>
          <w:sz w:val="28"/>
          <w:szCs w:val="28"/>
        </w:rPr>
        <w:t>планировать повышение квалификации.</w:t>
      </w:r>
    </w:p>
    <w:p w:rsidR="00F77C09" w:rsidRDefault="007D1120" w:rsidP="001C68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C09">
        <w:rPr>
          <w:rFonts w:ascii="Times New Roman" w:eastAsia="Times New Roman" w:hAnsi="Times New Roman" w:cs="Times New Roman"/>
          <w:sz w:val="28"/>
          <w:szCs w:val="28"/>
        </w:rPr>
        <w:t xml:space="preserve">Среди профессиональных компетенций студента </w:t>
      </w:r>
      <w:proofErr w:type="gramStart"/>
      <w:r w:rsidRPr="00F77C0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77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7C09">
        <w:rPr>
          <w:rFonts w:ascii="Times New Roman" w:eastAsia="Times New Roman" w:hAnsi="Times New Roman" w:cs="Times New Roman"/>
          <w:sz w:val="28"/>
          <w:szCs w:val="28"/>
        </w:rPr>
        <w:t>новым</w:t>
      </w:r>
      <w:proofErr w:type="gramEnd"/>
      <w:r w:rsidRPr="00F77C09">
        <w:rPr>
          <w:rFonts w:ascii="Times New Roman" w:eastAsia="Times New Roman" w:hAnsi="Times New Roman" w:cs="Times New Roman"/>
          <w:sz w:val="28"/>
          <w:szCs w:val="28"/>
        </w:rPr>
        <w:t xml:space="preserve"> ФГОС  следует выделить умение:</w:t>
      </w:r>
    </w:p>
    <w:p w:rsidR="007D1120" w:rsidRPr="00F77C09" w:rsidRDefault="007D1120" w:rsidP="001C686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C09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 </w:t>
      </w:r>
      <w:r w:rsidRPr="00F77C09">
        <w:rPr>
          <w:rFonts w:ascii="Times New Roman" w:hAnsi="Times New Roman" w:cs="Times New Roman"/>
          <w:sz w:val="28"/>
          <w:szCs w:val="28"/>
        </w:rPr>
        <w:t>и результаты обучения.</w:t>
      </w:r>
    </w:p>
    <w:p w:rsidR="007D1120" w:rsidRPr="00F77C09" w:rsidRDefault="007D1120" w:rsidP="001C686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C09">
        <w:rPr>
          <w:rFonts w:ascii="Times New Roman" w:hAnsi="Times New Roman" w:cs="Times New Roman"/>
          <w:sz w:val="28"/>
          <w:szCs w:val="28"/>
        </w:rPr>
        <w:t xml:space="preserve">Анализировать уроки. </w:t>
      </w:r>
    </w:p>
    <w:p w:rsidR="007D1120" w:rsidRPr="00F77C09" w:rsidRDefault="007D1120" w:rsidP="001C686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C09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 </w:t>
      </w:r>
      <w:r w:rsidRPr="00F77C09">
        <w:rPr>
          <w:rFonts w:ascii="Times New Roman" w:hAnsi="Times New Roman" w:cs="Times New Roman"/>
          <w:sz w:val="28"/>
          <w:szCs w:val="28"/>
        </w:rPr>
        <w:t xml:space="preserve">и результаты деятельности </w:t>
      </w:r>
      <w:proofErr w:type="gramStart"/>
      <w:r w:rsidRPr="00F77C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7C09">
        <w:rPr>
          <w:rFonts w:ascii="Times New Roman" w:hAnsi="Times New Roman" w:cs="Times New Roman"/>
          <w:sz w:val="28"/>
          <w:szCs w:val="28"/>
        </w:rPr>
        <w:t>.</w:t>
      </w:r>
    </w:p>
    <w:p w:rsidR="007D1120" w:rsidRPr="00F77C09" w:rsidRDefault="007D1120" w:rsidP="001C686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C09">
        <w:rPr>
          <w:rFonts w:ascii="Times New Roman" w:hAnsi="Times New Roman" w:cs="Times New Roman"/>
          <w:sz w:val="28"/>
          <w:szCs w:val="28"/>
        </w:rPr>
        <w:t>Анализировать процесс и результаты внеурочной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 </w:t>
      </w:r>
      <w:r w:rsidRPr="00F77C09">
        <w:rPr>
          <w:rFonts w:ascii="Times New Roman" w:hAnsi="Times New Roman" w:cs="Times New Roman"/>
          <w:sz w:val="28"/>
          <w:szCs w:val="28"/>
        </w:rPr>
        <w:t xml:space="preserve">деятельности и отдельных занятий. </w:t>
      </w:r>
    </w:p>
    <w:p w:rsidR="007D1120" w:rsidRPr="00F77C09" w:rsidRDefault="007D1120" w:rsidP="001C6865">
      <w:pPr>
        <w:pStyle w:val="a5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C09">
        <w:rPr>
          <w:rFonts w:ascii="Times New Roman" w:hAnsi="Times New Roman" w:cs="Times New Roman"/>
          <w:sz w:val="28"/>
          <w:szCs w:val="28"/>
        </w:rPr>
        <w:t>Систематизировать и оценивать педагогический опыт и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 у</w:t>
      </w:r>
      <w:r w:rsidRPr="00F77C09">
        <w:rPr>
          <w:rFonts w:ascii="Times New Roman" w:hAnsi="Times New Roman" w:cs="Times New Roman"/>
          <w:sz w:val="28"/>
          <w:szCs w:val="28"/>
        </w:rPr>
        <w:t>частвовать в исследовательской и проектной деятельности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 </w:t>
      </w:r>
      <w:r w:rsidRPr="00F77C0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1C6865">
        <w:rPr>
          <w:rFonts w:ascii="Times New Roman" w:hAnsi="Times New Roman" w:cs="Times New Roman"/>
          <w:sz w:val="28"/>
          <w:szCs w:val="28"/>
        </w:rPr>
        <w:t xml:space="preserve"> </w:t>
      </w:r>
      <w:r w:rsidRPr="00F77C09">
        <w:rPr>
          <w:rFonts w:ascii="Times New Roman" w:hAnsi="Times New Roman" w:cs="Times New Roman"/>
          <w:sz w:val="28"/>
          <w:szCs w:val="28"/>
        </w:rPr>
        <w:t>образования</w:t>
      </w:r>
      <w:r w:rsidR="001C6865">
        <w:rPr>
          <w:rFonts w:ascii="Times New Roman" w:hAnsi="Times New Roman" w:cs="Times New Roman"/>
          <w:sz w:val="28"/>
          <w:szCs w:val="28"/>
        </w:rPr>
        <w:t>.</w:t>
      </w:r>
    </w:p>
    <w:p w:rsidR="00876982" w:rsidRDefault="00876982" w:rsidP="005B3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с коллегами пришли к выводу, что </w:t>
      </w:r>
      <w:r w:rsidR="00C31AAA">
        <w:rPr>
          <w:rFonts w:ascii="Times New Roman" w:eastAsia="Times New Roman" w:hAnsi="Times New Roman" w:cs="Times New Roman"/>
          <w:sz w:val="28"/>
          <w:szCs w:val="28"/>
        </w:rPr>
        <w:t xml:space="preserve"> решением вопроса о формировании УУД </w:t>
      </w:r>
      <w:r w:rsidR="0057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33DF" w:rsidRPr="001B1429">
        <w:rPr>
          <w:rFonts w:ascii="Times New Roman" w:eastAsia="Times New Roman" w:hAnsi="Times New Roman" w:cs="Times New Roman"/>
          <w:i/>
          <w:sz w:val="28"/>
          <w:szCs w:val="28"/>
        </w:rPr>
        <w:t>унив</w:t>
      </w:r>
      <w:r w:rsidR="001B1429" w:rsidRPr="001B1429">
        <w:rPr>
          <w:rFonts w:ascii="Times New Roman" w:eastAsia="Times New Roman" w:hAnsi="Times New Roman" w:cs="Times New Roman"/>
          <w:i/>
          <w:sz w:val="28"/>
          <w:szCs w:val="28"/>
        </w:rPr>
        <w:t xml:space="preserve">ерсальных </w:t>
      </w:r>
      <w:r w:rsidR="005733DF" w:rsidRPr="001B14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19B5" w:rsidRPr="001B1429">
        <w:rPr>
          <w:rFonts w:ascii="Times New Roman" w:eastAsia="Times New Roman" w:hAnsi="Times New Roman" w:cs="Times New Roman"/>
          <w:i/>
          <w:sz w:val="28"/>
          <w:szCs w:val="28"/>
        </w:rPr>
        <w:t>уч</w:t>
      </w:r>
      <w:r w:rsidR="001B1429" w:rsidRPr="001B1429">
        <w:rPr>
          <w:rFonts w:ascii="Times New Roman" w:eastAsia="Times New Roman" w:hAnsi="Times New Roman" w:cs="Times New Roman"/>
          <w:i/>
          <w:sz w:val="28"/>
          <w:szCs w:val="28"/>
        </w:rPr>
        <w:t xml:space="preserve">ебных </w:t>
      </w:r>
      <w:r w:rsidR="00E819B5" w:rsidRPr="001B1429">
        <w:rPr>
          <w:rFonts w:ascii="Times New Roman" w:eastAsia="Times New Roman" w:hAnsi="Times New Roman" w:cs="Times New Roman"/>
          <w:i/>
          <w:sz w:val="28"/>
          <w:szCs w:val="28"/>
        </w:rPr>
        <w:t>действий</w:t>
      </w:r>
      <w:r w:rsidR="00E819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послужить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нам всем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прописанное как вариант оценивания и в тех программах по новым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мы уже создали по своему предмету.</w:t>
      </w:r>
    </w:p>
    <w:p w:rsidR="00876982" w:rsidRDefault="00876982" w:rsidP="005B3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языковой портфель) является гибким технологическим средством по оцениванию достижений учащихся  в различных областях изучения языка, а также, что очень важно, средством оценивания овладения языком в процессе самостоятельной и внеаудиторной деятельности.</w:t>
      </w:r>
      <w:r w:rsidR="00F77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982" w:rsidRDefault="00876982" w:rsidP="005B3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смещение акцента с того, что учащийся не знает и не умеет, на то, что он знает и умеет по предмету,  перенос педагогического ударения с оценки на самооценку, интеграцию количественной и качественной оценок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основной смысл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показать</w:t>
      </w:r>
      <w:r w:rsidR="005733DF">
        <w:rPr>
          <w:rFonts w:ascii="Times New Roman" w:eastAsia="Times New Roman" w:hAnsi="Times New Roman" w:cs="Times New Roman"/>
          <w:sz w:val="28"/>
          <w:szCs w:val="28"/>
        </w:rPr>
        <w:t xml:space="preserve"> все, на что учащийся способен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области знаний.</w:t>
      </w:r>
    </w:p>
    <w:p w:rsidR="00F77C09" w:rsidRPr="00F77C09" w:rsidRDefault="00876982" w:rsidP="005B3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7C09">
        <w:rPr>
          <w:rFonts w:ascii="Times New Roman" w:eastAsia="Times New Roman" w:hAnsi="Times New Roman" w:cs="Times New Roman"/>
          <w:sz w:val="28"/>
          <w:szCs w:val="28"/>
        </w:rPr>
        <w:t xml:space="preserve">Не так давно в нашем Колледже было принято Положение о </w:t>
      </w:r>
      <w:proofErr w:type="spellStart"/>
      <w:r w:rsidR="00F77C0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F77C09">
        <w:rPr>
          <w:rFonts w:ascii="Times New Roman" w:eastAsia="Times New Roman" w:hAnsi="Times New Roman" w:cs="Times New Roman"/>
          <w:sz w:val="28"/>
          <w:szCs w:val="28"/>
        </w:rPr>
        <w:t xml:space="preserve">, где в частности прописано, что </w:t>
      </w:r>
      <w:r w:rsidR="00F77C09" w:rsidRPr="00F77C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7C09" w:rsidRPr="00F77C09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proofErr w:type="spellStart"/>
      <w:r w:rsidR="00F77C09" w:rsidRPr="00F77C0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F77C09" w:rsidRPr="00F77C09">
        <w:rPr>
          <w:rFonts w:ascii="Times New Roman" w:hAnsi="Times New Roman" w:cs="Times New Roman"/>
          <w:sz w:val="28"/>
          <w:szCs w:val="28"/>
        </w:rPr>
        <w:t xml:space="preserve"> – формирование ценностных ориентаций студента, становление активной личностной позиции, готовности к сотрудничеству и </w:t>
      </w:r>
      <w:hyperlink r:id="rId6" w:anchor="YANDEX_13" w:history="1"/>
      <w:r w:rsidR="00F77C09" w:rsidRPr="00F77C09">
        <w:rPr>
          <w:rStyle w:val="highlighthighlightactive"/>
          <w:rFonts w:ascii="Times New Roman" w:hAnsi="Times New Roman" w:cs="Times New Roman"/>
          <w:sz w:val="28"/>
          <w:szCs w:val="28"/>
        </w:rPr>
        <w:t>саморазвитию</w:t>
      </w:r>
      <w:hyperlink r:id="rId7" w:anchor="YANDEX_15" w:history="1"/>
      <w:r w:rsidR="00F77C09" w:rsidRPr="00F77C09">
        <w:rPr>
          <w:rFonts w:ascii="Times New Roman" w:hAnsi="Times New Roman" w:cs="Times New Roman"/>
          <w:sz w:val="28"/>
          <w:szCs w:val="28"/>
        </w:rPr>
        <w:t xml:space="preserve"> через презентацию, рефлексию и анализ образовательных и профессиональных достижений.</w:t>
      </w:r>
    </w:p>
    <w:p w:rsidR="00F77C09" w:rsidRPr="000B42C3" w:rsidRDefault="005B3E1F" w:rsidP="00CF7064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77C09" w:rsidRPr="000B42C3">
        <w:rPr>
          <w:sz w:val="28"/>
          <w:szCs w:val="28"/>
        </w:rPr>
        <w:t>Портфолио</w:t>
      </w:r>
      <w:proofErr w:type="spellEnd"/>
      <w:r w:rsidR="00F77C09" w:rsidRPr="000B4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стать незаменимым помощником в р</w:t>
      </w:r>
      <w:r w:rsidR="001B1429">
        <w:rPr>
          <w:sz w:val="28"/>
          <w:szCs w:val="28"/>
        </w:rPr>
        <w:t>ешении вопроса формирования УУД (</w:t>
      </w:r>
      <w:r w:rsidR="001B1429" w:rsidRPr="001B1429">
        <w:rPr>
          <w:i/>
          <w:sz w:val="28"/>
          <w:szCs w:val="28"/>
        </w:rPr>
        <w:t>универсальных  учебных действий</w:t>
      </w:r>
      <w:r w:rsidR="001B1429">
        <w:rPr>
          <w:sz w:val="28"/>
          <w:szCs w:val="28"/>
        </w:rPr>
        <w:t>),</w:t>
      </w:r>
      <w:r>
        <w:rPr>
          <w:sz w:val="28"/>
          <w:szCs w:val="28"/>
        </w:rPr>
        <w:t xml:space="preserve"> так  как </w:t>
      </w:r>
      <w:r w:rsidR="00F77C09" w:rsidRPr="000B42C3">
        <w:rPr>
          <w:sz w:val="28"/>
          <w:szCs w:val="28"/>
        </w:rPr>
        <w:t>поз</w:t>
      </w:r>
      <w:r w:rsidR="00F77C09">
        <w:rPr>
          <w:sz w:val="28"/>
          <w:szCs w:val="28"/>
        </w:rPr>
        <w:t>воляет решать следующие задачи:</w:t>
      </w:r>
    </w:p>
    <w:p w:rsidR="00F77C09" w:rsidRDefault="00F77C09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0B42C3">
        <w:rPr>
          <w:sz w:val="28"/>
          <w:szCs w:val="28"/>
        </w:rPr>
        <w:t xml:space="preserve">отслеживание </w:t>
      </w:r>
      <w:hyperlink r:id="rId8" w:anchor="YANDEX_14" w:history="1"/>
      <w:r w:rsidRPr="000B42C3">
        <w:rPr>
          <w:rStyle w:val="highlighthighlightactive"/>
          <w:sz w:val="28"/>
          <w:szCs w:val="28"/>
        </w:rPr>
        <w:t>индивидуальных</w:t>
      </w:r>
      <w:hyperlink r:id="rId9" w:anchor="YANDEX_16" w:history="1"/>
      <w:r w:rsidRPr="000B42C3">
        <w:rPr>
          <w:sz w:val="28"/>
          <w:szCs w:val="28"/>
        </w:rPr>
        <w:t xml:space="preserve"> </w:t>
      </w:r>
      <w:hyperlink r:id="rId10" w:anchor="YANDEX_15" w:history="1"/>
      <w:r w:rsidRPr="000B42C3">
        <w:rPr>
          <w:rStyle w:val="highlighthighlightactive"/>
          <w:sz w:val="28"/>
          <w:szCs w:val="28"/>
        </w:rPr>
        <w:t>достижений</w:t>
      </w:r>
      <w:proofErr w:type="gramEnd"/>
      <w:r w:rsidR="00E85713" w:rsidRPr="000B42C3">
        <w:rPr>
          <w:sz w:val="28"/>
          <w:szCs w:val="28"/>
          <w:lang w:val="en-US"/>
        </w:rPr>
        <w:fldChar w:fldCharType="begin"/>
      </w:r>
      <w:r w:rsidRPr="000B42C3">
        <w:rPr>
          <w:sz w:val="28"/>
          <w:szCs w:val="28"/>
        </w:rPr>
        <w:instrText xml:space="preserve"> </w:instrText>
      </w:r>
      <w:r w:rsidRPr="000B42C3">
        <w:rPr>
          <w:sz w:val="28"/>
          <w:szCs w:val="28"/>
          <w:lang w:val="en-US"/>
        </w:rPr>
        <w:instrText>HYPERLINK</w:instrText>
      </w:r>
      <w:r w:rsidRPr="000B42C3">
        <w:rPr>
          <w:sz w:val="28"/>
          <w:szCs w:val="28"/>
        </w:rPr>
        <w:instrText xml:space="preserve"> "</w:instrText>
      </w:r>
      <w:r w:rsidRPr="000B42C3">
        <w:rPr>
          <w:sz w:val="28"/>
          <w:szCs w:val="28"/>
          <w:lang w:val="en-US"/>
        </w:rPr>
        <w:instrText>http</w:instrText>
      </w:r>
      <w:r w:rsidRPr="000B42C3">
        <w:rPr>
          <w:sz w:val="28"/>
          <w:szCs w:val="28"/>
        </w:rPr>
        <w:instrText>://</w:instrText>
      </w:r>
      <w:r w:rsidRPr="000B42C3">
        <w:rPr>
          <w:sz w:val="28"/>
          <w:szCs w:val="28"/>
          <w:lang w:val="en-US"/>
        </w:rPr>
        <w:instrText>hghltd</w:instrText>
      </w:r>
      <w:r w:rsidRPr="000B42C3">
        <w:rPr>
          <w:sz w:val="28"/>
          <w:szCs w:val="28"/>
        </w:rPr>
        <w:instrText>.</w:instrText>
      </w:r>
      <w:r w:rsidRPr="000B42C3">
        <w:rPr>
          <w:sz w:val="28"/>
          <w:szCs w:val="28"/>
          <w:lang w:val="en-US"/>
        </w:rPr>
        <w:instrText>yandex</w:instrText>
      </w:r>
      <w:r w:rsidRPr="000B42C3">
        <w:rPr>
          <w:sz w:val="28"/>
          <w:szCs w:val="28"/>
        </w:rPr>
        <w:instrText>.</w:instrText>
      </w:r>
      <w:r w:rsidRPr="000B42C3">
        <w:rPr>
          <w:sz w:val="28"/>
          <w:szCs w:val="28"/>
          <w:lang w:val="en-US"/>
        </w:rPr>
        <w:instrText>net</w:instrText>
      </w:r>
      <w:r w:rsidRPr="000B42C3">
        <w:rPr>
          <w:sz w:val="28"/>
          <w:szCs w:val="28"/>
        </w:rPr>
        <w:instrText>/</w:instrText>
      </w:r>
      <w:r w:rsidRPr="000B42C3">
        <w:rPr>
          <w:sz w:val="28"/>
          <w:szCs w:val="28"/>
          <w:lang w:val="en-US"/>
        </w:rPr>
        <w:instrText>yandbtm</w:instrText>
      </w:r>
      <w:r w:rsidRPr="000B42C3">
        <w:rPr>
          <w:sz w:val="28"/>
          <w:szCs w:val="28"/>
        </w:rPr>
        <w:instrText>?</w:instrText>
      </w:r>
      <w:r w:rsidRPr="000B42C3">
        <w:rPr>
          <w:sz w:val="28"/>
          <w:szCs w:val="28"/>
          <w:lang w:val="en-US"/>
        </w:rPr>
        <w:instrText>text</w:instrText>
      </w:r>
      <w:r w:rsidRPr="000B42C3">
        <w:rPr>
          <w:sz w:val="28"/>
          <w:szCs w:val="28"/>
        </w:rPr>
        <w:instrText>=%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1%81%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1%83%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BA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1%83%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0%20%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BF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1%84%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BB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8%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%20%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1%81%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1%83%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4%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5%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BD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0%20%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BF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%20%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BD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BA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BF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8%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5%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BB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</w:instrText>
      </w:r>
      <w:r w:rsidRPr="000B42C3">
        <w:rPr>
          <w:sz w:val="28"/>
          <w:szCs w:val="28"/>
          <w:lang w:val="en-US"/>
        </w:rPr>
        <w:instrText>C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BD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BE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9%20%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1%81%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8%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1%81%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1%82%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5%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BC</w:instrText>
      </w:r>
      <w:r w:rsidRPr="000B42C3">
        <w:rPr>
          <w:sz w:val="28"/>
          <w:szCs w:val="28"/>
        </w:rPr>
        <w:instrText>%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0%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5&amp;</w:instrText>
      </w:r>
      <w:r w:rsidRPr="000B42C3">
        <w:rPr>
          <w:sz w:val="28"/>
          <w:szCs w:val="28"/>
          <w:lang w:val="en-US"/>
        </w:rPr>
        <w:instrText>url</w:instrText>
      </w:r>
      <w:r w:rsidRPr="000B42C3">
        <w:rPr>
          <w:sz w:val="28"/>
          <w:szCs w:val="28"/>
        </w:rPr>
        <w:instrText>=</w:instrText>
      </w:r>
      <w:r w:rsidRPr="000B42C3">
        <w:rPr>
          <w:sz w:val="28"/>
          <w:szCs w:val="28"/>
          <w:lang w:val="en-US"/>
        </w:rPr>
        <w:instrText>http</w:instrText>
      </w:r>
      <w:r w:rsidRPr="000B42C3">
        <w:rPr>
          <w:sz w:val="28"/>
          <w:szCs w:val="28"/>
        </w:rPr>
        <w:instrText>%3</w:instrText>
      </w:r>
      <w:r w:rsidRPr="000B42C3">
        <w:rPr>
          <w:sz w:val="28"/>
          <w:szCs w:val="28"/>
          <w:lang w:val="en-US"/>
        </w:rPr>
        <w:instrText>A</w:instrText>
      </w:r>
      <w:r w:rsidRPr="000B42C3">
        <w:rPr>
          <w:sz w:val="28"/>
          <w:szCs w:val="28"/>
        </w:rPr>
        <w:instrText>%2</w:instrText>
      </w:r>
      <w:r w:rsidRPr="000B42C3">
        <w:rPr>
          <w:sz w:val="28"/>
          <w:szCs w:val="28"/>
          <w:lang w:val="en-US"/>
        </w:rPr>
        <w:instrText>F</w:instrText>
      </w:r>
      <w:r w:rsidRPr="000B42C3">
        <w:rPr>
          <w:sz w:val="28"/>
          <w:szCs w:val="28"/>
        </w:rPr>
        <w:instrText>%2</w:instrText>
      </w:r>
      <w:r w:rsidRPr="000B42C3">
        <w:rPr>
          <w:sz w:val="28"/>
          <w:szCs w:val="28"/>
          <w:lang w:val="en-US"/>
        </w:rPr>
        <w:instrText>Fkampk</w:instrText>
      </w:r>
      <w:r w:rsidRPr="000B42C3">
        <w:rPr>
          <w:sz w:val="28"/>
          <w:szCs w:val="28"/>
        </w:rPr>
        <w:instrText>.</w:instrText>
      </w:r>
      <w:r w:rsidRPr="000B42C3">
        <w:rPr>
          <w:sz w:val="28"/>
          <w:szCs w:val="28"/>
          <w:lang w:val="en-US"/>
        </w:rPr>
        <w:instrText>ucoz</w:instrText>
      </w:r>
      <w:r w:rsidRPr="000B42C3">
        <w:rPr>
          <w:sz w:val="28"/>
          <w:szCs w:val="28"/>
        </w:rPr>
        <w:instrText>.</w:instrText>
      </w:r>
      <w:r w:rsidRPr="000B42C3">
        <w:rPr>
          <w:sz w:val="28"/>
          <w:szCs w:val="28"/>
          <w:lang w:val="en-US"/>
        </w:rPr>
        <w:instrText>ru</w:instrText>
      </w:r>
      <w:r w:rsidRPr="000B42C3">
        <w:rPr>
          <w:sz w:val="28"/>
          <w:szCs w:val="28"/>
        </w:rPr>
        <w:instrText>%2</w:instrText>
      </w:r>
      <w:r w:rsidRPr="000B42C3">
        <w:rPr>
          <w:sz w:val="28"/>
          <w:szCs w:val="28"/>
          <w:lang w:val="en-US"/>
        </w:rPr>
        <w:instrText>FDokument</w:instrText>
      </w:r>
      <w:r w:rsidRPr="000B42C3">
        <w:rPr>
          <w:sz w:val="28"/>
          <w:szCs w:val="28"/>
        </w:rPr>
        <w:instrText>%2</w:instrText>
      </w:r>
      <w:r w:rsidRPr="000B42C3">
        <w:rPr>
          <w:sz w:val="28"/>
          <w:szCs w:val="28"/>
          <w:lang w:val="en-US"/>
        </w:rPr>
        <w:instrText>Fpolozhenie</w:instrText>
      </w:r>
      <w:r w:rsidRPr="000B42C3">
        <w:rPr>
          <w:sz w:val="28"/>
          <w:szCs w:val="28"/>
        </w:rPr>
        <w:instrText>_</w:instrText>
      </w:r>
      <w:r w:rsidRPr="000B42C3">
        <w:rPr>
          <w:sz w:val="28"/>
          <w:szCs w:val="28"/>
          <w:lang w:val="en-US"/>
        </w:rPr>
        <w:instrText>o</w:instrText>
      </w:r>
      <w:r w:rsidRPr="000B42C3">
        <w:rPr>
          <w:sz w:val="28"/>
          <w:szCs w:val="28"/>
        </w:rPr>
        <w:instrText>_</w:instrText>
      </w:r>
      <w:r w:rsidRPr="000B42C3">
        <w:rPr>
          <w:sz w:val="28"/>
          <w:szCs w:val="28"/>
          <w:lang w:val="en-US"/>
        </w:rPr>
        <w:instrText>portfolio</w:instrText>
      </w:r>
      <w:r w:rsidRPr="000B42C3">
        <w:rPr>
          <w:sz w:val="28"/>
          <w:szCs w:val="28"/>
        </w:rPr>
        <w:instrText>.</w:instrText>
      </w:r>
      <w:r w:rsidRPr="000B42C3">
        <w:rPr>
          <w:sz w:val="28"/>
          <w:szCs w:val="28"/>
          <w:lang w:val="en-US"/>
        </w:rPr>
        <w:instrText>doc</w:instrText>
      </w:r>
      <w:r w:rsidRPr="000B42C3">
        <w:rPr>
          <w:sz w:val="28"/>
          <w:szCs w:val="28"/>
        </w:rPr>
        <w:instrText>&amp;</w:instrText>
      </w:r>
      <w:r w:rsidRPr="000B42C3">
        <w:rPr>
          <w:sz w:val="28"/>
          <w:szCs w:val="28"/>
          <w:lang w:val="en-US"/>
        </w:rPr>
        <w:instrText>fmode</w:instrText>
      </w:r>
      <w:r w:rsidRPr="000B42C3">
        <w:rPr>
          <w:sz w:val="28"/>
          <w:szCs w:val="28"/>
        </w:rPr>
        <w:instrText>=</w:instrText>
      </w:r>
      <w:r w:rsidRPr="000B42C3">
        <w:rPr>
          <w:sz w:val="28"/>
          <w:szCs w:val="28"/>
          <w:lang w:val="en-US"/>
        </w:rPr>
        <w:instrText>envelope</w:instrText>
      </w:r>
      <w:r w:rsidRPr="000B42C3">
        <w:rPr>
          <w:sz w:val="28"/>
          <w:szCs w:val="28"/>
        </w:rPr>
        <w:instrText>&amp;</w:instrText>
      </w:r>
      <w:r w:rsidRPr="000B42C3">
        <w:rPr>
          <w:sz w:val="28"/>
          <w:szCs w:val="28"/>
          <w:lang w:val="en-US"/>
        </w:rPr>
        <w:instrText>lr</w:instrText>
      </w:r>
      <w:r w:rsidRPr="000B42C3">
        <w:rPr>
          <w:sz w:val="28"/>
          <w:szCs w:val="28"/>
        </w:rPr>
        <w:instrText>=2&amp;</w:instrText>
      </w:r>
      <w:r w:rsidRPr="000B42C3">
        <w:rPr>
          <w:sz w:val="28"/>
          <w:szCs w:val="28"/>
          <w:lang w:val="en-US"/>
        </w:rPr>
        <w:instrText>l</w:instrText>
      </w:r>
      <w:r w:rsidRPr="000B42C3">
        <w:rPr>
          <w:sz w:val="28"/>
          <w:szCs w:val="28"/>
        </w:rPr>
        <w:instrText>10</w:instrText>
      </w:r>
      <w:r w:rsidRPr="000B42C3">
        <w:rPr>
          <w:sz w:val="28"/>
          <w:szCs w:val="28"/>
          <w:lang w:val="en-US"/>
        </w:rPr>
        <w:instrText>n</w:instrText>
      </w:r>
      <w:r w:rsidRPr="000B42C3">
        <w:rPr>
          <w:sz w:val="28"/>
          <w:szCs w:val="28"/>
        </w:rPr>
        <w:instrText>=</w:instrText>
      </w:r>
      <w:r w:rsidRPr="000B42C3">
        <w:rPr>
          <w:sz w:val="28"/>
          <w:szCs w:val="28"/>
          <w:lang w:val="en-US"/>
        </w:rPr>
        <w:instrText>ru</w:instrText>
      </w:r>
      <w:r w:rsidRPr="000B42C3">
        <w:rPr>
          <w:sz w:val="28"/>
          <w:szCs w:val="28"/>
        </w:rPr>
        <w:instrText>&amp;</w:instrText>
      </w:r>
      <w:r w:rsidRPr="000B42C3">
        <w:rPr>
          <w:sz w:val="28"/>
          <w:szCs w:val="28"/>
          <w:lang w:val="en-US"/>
        </w:rPr>
        <w:instrText>mime</w:instrText>
      </w:r>
      <w:r w:rsidRPr="000B42C3">
        <w:rPr>
          <w:sz w:val="28"/>
          <w:szCs w:val="28"/>
        </w:rPr>
        <w:instrText>=</w:instrText>
      </w:r>
      <w:r w:rsidRPr="000B42C3">
        <w:rPr>
          <w:sz w:val="28"/>
          <w:szCs w:val="28"/>
          <w:lang w:val="en-US"/>
        </w:rPr>
        <w:instrText>doc</w:instrText>
      </w:r>
      <w:r w:rsidRPr="000B42C3">
        <w:rPr>
          <w:sz w:val="28"/>
          <w:szCs w:val="28"/>
        </w:rPr>
        <w:instrText>&amp;</w:instrText>
      </w:r>
      <w:r w:rsidRPr="000B42C3">
        <w:rPr>
          <w:sz w:val="28"/>
          <w:szCs w:val="28"/>
          <w:lang w:val="en-US"/>
        </w:rPr>
        <w:instrText>sign</w:instrText>
      </w:r>
      <w:r w:rsidRPr="000B42C3">
        <w:rPr>
          <w:sz w:val="28"/>
          <w:szCs w:val="28"/>
        </w:rPr>
        <w:instrText>=65</w:instrText>
      </w:r>
      <w:r w:rsidRPr="000B42C3">
        <w:rPr>
          <w:sz w:val="28"/>
          <w:szCs w:val="28"/>
          <w:lang w:val="en-US"/>
        </w:rPr>
        <w:instrText>f</w:instrText>
      </w:r>
      <w:r w:rsidRPr="000B42C3">
        <w:rPr>
          <w:sz w:val="28"/>
          <w:szCs w:val="28"/>
        </w:rPr>
        <w:instrText>8</w:instrText>
      </w:r>
      <w:r w:rsidRPr="000B42C3">
        <w:rPr>
          <w:sz w:val="28"/>
          <w:szCs w:val="28"/>
          <w:lang w:val="en-US"/>
        </w:rPr>
        <w:instrText>a</w:instrText>
      </w:r>
      <w:r w:rsidRPr="000B42C3">
        <w:rPr>
          <w:sz w:val="28"/>
          <w:szCs w:val="28"/>
        </w:rPr>
        <w:instrText>68</w:instrText>
      </w:r>
      <w:r w:rsidRPr="000B42C3">
        <w:rPr>
          <w:sz w:val="28"/>
          <w:szCs w:val="28"/>
          <w:lang w:val="en-US"/>
        </w:rPr>
        <w:instrText>c</w:instrText>
      </w:r>
      <w:r w:rsidRPr="000B42C3">
        <w:rPr>
          <w:sz w:val="28"/>
          <w:szCs w:val="28"/>
        </w:rPr>
        <w:instrText>3</w:instrText>
      </w:r>
      <w:r w:rsidRPr="000B42C3">
        <w:rPr>
          <w:sz w:val="28"/>
          <w:szCs w:val="28"/>
          <w:lang w:val="en-US"/>
        </w:rPr>
        <w:instrText>f</w:instrText>
      </w:r>
      <w:r w:rsidRPr="000B42C3">
        <w:rPr>
          <w:sz w:val="28"/>
          <w:szCs w:val="28"/>
        </w:rPr>
        <w:instrText>9</w:instrText>
      </w:r>
      <w:r w:rsidRPr="000B42C3">
        <w:rPr>
          <w:sz w:val="28"/>
          <w:szCs w:val="28"/>
          <w:lang w:val="en-US"/>
        </w:rPr>
        <w:instrText>d</w:instrText>
      </w:r>
      <w:r w:rsidRPr="000B42C3">
        <w:rPr>
          <w:sz w:val="28"/>
          <w:szCs w:val="28"/>
        </w:rPr>
        <w:instrText>3718</w:instrText>
      </w:r>
      <w:r w:rsidRPr="000B42C3">
        <w:rPr>
          <w:sz w:val="28"/>
          <w:szCs w:val="28"/>
          <w:lang w:val="en-US"/>
        </w:rPr>
        <w:instrText>ecc</w:instrText>
      </w:r>
      <w:r w:rsidRPr="000B42C3">
        <w:rPr>
          <w:sz w:val="28"/>
          <w:szCs w:val="28"/>
        </w:rPr>
        <w:instrText>6</w:instrText>
      </w:r>
      <w:r w:rsidRPr="000B42C3">
        <w:rPr>
          <w:sz w:val="28"/>
          <w:szCs w:val="28"/>
          <w:lang w:val="en-US"/>
        </w:rPr>
        <w:instrText>dab</w:instrText>
      </w:r>
      <w:r w:rsidRPr="000B42C3">
        <w:rPr>
          <w:sz w:val="28"/>
          <w:szCs w:val="28"/>
        </w:rPr>
        <w:instrText>0062</w:instrText>
      </w:r>
      <w:r w:rsidRPr="000B42C3">
        <w:rPr>
          <w:sz w:val="28"/>
          <w:szCs w:val="28"/>
          <w:lang w:val="en-US"/>
        </w:rPr>
        <w:instrText>b</w:instrText>
      </w:r>
      <w:r w:rsidRPr="000B42C3">
        <w:rPr>
          <w:sz w:val="28"/>
          <w:szCs w:val="28"/>
        </w:rPr>
        <w:instrText>4</w:instrText>
      </w:r>
      <w:r w:rsidRPr="000B42C3">
        <w:rPr>
          <w:sz w:val="28"/>
          <w:szCs w:val="28"/>
          <w:lang w:val="en-US"/>
        </w:rPr>
        <w:instrText>f</w:instrText>
      </w:r>
      <w:r w:rsidRPr="000B42C3">
        <w:rPr>
          <w:sz w:val="28"/>
          <w:szCs w:val="28"/>
        </w:rPr>
        <w:instrText>94&amp;</w:instrText>
      </w:r>
      <w:r w:rsidRPr="000B42C3">
        <w:rPr>
          <w:sz w:val="28"/>
          <w:szCs w:val="28"/>
          <w:lang w:val="en-US"/>
        </w:rPr>
        <w:instrText>keyno</w:instrText>
      </w:r>
      <w:r w:rsidRPr="000B42C3">
        <w:rPr>
          <w:sz w:val="28"/>
          <w:szCs w:val="28"/>
        </w:rPr>
        <w:instrText>=0" \</w:instrText>
      </w:r>
      <w:r w:rsidRPr="000B42C3">
        <w:rPr>
          <w:sz w:val="28"/>
          <w:szCs w:val="28"/>
          <w:lang w:val="en-US"/>
        </w:rPr>
        <w:instrText>l</w:instrText>
      </w:r>
      <w:r w:rsidRPr="000B42C3">
        <w:rPr>
          <w:sz w:val="28"/>
          <w:szCs w:val="28"/>
        </w:rPr>
        <w:instrText xml:space="preserve"> "</w:instrText>
      </w:r>
      <w:r w:rsidRPr="000B42C3">
        <w:rPr>
          <w:sz w:val="28"/>
          <w:szCs w:val="28"/>
          <w:lang w:val="en-US"/>
        </w:rPr>
        <w:instrText>YANDEX</w:instrText>
      </w:r>
      <w:r w:rsidRPr="000B42C3">
        <w:rPr>
          <w:sz w:val="28"/>
          <w:szCs w:val="28"/>
        </w:rPr>
        <w:instrText xml:space="preserve">_17" </w:instrText>
      </w:r>
      <w:r w:rsidR="00E85713" w:rsidRPr="000B42C3">
        <w:rPr>
          <w:sz w:val="28"/>
          <w:szCs w:val="28"/>
          <w:lang w:val="en-US"/>
        </w:rPr>
        <w:fldChar w:fldCharType="end"/>
      </w:r>
      <w:r w:rsidRPr="000B42C3">
        <w:rPr>
          <w:sz w:val="28"/>
          <w:szCs w:val="28"/>
        </w:rPr>
        <w:t xml:space="preserve"> </w:t>
      </w:r>
      <w:hyperlink r:id="rId11" w:anchor="YANDEX_16" w:history="1"/>
      <w:r w:rsidRPr="000B42C3">
        <w:rPr>
          <w:rStyle w:val="highlighthighlightactive"/>
          <w:sz w:val="28"/>
          <w:szCs w:val="28"/>
        </w:rPr>
        <w:t>студента</w:t>
      </w:r>
      <w:hyperlink r:id="rId12" w:anchor="YANDEX_18" w:history="1"/>
      <w:r w:rsidRPr="000B42C3">
        <w:rPr>
          <w:sz w:val="28"/>
          <w:szCs w:val="28"/>
        </w:rPr>
        <w:t>; динамики развития профессионально – значимых качеств, успешности освоения общих и профессиональных компетенций на основе накопления и систематизации документов, отзывов, работ, других свидетельств;</w:t>
      </w:r>
    </w:p>
    <w:p w:rsidR="00F77C09" w:rsidRDefault="00F77C09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0B42C3">
        <w:rPr>
          <w:sz w:val="28"/>
          <w:szCs w:val="28"/>
        </w:rPr>
        <w:t xml:space="preserve">оценка эффективности саморазвития </w:t>
      </w:r>
      <w:hyperlink r:id="rId13" w:anchor="YANDEX_17" w:history="1"/>
      <w:r w:rsidRPr="000B42C3">
        <w:rPr>
          <w:rStyle w:val="highlighthighlightactive"/>
          <w:sz w:val="28"/>
          <w:szCs w:val="28"/>
        </w:rPr>
        <w:t>по</w:t>
      </w:r>
      <w:r>
        <w:rPr>
          <w:rStyle w:val="highlighthighlightactive"/>
          <w:sz w:val="28"/>
          <w:szCs w:val="28"/>
        </w:rPr>
        <w:t xml:space="preserve"> </w:t>
      </w:r>
      <w:hyperlink r:id="rId14" w:anchor="YANDEX_19" w:history="1"/>
      <w:r w:rsidRPr="000B42C3">
        <w:rPr>
          <w:sz w:val="28"/>
          <w:szCs w:val="28"/>
        </w:rPr>
        <w:t xml:space="preserve">результатам, </w:t>
      </w:r>
      <w:hyperlink r:id="rId15" w:anchor="YANDEX_18" w:history="1"/>
      <w:r w:rsidRPr="000B42C3">
        <w:rPr>
          <w:rStyle w:val="highlighthighlightactive"/>
          <w:sz w:val="28"/>
          <w:szCs w:val="28"/>
        </w:rPr>
        <w:t>материализованным</w:t>
      </w:r>
      <w:proofErr w:type="gramEnd"/>
      <w:r>
        <w:rPr>
          <w:rStyle w:val="highlighthighlightactive"/>
          <w:sz w:val="28"/>
          <w:szCs w:val="28"/>
        </w:rPr>
        <w:t xml:space="preserve"> </w:t>
      </w:r>
      <w:hyperlink r:id="rId16" w:anchor="YANDEX_20" w:history="1"/>
      <w:r w:rsidRPr="000B42C3">
        <w:rPr>
          <w:sz w:val="28"/>
          <w:szCs w:val="28"/>
        </w:rPr>
        <w:t xml:space="preserve">продуктам, свидетельствам учебной и профессиональной, </w:t>
      </w:r>
      <w:hyperlink r:id="rId17" w:anchor="YANDEX_19" w:history="1"/>
      <w:r w:rsidRPr="000B42C3">
        <w:rPr>
          <w:rStyle w:val="highlighthighlightactive"/>
          <w:sz w:val="28"/>
          <w:szCs w:val="28"/>
        </w:rPr>
        <w:t>проектной</w:t>
      </w:r>
      <w:r>
        <w:rPr>
          <w:rStyle w:val="highlighthighlightactive"/>
          <w:sz w:val="28"/>
          <w:szCs w:val="28"/>
        </w:rPr>
        <w:t xml:space="preserve"> </w:t>
      </w:r>
      <w:hyperlink r:id="rId18" w:anchor="YANDEX_21" w:history="1"/>
      <w:r w:rsidRPr="000B42C3">
        <w:rPr>
          <w:sz w:val="28"/>
          <w:szCs w:val="28"/>
        </w:rPr>
        <w:t>деятельности;</w:t>
      </w:r>
    </w:p>
    <w:p w:rsidR="00F77C09" w:rsidRDefault="00E85713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hyperlink r:id="rId19" w:anchor="YANDEX_20" w:history="1"/>
      <w:r w:rsidR="00F77C09" w:rsidRPr="000B42C3">
        <w:rPr>
          <w:rStyle w:val="highlighthighlightactive"/>
          <w:sz w:val="28"/>
          <w:szCs w:val="28"/>
        </w:rPr>
        <w:t>формирование</w:t>
      </w:r>
      <w:hyperlink r:id="rId20" w:anchor="YANDEX_22" w:history="1"/>
      <w:r w:rsidR="00F77C09" w:rsidRPr="000B42C3">
        <w:rPr>
          <w:sz w:val="28"/>
          <w:szCs w:val="28"/>
        </w:rPr>
        <w:t xml:space="preserve"> и совершенствование учебной мотивации, мотивации достижений и мотивации на профессиональную деятельность;</w:t>
      </w:r>
    </w:p>
    <w:p w:rsidR="00F77C09" w:rsidRDefault="00E85713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hyperlink r:id="rId21" w:anchor="YANDEX_21" w:history="1"/>
      <w:r w:rsidR="00F77C09" w:rsidRPr="000B42C3">
        <w:rPr>
          <w:rStyle w:val="highlighthighlightactive"/>
          <w:sz w:val="28"/>
          <w:szCs w:val="28"/>
        </w:rPr>
        <w:t>поощрение</w:t>
      </w:r>
      <w:hyperlink r:id="rId22" w:anchor="YANDEX_23" w:history="1"/>
      <w:r w:rsidR="00F77C09" w:rsidRPr="000B42C3">
        <w:rPr>
          <w:sz w:val="28"/>
          <w:szCs w:val="28"/>
        </w:rPr>
        <w:t xml:space="preserve"> активности и самостоятельности, расширение возможности для самореализации </w:t>
      </w:r>
      <w:proofErr w:type="gramStart"/>
      <w:r w:rsidR="00F77C09" w:rsidRPr="000B42C3">
        <w:rPr>
          <w:sz w:val="28"/>
          <w:szCs w:val="28"/>
        </w:rPr>
        <w:t>обучающихся</w:t>
      </w:r>
      <w:proofErr w:type="gramEnd"/>
      <w:r w:rsidR="00F77C09" w:rsidRPr="000B42C3">
        <w:rPr>
          <w:sz w:val="28"/>
          <w:szCs w:val="28"/>
        </w:rPr>
        <w:t>;</w:t>
      </w:r>
    </w:p>
    <w:p w:rsidR="00F77C09" w:rsidRDefault="00E85713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hyperlink r:id="rId23" w:anchor="YANDEX_22" w:history="1"/>
      <w:r w:rsidR="00F77C09" w:rsidRPr="000B42C3">
        <w:rPr>
          <w:rStyle w:val="highlighthighlightactive"/>
          <w:sz w:val="28"/>
          <w:szCs w:val="28"/>
        </w:rPr>
        <w:t>развитие</w:t>
      </w:r>
      <w:hyperlink r:id="rId24" w:anchor="YANDEX_24" w:history="1"/>
      <w:r w:rsidR="00F77C09" w:rsidRPr="000B42C3">
        <w:rPr>
          <w:sz w:val="28"/>
          <w:szCs w:val="28"/>
        </w:rPr>
        <w:t xml:space="preserve"> навыков рефлексивной и оценочной деятельности студентов;</w:t>
      </w:r>
    </w:p>
    <w:p w:rsidR="00F77C09" w:rsidRDefault="00F77C09" w:rsidP="00CF7064">
      <w:pPr>
        <w:pStyle w:val="western"/>
        <w:numPr>
          <w:ilvl w:val="0"/>
          <w:numId w:val="6"/>
        </w:numPr>
        <w:tabs>
          <w:tab w:val="num" w:pos="0"/>
          <w:tab w:val="center" w:pos="720"/>
        </w:tabs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0B42C3">
        <w:rPr>
          <w:sz w:val="28"/>
          <w:szCs w:val="28"/>
        </w:rPr>
        <w:t xml:space="preserve">совершенствование </w:t>
      </w:r>
      <w:hyperlink r:id="rId25" w:anchor="YANDEX_23" w:history="1"/>
      <w:r w:rsidRPr="000B42C3">
        <w:rPr>
          <w:rStyle w:val="highlighthighlightactive"/>
          <w:sz w:val="28"/>
          <w:szCs w:val="28"/>
        </w:rPr>
        <w:t>навыков</w:t>
      </w:r>
      <w:hyperlink r:id="rId26" w:anchor="YANDEX_25" w:history="1"/>
      <w:r w:rsidRPr="000B42C3">
        <w:rPr>
          <w:sz w:val="28"/>
          <w:szCs w:val="28"/>
        </w:rPr>
        <w:t xml:space="preserve"> </w:t>
      </w:r>
      <w:proofErr w:type="spellStart"/>
      <w:r w:rsidRPr="000B42C3">
        <w:rPr>
          <w:sz w:val="28"/>
          <w:szCs w:val="28"/>
        </w:rPr>
        <w:t>целеполагания</w:t>
      </w:r>
      <w:proofErr w:type="spellEnd"/>
      <w:r w:rsidRPr="000B42C3">
        <w:rPr>
          <w:sz w:val="28"/>
          <w:szCs w:val="28"/>
        </w:rPr>
        <w:t>, планирования и организации собственной деятельности, проектирования профессионально – личностного саморазвития.</w:t>
      </w:r>
    </w:p>
    <w:p w:rsidR="00CF7064" w:rsidRDefault="00CF7064" w:rsidP="00CF7064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0B42C3">
        <w:rPr>
          <w:sz w:val="28"/>
          <w:szCs w:val="28"/>
        </w:rPr>
        <w:t xml:space="preserve">Содержание </w:t>
      </w:r>
      <w:proofErr w:type="spellStart"/>
      <w:r w:rsidRPr="000B42C3">
        <w:rPr>
          <w:sz w:val="28"/>
          <w:szCs w:val="28"/>
        </w:rPr>
        <w:t>портфолио</w:t>
      </w:r>
      <w:proofErr w:type="spellEnd"/>
      <w:r w:rsidRPr="000B42C3">
        <w:rPr>
          <w:sz w:val="28"/>
          <w:szCs w:val="28"/>
        </w:rPr>
        <w:t xml:space="preserve"> и его презента</w:t>
      </w:r>
      <w:r>
        <w:rPr>
          <w:sz w:val="28"/>
          <w:szCs w:val="28"/>
        </w:rPr>
        <w:t>цию оценивает экспертная группа</w:t>
      </w:r>
      <w:r w:rsidRPr="000B42C3">
        <w:rPr>
          <w:sz w:val="28"/>
          <w:szCs w:val="28"/>
        </w:rPr>
        <w:t>, в состав которой могут входить</w:t>
      </w:r>
      <w:r>
        <w:rPr>
          <w:sz w:val="28"/>
          <w:szCs w:val="28"/>
        </w:rPr>
        <w:t xml:space="preserve"> внутренние и внешние эксперты. При этом  учитываются  следующие показатели:</w:t>
      </w:r>
    </w:p>
    <w:p w:rsidR="00CF7064" w:rsidRPr="00CF7064" w:rsidRDefault="00CF7064" w:rsidP="00CF706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</w:t>
      </w:r>
      <w:r w:rsidRPr="00CF7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F7064">
        <w:rPr>
          <w:rFonts w:ascii="Times New Roman" w:hAnsi="Times New Roman" w:cs="Times New Roman"/>
          <w:sz w:val="28"/>
          <w:szCs w:val="28"/>
        </w:rPr>
        <w:t>;</w:t>
      </w:r>
    </w:p>
    <w:p w:rsidR="00CF7064" w:rsidRPr="00CF7064" w:rsidRDefault="00CF7064" w:rsidP="00CF706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064">
        <w:rPr>
          <w:rFonts w:ascii="Times New Roman" w:hAnsi="Times New Roman" w:cs="Times New Roman"/>
          <w:sz w:val="28"/>
          <w:szCs w:val="28"/>
        </w:rPr>
        <w:t xml:space="preserve">обоснованность структуры и содержания </w:t>
      </w:r>
      <w:proofErr w:type="spellStart"/>
      <w:r w:rsidRPr="00CF706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F7064">
        <w:rPr>
          <w:rFonts w:ascii="Times New Roman" w:hAnsi="Times New Roman" w:cs="Times New Roman"/>
          <w:sz w:val="28"/>
          <w:szCs w:val="28"/>
        </w:rPr>
        <w:t>;</w:t>
      </w:r>
    </w:p>
    <w:p w:rsidR="00CF7064" w:rsidRPr="00CF7064" w:rsidRDefault="00CF7064" w:rsidP="00CF706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064">
        <w:rPr>
          <w:rFonts w:ascii="Times New Roman" w:hAnsi="Times New Roman" w:cs="Times New Roman"/>
          <w:sz w:val="28"/>
          <w:szCs w:val="28"/>
        </w:rPr>
        <w:lastRenderedPageBreak/>
        <w:t>способность студента адекватно оценивать собственные достижения, компетенции;</w:t>
      </w:r>
    </w:p>
    <w:p w:rsidR="00CF7064" w:rsidRPr="00CF7064" w:rsidRDefault="00CF7064" w:rsidP="00CF7064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064">
        <w:rPr>
          <w:rFonts w:ascii="Times New Roman" w:hAnsi="Times New Roman" w:cs="Times New Roman"/>
          <w:sz w:val="28"/>
          <w:szCs w:val="28"/>
        </w:rPr>
        <w:t>умение определять ближайшие и перспективные цели, направления самосовершенствования</w:t>
      </w:r>
    </w:p>
    <w:p w:rsidR="00876982" w:rsidRDefault="00876982" w:rsidP="00CF7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3E1F">
        <w:rPr>
          <w:rFonts w:ascii="Times New Roman" w:eastAsia="Times New Roman" w:hAnsi="Times New Roman" w:cs="Times New Roman"/>
          <w:sz w:val="28"/>
          <w:szCs w:val="28"/>
        </w:rPr>
        <w:t>В этом году мы начали вести работу по пр</w:t>
      </w:r>
      <w:r w:rsidR="00CF7064">
        <w:rPr>
          <w:rFonts w:ascii="Times New Roman" w:eastAsia="Times New Roman" w:hAnsi="Times New Roman" w:cs="Times New Roman"/>
          <w:sz w:val="28"/>
          <w:szCs w:val="28"/>
        </w:rPr>
        <w:t>актическому воплощению положения</w:t>
      </w:r>
      <w:r w:rsidR="005B3E1F">
        <w:rPr>
          <w:rFonts w:ascii="Times New Roman" w:eastAsia="Times New Roman" w:hAnsi="Times New Roman" w:cs="Times New Roman"/>
          <w:sz w:val="28"/>
          <w:szCs w:val="28"/>
        </w:rPr>
        <w:t xml:space="preserve"> Колледжа о </w:t>
      </w:r>
      <w:proofErr w:type="spellStart"/>
      <w:r w:rsidR="005B3E1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5B3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982" w:rsidRDefault="00876982" w:rsidP="00CF70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Нам при оценивании </w:t>
      </w:r>
      <w:r w:rsidR="005B3E1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предмету наиболее интересным и соответствующим задаче видится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или досье языкового портфеля, как его еще принято называть. Прежде всего,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продукт творческой деятельности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между студентами, так и между студентом и преподавателем. Он представляет собой  «копилку» различных творческих и проектных работ учащихся, а также описаний основных форм и содержания его творческой активности, например, участие в научно-практических студенческих конференциях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онкурсах, викторинах и т.д. 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портфолио-досье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некий банк материалов отвечает двум основным целям:</w:t>
      </w:r>
    </w:p>
    <w:p w:rsidR="00876982" w:rsidRDefault="00876982" w:rsidP="00CF7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-демонстрацию  умения студентов самостоятельно использовать ИЯ в реальной жизни (письменные творческие работы, различные эссе, проектные работы, материалы конкурсов);</w:t>
      </w:r>
    </w:p>
    <w:p w:rsidR="00876982" w:rsidRDefault="00876982" w:rsidP="00CF7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отбор учащимися того, что им может понадобиться и быть полезным в процессе дальнейшего изучения языка, самостоятельной работы с ним.</w:t>
      </w:r>
    </w:p>
    <w:p w:rsidR="00876982" w:rsidRDefault="00876982" w:rsidP="00CF70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наши студенты уже могут вложить в свой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эссе по проекту «Мой идеальный учитель»</w:t>
      </w:r>
      <w:r w:rsidR="005733DF"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</w:rPr>
        <w:t>, материалы конкурса проектов</w:t>
      </w:r>
      <w:r w:rsidR="00E819B5"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творческих переводов, практические задачи-проблемы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задачи-парадоксы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из материалов викторины «Английский с удовольствием»</w:t>
      </w:r>
      <w:r w:rsidR="00E819B5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многий другой материал, собранный ими за годы обучения в колледже.</w:t>
      </w:r>
    </w:p>
    <w:p w:rsidR="005B3E1F" w:rsidRDefault="005B3E1F" w:rsidP="00CF70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также планируем участи в конкурсе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объявленном методическим центром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рамках программы «Оксфордское качество».</w:t>
      </w:r>
    </w:p>
    <w:p w:rsidR="00876982" w:rsidRDefault="005B3E1F" w:rsidP="00CF70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76982">
        <w:rPr>
          <w:rFonts w:ascii="Times New Roman" w:eastAsia="Times New Roman" w:hAnsi="Times New Roman" w:cs="Times New Roman"/>
          <w:sz w:val="28"/>
          <w:szCs w:val="28"/>
        </w:rPr>
        <w:t xml:space="preserve">Мы думаем, что качественная оценка </w:t>
      </w:r>
      <w:proofErr w:type="spellStart"/>
      <w:r w:rsidR="00876982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876982">
        <w:rPr>
          <w:rFonts w:ascii="Times New Roman" w:eastAsia="Times New Roman" w:hAnsi="Times New Roman" w:cs="Times New Roman"/>
          <w:sz w:val="28"/>
          <w:szCs w:val="28"/>
        </w:rPr>
        <w:t>, критерии которой нам представляется важным  и возможным разработать,  может в будущем дополнить результаты итоговой аттестации студентов по предмету «Иностранный язык», войти в нее в качестве суммарной составляющей.</w:t>
      </w:r>
      <w:r w:rsidR="00CF7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982" w:rsidRDefault="00876982" w:rsidP="00CF70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считаем эту задачу перспективной, интересной и  нацелены на ее практическое   решение.</w:t>
      </w:r>
    </w:p>
    <w:p w:rsidR="00876982" w:rsidRDefault="00876982" w:rsidP="00CF7064">
      <w:pPr>
        <w:spacing w:after="0" w:line="360" w:lineRule="auto"/>
        <w:jc w:val="both"/>
        <w:textAlignment w:val="top"/>
        <w:rPr>
          <w:rFonts w:ascii="Tahoma" w:eastAsia="Times New Roman" w:hAnsi="Tahoma" w:cs="Tahoma"/>
          <w:b/>
          <w:bCs/>
          <w:color w:val="111111"/>
          <w:sz w:val="21"/>
          <w:szCs w:val="21"/>
        </w:rPr>
      </w:pPr>
    </w:p>
    <w:p w:rsidR="00876982" w:rsidRPr="000B42C3" w:rsidRDefault="00CF7064" w:rsidP="0087698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B56" w:rsidRPr="00B66B56" w:rsidRDefault="00CF7064" w:rsidP="00CF7064">
      <w:pPr>
        <w:pStyle w:val="western"/>
        <w:spacing w:before="0" w:beforeAutospacing="0" w:after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sz w:val="28"/>
          <w:szCs w:val="28"/>
        </w:rPr>
        <w:t xml:space="preserve"> </w:t>
      </w:r>
      <w:r w:rsidR="00876982" w:rsidRPr="000B4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6B56" w:rsidRDefault="007D1120" w:rsidP="00B6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B56" w:rsidRDefault="00B66B56" w:rsidP="00B6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56" w:rsidRDefault="007D1120" w:rsidP="00B6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C26o00" w:hAnsi="TTC26o00" w:cs="TTC26o00"/>
          <w:sz w:val="28"/>
          <w:szCs w:val="28"/>
        </w:rPr>
        <w:t xml:space="preserve"> </w:t>
      </w:r>
    </w:p>
    <w:p w:rsidR="00DB1A74" w:rsidRDefault="00CF7064" w:rsidP="007D1120">
      <w:pPr>
        <w:autoSpaceDE w:val="0"/>
        <w:autoSpaceDN w:val="0"/>
        <w:adjustRightInd w:val="0"/>
        <w:spacing w:after="0" w:line="240" w:lineRule="auto"/>
      </w:pPr>
      <w:r>
        <w:rPr>
          <w:rFonts w:ascii="TTC26o00" w:hAnsi="TTC26o00" w:cs="TTC26o00"/>
          <w:b/>
          <w:bCs/>
          <w:sz w:val="28"/>
          <w:szCs w:val="28"/>
        </w:rPr>
        <w:t xml:space="preserve"> </w:t>
      </w:r>
    </w:p>
    <w:sectPr w:rsidR="00DB1A74" w:rsidSect="00D2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C2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160"/>
    <w:multiLevelType w:val="hybridMultilevel"/>
    <w:tmpl w:val="6980E1B0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87898"/>
    <w:multiLevelType w:val="hybridMultilevel"/>
    <w:tmpl w:val="4C3E551A"/>
    <w:lvl w:ilvl="0" w:tplc="1EC6EFB6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3D04733"/>
    <w:multiLevelType w:val="multilevel"/>
    <w:tmpl w:val="894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5387A"/>
    <w:multiLevelType w:val="hybridMultilevel"/>
    <w:tmpl w:val="7C680A86"/>
    <w:lvl w:ilvl="0" w:tplc="0644C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27643"/>
    <w:multiLevelType w:val="hybridMultilevel"/>
    <w:tmpl w:val="84C29D62"/>
    <w:lvl w:ilvl="0" w:tplc="1EC6EF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EA134A"/>
    <w:multiLevelType w:val="multilevel"/>
    <w:tmpl w:val="7286D83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DF75AD"/>
    <w:multiLevelType w:val="hybridMultilevel"/>
    <w:tmpl w:val="6A14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B7B2C"/>
    <w:multiLevelType w:val="hybridMultilevel"/>
    <w:tmpl w:val="10B8A10E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04481"/>
    <w:multiLevelType w:val="multilevel"/>
    <w:tmpl w:val="AFF83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B56AC9"/>
    <w:multiLevelType w:val="hybridMultilevel"/>
    <w:tmpl w:val="FF54EE90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840C1"/>
    <w:multiLevelType w:val="multilevel"/>
    <w:tmpl w:val="C1741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975BB"/>
    <w:multiLevelType w:val="hybridMultilevel"/>
    <w:tmpl w:val="CBD2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70287"/>
    <w:multiLevelType w:val="hybridMultilevel"/>
    <w:tmpl w:val="350A2698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B9005D"/>
    <w:multiLevelType w:val="hybridMultilevel"/>
    <w:tmpl w:val="2E7CC066"/>
    <w:lvl w:ilvl="0" w:tplc="1EC6EF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430A4F"/>
    <w:multiLevelType w:val="multilevel"/>
    <w:tmpl w:val="3FCE12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EB3A94"/>
    <w:multiLevelType w:val="multilevel"/>
    <w:tmpl w:val="F19C9E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9A9584F"/>
    <w:multiLevelType w:val="multilevel"/>
    <w:tmpl w:val="1D464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8041D"/>
    <w:multiLevelType w:val="hybridMultilevel"/>
    <w:tmpl w:val="1C788EE2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C7A2D"/>
    <w:multiLevelType w:val="multilevel"/>
    <w:tmpl w:val="CD885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F1FAB"/>
    <w:multiLevelType w:val="multilevel"/>
    <w:tmpl w:val="540233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E140B12"/>
    <w:multiLevelType w:val="hybridMultilevel"/>
    <w:tmpl w:val="CBEC9BF0"/>
    <w:lvl w:ilvl="0" w:tplc="1EC6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6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19"/>
  </w:num>
  <w:num w:numId="10">
    <w:abstractNumId w:val="15"/>
  </w:num>
  <w:num w:numId="11">
    <w:abstractNumId w:val="17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  <w:num w:numId="16">
    <w:abstractNumId w:val="0"/>
  </w:num>
  <w:num w:numId="17">
    <w:abstractNumId w:val="20"/>
  </w:num>
  <w:num w:numId="18">
    <w:abstractNumId w:val="14"/>
  </w:num>
  <w:num w:numId="19">
    <w:abstractNumId w:val="8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B56"/>
    <w:rsid w:val="001B1429"/>
    <w:rsid w:val="001C6865"/>
    <w:rsid w:val="004A1EE1"/>
    <w:rsid w:val="005733DF"/>
    <w:rsid w:val="005B3E1F"/>
    <w:rsid w:val="00621F5E"/>
    <w:rsid w:val="007378FF"/>
    <w:rsid w:val="007D1120"/>
    <w:rsid w:val="00860441"/>
    <w:rsid w:val="00876982"/>
    <w:rsid w:val="00B66B56"/>
    <w:rsid w:val="00C31AAA"/>
    <w:rsid w:val="00CF7064"/>
    <w:rsid w:val="00D26246"/>
    <w:rsid w:val="00DB1A74"/>
    <w:rsid w:val="00DE64A4"/>
    <w:rsid w:val="00E819B5"/>
    <w:rsid w:val="00E85713"/>
    <w:rsid w:val="00F7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98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7698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876982"/>
  </w:style>
  <w:style w:type="character" w:styleId="a4">
    <w:name w:val="Strong"/>
    <w:basedOn w:val="a0"/>
    <w:qFormat/>
    <w:rsid w:val="00876982"/>
    <w:rPr>
      <w:b/>
      <w:bCs/>
    </w:rPr>
  </w:style>
  <w:style w:type="paragraph" w:styleId="a5">
    <w:name w:val="List Paragraph"/>
    <w:basedOn w:val="a"/>
    <w:uiPriority w:val="34"/>
    <w:qFormat/>
    <w:rsid w:val="00F7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23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0226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3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8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6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7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2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7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5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0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1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4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3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9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14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2" Type="http://schemas.openxmlformats.org/officeDocument/2006/relationships/hyperlink" Target="http://hghltd.yandex.net/yandbtm?text=%D1%81%D1%82%D1%80%D1%83%D0%BA%D1%82%D1%83%D1%80%D0%B0%20%D0%BF%D0%BE%D1%80%D1%82%D1%84%D0%BE%D0%BB%D0%B8%D0%BE%20%D1%81%D1%82%D1%83%D0%B4%D0%B5%D0%BD%D1%82%D0%B0%20%D0%BF%D0%BE%20%D0%BD%D0%B0%D0%BA%D0%BE%D0%BF%D0%B8%D1%82%D0%B5%D0%BB%D1%8C%D0%BD%D0%BE%D0%B9%20%D1%81%D0%B8%D1%81%D1%82%D0%B5%D0%BC%D0%B5&amp;url=http%3A%2F%2Fkampk.ucoz.ru%2FDokument%2Fpolozhenie_o_portfolio.doc&amp;fmode=envelope&amp;lr=2&amp;l10n=ru&amp;mime=doc&amp;sign=65f8a68c3f9d3718ecc6dab0062b4f94&amp;keyno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044B-DAC6-464D-BDE6-AB62DC4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2013-03-29T13:47:00Z</dcterms:created>
  <dcterms:modified xsi:type="dcterms:W3CDTF">2013-04-14T17:36:00Z</dcterms:modified>
</cp:coreProperties>
</file>