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A6" w:rsidRDefault="003348A6" w:rsidP="00B06886">
      <w:pPr>
        <w:widowControl w:val="0"/>
        <w:shd w:val="clear" w:color="auto" w:fill="FFFFFF"/>
        <w:autoSpaceDE w:val="0"/>
        <w:autoSpaceDN w:val="0"/>
        <w:adjustRightInd w:val="0"/>
        <w:ind w:left="709"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по истории Древнего мира для 5 класса.</w:t>
      </w:r>
    </w:p>
    <w:p w:rsidR="004F5788" w:rsidRDefault="004F5788" w:rsidP="00B06886">
      <w:pPr>
        <w:widowControl w:val="0"/>
        <w:shd w:val="clear" w:color="auto" w:fill="FFFFFF"/>
        <w:autoSpaceDE w:val="0"/>
        <w:autoSpaceDN w:val="0"/>
        <w:adjustRightInd w:val="0"/>
        <w:ind w:left="709"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788" w:rsidRDefault="004F5788" w:rsidP="00B06886">
      <w:pPr>
        <w:widowControl w:val="0"/>
        <w:shd w:val="clear" w:color="auto" w:fill="FFFFFF"/>
        <w:autoSpaceDE w:val="0"/>
        <w:autoSpaceDN w:val="0"/>
        <w:adjustRightInd w:val="0"/>
        <w:ind w:left="709"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348A6" w:rsidRDefault="003348A6" w:rsidP="00B06886">
      <w:pPr>
        <w:widowControl w:val="0"/>
        <w:shd w:val="clear" w:color="auto" w:fill="FFFFFF"/>
        <w:autoSpaceDE w:val="0"/>
        <w:autoSpaceDN w:val="0"/>
        <w:adjustRightInd w:val="0"/>
        <w:ind w:left="709" w:right="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DF5" w:rsidRDefault="006A3410" w:rsidP="00DA3D1B">
      <w:pPr>
        <w:shd w:val="clear" w:color="auto" w:fill="FFFFFF"/>
        <w:spacing w:line="36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4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по</w:t>
      </w:r>
      <w:r w:rsidR="003C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всеобщей</w:t>
      </w:r>
      <w:r w:rsidR="0033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="003C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(курс история 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Древнего мира</w:t>
      </w:r>
      <w:r w:rsidR="003C13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 клас</w:t>
      </w:r>
      <w:r w:rsidR="003C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</w:t>
      </w:r>
      <w:r w:rsidR="003C131D" w:rsidRPr="003C1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с использованием материалов</w:t>
      </w:r>
      <w:r w:rsidR="003C131D" w:rsidRPr="003C131D"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r w:rsidR="003C131D" w:rsidRPr="003C131D">
        <w:rPr>
          <w:rFonts w:ascii="Times New Roman" w:eastAsia="Newton-Regular" w:hAnsi="Times New Roman" w:cs="Times New Roman"/>
          <w:sz w:val="28"/>
          <w:szCs w:val="28"/>
        </w:rPr>
        <w:t>Федерального госуда</w:t>
      </w:r>
      <w:r w:rsidR="003C131D" w:rsidRPr="003C131D">
        <w:rPr>
          <w:rFonts w:ascii="Times New Roman" w:eastAsia="Newton-Regular" w:hAnsi="Times New Roman" w:cs="Times New Roman"/>
          <w:sz w:val="28"/>
          <w:szCs w:val="28"/>
        </w:rPr>
        <w:t>р</w:t>
      </w:r>
      <w:r w:rsidR="003C131D" w:rsidRPr="003C131D">
        <w:rPr>
          <w:rFonts w:ascii="Times New Roman" w:eastAsia="Newton-Regular" w:hAnsi="Times New Roman" w:cs="Times New Roman"/>
          <w:sz w:val="28"/>
          <w:szCs w:val="28"/>
        </w:rPr>
        <w:t>ственного образовательного стандарта основного общего образования втор</w:t>
      </w:r>
      <w:r w:rsidR="003C131D" w:rsidRPr="003C131D">
        <w:rPr>
          <w:rFonts w:ascii="Times New Roman" w:eastAsia="Newton-Regular" w:hAnsi="Times New Roman" w:cs="Times New Roman"/>
          <w:sz w:val="28"/>
          <w:szCs w:val="28"/>
        </w:rPr>
        <w:t>о</w:t>
      </w:r>
      <w:r w:rsidR="003C131D" w:rsidRPr="003C131D">
        <w:rPr>
          <w:rFonts w:ascii="Times New Roman" w:eastAsia="Newton-Regular" w:hAnsi="Times New Roman" w:cs="Times New Roman"/>
          <w:sz w:val="28"/>
          <w:szCs w:val="28"/>
        </w:rPr>
        <w:t>го поколения</w:t>
      </w:r>
      <w:r w:rsidR="003C131D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="003C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пример</w:t>
      </w:r>
      <w:r w:rsidR="00091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3C3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 истории, примерного базисного учебного плана, федерального п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речня учебников, рекомендованных или допущенных к использованию в о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разовательном процессе в образовательных учреждениях, и авторской пр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А.А. </w:t>
      </w:r>
      <w:proofErr w:type="spellStart"/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Вигасина</w:t>
      </w:r>
      <w:proofErr w:type="spellEnd"/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Г.И. </w:t>
      </w:r>
      <w:proofErr w:type="spellStart"/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Годера</w:t>
      </w:r>
      <w:proofErr w:type="spellEnd"/>
      <w:proofErr w:type="gramEnd"/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И.С. Свенцицкой (М.: Просвещ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3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ние,2011).</w:t>
      </w:r>
      <w:r w:rsidR="003C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DF5" w:rsidRDefault="003C3DF5" w:rsidP="00DA3D1B">
      <w:pPr>
        <w:shd w:val="clear" w:color="auto" w:fill="FFFFFF"/>
        <w:spacing w:line="360" w:lineRule="auto"/>
        <w:ind w:right="58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использование учебника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И.С. Свенцицкой под редакцией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Искендерова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(М.: Просвещ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201</w:t>
      </w:r>
      <w:r w:rsidR="00D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(ФГОС. </w:t>
      </w:r>
      <w:proofErr w:type="gramStart"/>
      <w:r w:rsidR="00DA3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школа)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7156E" w:rsidRDefault="00DA3D1B" w:rsidP="0079653F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НОРМАТИВНЫЕ  ДОКУМЕНТЫ, ОБЕСПЕЧИВАЮЩИЕ </w:t>
      </w:r>
    </w:p>
    <w:p w:rsidR="00D7156E" w:rsidRPr="00D7156E" w:rsidRDefault="00DA3D1B" w:rsidP="0079653F">
      <w:pPr>
        <w:spacing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Pr="00DA3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3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ЛИЗАЦИЮ ПРОГРАММЫ:</w:t>
      </w:r>
    </w:p>
    <w:p w:rsidR="00D7156E" w:rsidRPr="00D7156E" w:rsidRDefault="00D7156E" w:rsidP="0079653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>Закон  «Об образовании в Российской Федерации»</w:t>
      </w:r>
    </w:p>
    <w:p w:rsidR="00D7156E" w:rsidRPr="00D7156E" w:rsidRDefault="00D7156E" w:rsidP="0079653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компонент государственного образовательного станда</w:t>
      </w: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>та, утвержденный Приказом Минобразования РФ от 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2004 года № 1089;</w:t>
      </w:r>
    </w:p>
    <w:p w:rsidR="00D7156E" w:rsidRPr="00D7156E" w:rsidRDefault="00D7156E" w:rsidP="00D7156E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Примерные программы, созданные на основе федерального компоне</w:t>
      </w: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>та государственного образовательного стандарта;</w:t>
      </w:r>
    </w:p>
    <w:p w:rsidR="00D7156E" w:rsidRPr="00D7156E" w:rsidRDefault="00D7156E" w:rsidP="00D7156E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перечень учебников;</w:t>
      </w:r>
    </w:p>
    <w:p w:rsidR="00D7156E" w:rsidRPr="00D7156E" w:rsidRDefault="00D7156E" w:rsidP="00D7156E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</w:t>
      </w: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>понента государственного образовательного стандарта;</w:t>
      </w:r>
    </w:p>
    <w:p w:rsidR="0079653F" w:rsidRDefault="00D7156E" w:rsidP="0079653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56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образования Московской области от 17.03.2014 № 1166 о введении ФГОС ООО в опережающем режиме в муниц</w:t>
      </w: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7156E">
        <w:rPr>
          <w:rFonts w:ascii="Times New Roman" w:eastAsia="Calibri" w:hAnsi="Times New Roman" w:cs="Times New Roman"/>
          <w:sz w:val="28"/>
          <w:szCs w:val="28"/>
          <w:lang w:eastAsia="ru-RU"/>
        </w:rPr>
        <w:t>пальных образовательных учреждениях.</w:t>
      </w:r>
      <w:r w:rsidRPr="00D715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7E7C5F" w:rsidRPr="0079653F" w:rsidRDefault="006F0135" w:rsidP="007965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рассчитана на 68 часов (2 часа в неделю).</w:t>
      </w:r>
    </w:p>
    <w:p w:rsidR="007E7C5F" w:rsidRDefault="007E7C5F" w:rsidP="00B06886">
      <w:pPr>
        <w:shd w:val="clear" w:color="auto" w:fill="FFFFFF"/>
        <w:ind w:right="58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C5F" w:rsidRPr="003115F3" w:rsidRDefault="007E7C5F" w:rsidP="007E7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F3"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7E7C5F" w:rsidRPr="006632C0" w:rsidRDefault="007E7C5F" w:rsidP="007E7C5F">
      <w:pPr>
        <w:rPr>
          <w:rFonts w:ascii="Times New Roman" w:hAnsi="Times New Roman" w:cs="Times New Roman"/>
          <w:sz w:val="28"/>
          <w:szCs w:val="28"/>
        </w:rPr>
      </w:pPr>
      <w:r w:rsidRPr="003115F3">
        <w:rPr>
          <w:rFonts w:ascii="Times New Roman" w:hAnsi="Times New Roman" w:cs="Times New Roman"/>
          <w:sz w:val="28"/>
          <w:szCs w:val="28"/>
        </w:rPr>
        <w:t xml:space="preserve">                                 Распределение количества часов по темам</w:t>
      </w:r>
    </w:p>
    <w:p w:rsidR="007E7C5F" w:rsidRPr="003115F3" w:rsidRDefault="007E7C5F" w:rsidP="007E7C5F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3624"/>
        <w:gridCol w:w="1382"/>
        <w:gridCol w:w="968"/>
        <w:gridCol w:w="1580"/>
        <w:gridCol w:w="936"/>
      </w:tblGrid>
      <w:tr w:rsidR="007E7C5F" w:rsidRPr="003115F3" w:rsidTr="00646A21">
        <w:tc>
          <w:tcPr>
            <w:tcW w:w="0" w:type="auto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4" w:type="dxa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F3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382" w:type="dxa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F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68" w:type="dxa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F3">
              <w:rPr>
                <w:rFonts w:ascii="Times New Roman" w:hAnsi="Times New Roman" w:cs="Times New Roman"/>
                <w:sz w:val="28"/>
                <w:szCs w:val="28"/>
              </w:rPr>
              <w:t>ТУЗ</w:t>
            </w:r>
          </w:p>
        </w:tc>
        <w:tc>
          <w:tcPr>
            <w:tcW w:w="1580" w:type="dxa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F3">
              <w:rPr>
                <w:rFonts w:ascii="Times New Roman" w:hAnsi="Times New Roman" w:cs="Times New Roman"/>
                <w:sz w:val="28"/>
                <w:szCs w:val="28"/>
              </w:rPr>
              <w:t>Зачетная работа</w:t>
            </w:r>
          </w:p>
        </w:tc>
        <w:tc>
          <w:tcPr>
            <w:tcW w:w="0" w:type="auto"/>
          </w:tcPr>
          <w:p w:rsidR="007E7C5F" w:rsidRPr="003115F3" w:rsidRDefault="0096502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7C5F" w:rsidRPr="003115F3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</w:tr>
      <w:tr w:rsidR="00646A21" w:rsidRPr="003115F3" w:rsidTr="00646A21">
        <w:tc>
          <w:tcPr>
            <w:tcW w:w="0" w:type="auto"/>
          </w:tcPr>
          <w:p w:rsidR="00646A21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646A21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382" w:type="dxa"/>
          </w:tcPr>
          <w:p w:rsidR="00646A21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646A21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46A21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6A21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C5F" w:rsidRPr="003115F3" w:rsidTr="00646A21">
        <w:tc>
          <w:tcPr>
            <w:tcW w:w="0" w:type="auto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4" w:type="dxa"/>
          </w:tcPr>
          <w:p w:rsidR="007E7C5F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первобытных людей</w:t>
            </w:r>
          </w:p>
        </w:tc>
        <w:tc>
          <w:tcPr>
            <w:tcW w:w="1382" w:type="dxa"/>
          </w:tcPr>
          <w:p w:rsidR="007E7C5F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8" w:type="dxa"/>
          </w:tcPr>
          <w:p w:rsidR="007E7C5F" w:rsidRPr="003115F3" w:rsidRDefault="00C67E7A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C2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580" w:type="dxa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C5F" w:rsidRPr="003115F3" w:rsidTr="00646A21">
        <w:trPr>
          <w:trHeight w:val="316"/>
        </w:trPr>
        <w:tc>
          <w:tcPr>
            <w:tcW w:w="0" w:type="auto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</w:tcPr>
          <w:p w:rsidR="007E7C5F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 Восток</w:t>
            </w:r>
          </w:p>
        </w:tc>
        <w:tc>
          <w:tcPr>
            <w:tcW w:w="1382" w:type="dxa"/>
          </w:tcPr>
          <w:p w:rsidR="007E7C5F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8" w:type="dxa"/>
          </w:tcPr>
          <w:p w:rsidR="007E7C5F" w:rsidRPr="003115F3" w:rsidRDefault="00C67E7A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C5F" w:rsidRPr="003115F3" w:rsidTr="00646A21">
        <w:tc>
          <w:tcPr>
            <w:tcW w:w="0" w:type="auto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</w:tcPr>
          <w:p w:rsidR="007E7C5F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Древняя Греция</w:t>
            </w:r>
          </w:p>
        </w:tc>
        <w:tc>
          <w:tcPr>
            <w:tcW w:w="1382" w:type="dxa"/>
          </w:tcPr>
          <w:p w:rsidR="007E7C5F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8" w:type="dxa"/>
          </w:tcPr>
          <w:p w:rsidR="007E7C5F" w:rsidRPr="003115F3" w:rsidRDefault="00B85C2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0" w:type="dxa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C5F" w:rsidRPr="003115F3" w:rsidTr="00646A21">
        <w:tc>
          <w:tcPr>
            <w:tcW w:w="0" w:type="auto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4" w:type="dxa"/>
          </w:tcPr>
          <w:p w:rsidR="007E7C5F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 Рим</w:t>
            </w:r>
          </w:p>
        </w:tc>
        <w:tc>
          <w:tcPr>
            <w:tcW w:w="1382" w:type="dxa"/>
          </w:tcPr>
          <w:p w:rsidR="007E7C5F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8" w:type="dxa"/>
          </w:tcPr>
          <w:p w:rsidR="007E7C5F" w:rsidRPr="003115F3" w:rsidRDefault="00C67E7A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C5F" w:rsidRPr="003115F3" w:rsidTr="00646A21">
        <w:tc>
          <w:tcPr>
            <w:tcW w:w="0" w:type="auto"/>
          </w:tcPr>
          <w:p w:rsidR="007E7C5F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4" w:type="dxa"/>
          </w:tcPr>
          <w:p w:rsidR="007E7C5F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382" w:type="dxa"/>
          </w:tcPr>
          <w:p w:rsidR="007E7C5F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7C5F" w:rsidRPr="003115F3" w:rsidRDefault="007E7C5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21" w:rsidRPr="003115F3" w:rsidTr="00646A21">
        <w:tc>
          <w:tcPr>
            <w:tcW w:w="0" w:type="auto"/>
          </w:tcPr>
          <w:p w:rsidR="00646A21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24" w:type="dxa"/>
          </w:tcPr>
          <w:p w:rsidR="00646A21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646A21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8" w:type="dxa"/>
          </w:tcPr>
          <w:p w:rsidR="00646A21" w:rsidRPr="003115F3" w:rsidRDefault="00B85C2F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0" w:type="dxa"/>
          </w:tcPr>
          <w:p w:rsidR="00646A21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6A21" w:rsidRPr="003115F3" w:rsidRDefault="00646A21" w:rsidP="00B2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C5F" w:rsidRDefault="007E7C5F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1B6E46" w:rsidRDefault="001B6E46" w:rsidP="007E7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788" w:rsidRDefault="007E7C5F" w:rsidP="001B6E46">
      <w:pPr>
        <w:rPr>
          <w:rFonts w:ascii="Times New Roman" w:hAnsi="Times New Roman" w:cs="Times New Roman"/>
          <w:b/>
          <w:sz w:val="28"/>
          <w:szCs w:val="28"/>
        </w:rPr>
      </w:pPr>
      <w:r w:rsidRPr="003115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E46" w:rsidRDefault="001B6E46" w:rsidP="00DA3D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1B6E46" w:rsidRPr="001B6E46" w:rsidRDefault="001B6E46" w:rsidP="00DA3D1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6E46">
        <w:rPr>
          <w:rFonts w:ascii="Times New Roman" w:hAnsi="Times New Roman" w:cs="Times New Roman"/>
          <w:sz w:val="28"/>
          <w:szCs w:val="28"/>
        </w:rPr>
        <w:t>осветить взаимодействие человека с окружающей природной средой, экономическое развитие древних обществ, различные формы социал</w:t>
      </w:r>
      <w:r w:rsidRPr="001B6E46">
        <w:rPr>
          <w:rFonts w:ascii="Times New Roman" w:hAnsi="Times New Roman" w:cs="Times New Roman"/>
          <w:sz w:val="28"/>
          <w:szCs w:val="28"/>
        </w:rPr>
        <w:t>ь</w:t>
      </w:r>
      <w:r w:rsidRPr="001B6E46">
        <w:rPr>
          <w:rFonts w:ascii="Times New Roman" w:hAnsi="Times New Roman" w:cs="Times New Roman"/>
          <w:sz w:val="28"/>
          <w:szCs w:val="28"/>
        </w:rPr>
        <w:t>ного и политического строя;</w:t>
      </w:r>
    </w:p>
    <w:p w:rsidR="001B6E46" w:rsidRDefault="001B6E46" w:rsidP="00DA3D1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6E46">
        <w:rPr>
          <w:rFonts w:ascii="Times New Roman" w:hAnsi="Times New Roman" w:cs="Times New Roman"/>
          <w:sz w:val="28"/>
          <w:szCs w:val="28"/>
        </w:rPr>
        <w:t>показать наиболее яркие личности Древнего мира и их роль в истории и культуре;</w:t>
      </w:r>
    </w:p>
    <w:p w:rsidR="001B6E46" w:rsidRDefault="001B6E46" w:rsidP="00DA3D1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христианства);</w:t>
      </w:r>
    </w:p>
    <w:p w:rsidR="001B6E46" w:rsidRDefault="001B6E46" w:rsidP="00DA3D1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на конкретном материале положение о том, что каждый из народов древности оставил позитивный след в истории человечества.</w:t>
      </w:r>
    </w:p>
    <w:p w:rsidR="00E824DA" w:rsidRDefault="00E824DA" w:rsidP="00DA3D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6E46" w:rsidRDefault="001B6E46" w:rsidP="00DA3D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24DA">
        <w:rPr>
          <w:rFonts w:ascii="Times New Roman" w:hAnsi="Times New Roman" w:cs="Times New Roman"/>
          <w:b/>
          <w:sz w:val="28"/>
          <w:szCs w:val="28"/>
        </w:rPr>
        <w:t>Задачи обучения</w:t>
      </w:r>
    </w:p>
    <w:p w:rsidR="00E824DA" w:rsidRPr="00CB35AA" w:rsidRDefault="00CB35AA" w:rsidP="00DA3D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35AA">
        <w:rPr>
          <w:rFonts w:ascii="Times New Roman" w:hAnsi="Times New Roman" w:cs="Times New Roman"/>
          <w:sz w:val="28"/>
          <w:szCs w:val="28"/>
        </w:rPr>
        <w:lastRenderedPageBreak/>
        <w:t>формирование у пятиклассников ценностных ориентиров для этнон</w:t>
      </w:r>
      <w:r w:rsidRPr="00CB35AA">
        <w:rPr>
          <w:rFonts w:ascii="Times New Roman" w:hAnsi="Times New Roman" w:cs="Times New Roman"/>
          <w:sz w:val="28"/>
          <w:szCs w:val="28"/>
        </w:rPr>
        <w:t>а</w:t>
      </w:r>
      <w:r w:rsidRPr="00CB35AA">
        <w:rPr>
          <w:rFonts w:ascii="Times New Roman" w:hAnsi="Times New Roman" w:cs="Times New Roman"/>
          <w:sz w:val="28"/>
          <w:szCs w:val="28"/>
        </w:rPr>
        <w:t>циональной, культурной самоидентификации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5AA">
        <w:rPr>
          <w:rFonts w:ascii="Times New Roman" w:hAnsi="Times New Roman" w:cs="Times New Roman"/>
          <w:sz w:val="28"/>
          <w:szCs w:val="28"/>
        </w:rPr>
        <w:t>в обществе на основе освоенных знаний о народах, персоналиях античности;</w:t>
      </w:r>
    </w:p>
    <w:p w:rsidR="00CB35AA" w:rsidRDefault="00CB35AA" w:rsidP="00DA3D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знаниями о своеобразии эпохи Древнего мира в социальной, экономической, политической, духовной и нравственной сферах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крытие её особенностей с помощью ключевых понятий предмета «И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тория Древнего мира»;</w:t>
      </w:r>
    </w:p>
    <w:p w:rsidR="00CB35AA" w:rsidRDefault="00CB35AA" w:rsidP="00DA3D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толерантности, уважения к культурному наследию, рел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гии различных народов с использованием педагогического</w:t>
      </w:r>
      <w:r w:rsidR="00FD65D6">
        <w:rPr>
          <w:rFonts w:ascii="Times New Roman" w:hAnsi="Times New Roman" w:cs="Times New Roman"/>
          <w:sz w:val="28"/>
          <w:szCs w:val="28"/>
        </w:rPr>
        <w:t xml:space="preserve"> и культу</w:t>
      </w:r>
      <w:r w:rsidR="00FD65D6">
        <w:rPr>
          <w:rFonts w:ascii="Times New Roman" w:hAnsi="Times New Roman" w:cs="Times New Roman"/>
          <w:sz w:val="28"/>
          <w:szCs w:val="28"/>
        </w:rPr>
        <w:t>р</w:t>
      </w:r>
      <w:r w:rsidR="00FD65D6">
        <w:rPr>
          <w:rFonts w:ascii="Times New Roman" w:hAnsi="Times New Roman" w:cs="Times New Roman"/>
          <w:sz w:val="28"/>
          <w:szCs w:val="28"/>
        </w:rPr>
        <w:t>ного потенциала греко-римской мифологии, легенд и мифов других народов;</w:t>
      </w:r>
    </w:p>
    <w:p w:rsidR="00FD65D6" w:rsidRDefault="00FD65D6" w:rsidP="00DA3D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к самовыражению, самореализации на примерах поступков и деятельности наиболее ярких личностей Древн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мира;</w:t>
      </w:r>
    </w:p>
    <w:p w:rsidR="00FD65D6" w:rsidRDefault="00FD65D6" w:rsidP="00DA3D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учащихся интеллектуальных способностей и умений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 овладевать историческими знаниями и применять их 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ситуациях;</w:t>
      </w:r>
    </w:p>
    <w:p w:rsidR="00FD65D6" w:rsidRDefault="00FD65D6" w:rsidP="00DA3D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школьников способности применять знания о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общества;</w:t>
      </w:r>
    </w:p>
    <w:p w:rsidR="00FD65D6" w:rsidRDefault="00C91326" w:rsidP="00DA3D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работать с книгой и с картографическим материалом;</w:t>
      </w:r>
    </w:p>
    <w:p w:rsidR="00C91326" w:rsidRDefault="00C91326" w:rsidP="00DA3D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пересказа материала учебника;</w:t>
      </w:r>
    </w:p>
    <w:p w:rsidR="00C91326" w:rsidRDefault="00C91326" w:rsidP="00DA3D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пользоваться историческими терминами и пон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тиями;</w:t>
      </w:r>
    </w:p>
    <w:p w:rsidR="00C91326" w:rsidRDefault="00C91326" w:rsidP="00DA3D1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личностных качеств школьников на основе примеров из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Древнего мира: свободолюбия, патриотизма, мужества, благоро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ства, мудрости.</w:t>
      </w:r>
    </w:p>
    <w:p w:rsidR="00DA3D1B" w:rsidRDefault="00DA3D1B" w:rsidP="00DA3D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1A6" w:rsidRDefault="006661A6" w:rsidP="00DA3D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требования к уровню подготовки учащихся</w:t>
      </w:r>
    </w:p>
    <w:p w:rsidR="00C91326" w:rsidRDefault="006661A6" w:rsidP="00DA3D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окончанию 5 класса</w:t>
      </w:r>
    </w:p>
    <w:p w:rsidR="00DB1774" w:rsidRDefault="00DB1774" w:rsidP="00DA3D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1A6" w:rsidRDefault="0015000B" w:rsidP="00DA3D1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курса истории Древнего мира 5 класса учащиеся должны овладеть следующими знаниями, умениями и навыками.</w:t>
      </w:r>
    </w:p>
    <w:p w:rsidR="00CB35AA" w:rsidRDefault="0015000B" w:rsidP="00DA3D1B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Личностным результатом изучения предмета является формирование следующих умений и качеств:</w:t>
      </w:r>
    </w:p>
    <w:p w:rsidR="0015000B" w:rsidRDefault="0015000B" w:rsidP="00DA3D1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15000B" w:rsidRDefault="0015000B" w:rsidP="00DA3D1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истокам культурно-исторического наследия 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ства, интерес к его познанию за рамками учебного курса и школьн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обучения;</w:t>
      </w:r>
    </w:p>
    <w:p w:rsidR="0015000B" w:rsidRDefault="0015000B" w:rsidP="00DA3D1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гуманистических традиций и ценностей, становление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началось в Древнем мире, уважение к личности, правам и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бодам человека, культурам разных народов;</w:t>
      </w:r>
    </w:p>
    <w:p w:rsidR="004F5788" w:rsidRDefault="004F5788" w:rsidP="00DA3D1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4F5788" w:rsidRDefault="004F5788" w:rsidP="00DA3D1B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Метапредметным результатом изучения курса является формиров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ние универсальных учебных действий (УУД).</w:t>
      </w:r>
    </w:p>
    <w:p w:rsidR="004F5788" w:rsidRDefault="004F5788" w:rsidP="00DA3D1B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4F5788" w:rsidRPr="003E7875" w:rsidRDefault="003E7875" w:rsidP="00DA3D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УД;</w:t>
      </w:r>
    </w:p>
    <w:p w:rsidR="003E7875" w:rsidRPr="003E7875" w:rsidRDefault="003E7875" w:rsidP="00DA3D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версии решения проблемы, осознавать (и интерпретир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в случае необходимости) конечный результат, выбирать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достижения цели из предложенных, а также искать их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тельно;</w:t>
      </w:r>
    </w:p>
    <w:p w:rsidR="003E7875" w:rsidRPr="00B12373" w:rsidRDefault="003E7875" w:rsidP="00DA3D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12373" w:rsidRPr="00B12373" w:rsidRDefault="00B12373" w:rsidP="00DA3D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работая по плану, сверять свои действия с целью и при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исправлять ошибки самостоятельно (в том числе и корректир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план);</w:t>
      </w:r>
    </w:p>
    <w:p w:rsidR="00B12373" w:rsidRPr="00B12373" w:rsidRDefault="00B12373" w:rsidP="00DA3D1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выбранные критерии оценки.</w:t>
      </w:r>
    </w:p>
    <w:p w:rsidR="00B12373" w:rsidRDefault="00B12373" w:rsidP="00DA3D1B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B12373" w:rsidRDefault="000E22EB" w:rsidP="00DA3D1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наблюдение под руководством учителя;</w:t>
      </w:r>
    </w:p>
    <w:p w:rsidR="000E22EB" w:rsidRDefault="000E22EB" w:rsidP="00DA3D1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0E22EB" w:rsidRDefault="000E22EB" w:rsidP="00DA3D1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0E22EB" w:rsidRDefault="000E22EB" w:rsidP="00DA3D1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явления;</w:t>
      </w:r>
    </w:p>
    <w:p w:rsidR="000E22EB" w:rsidRDefault="000E22EB" w:rsidP="00DA3D1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определения понятиям.</w:t>
      </w:r>
    </w:p>
    <w:p w:rsidR="00DB1774" w:rsidRDefault="00DB1774" w:rsidP="00DA3D1B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0E22EB" w:rsidRDefault="000E22EB" w:rsidP="00DA3D1B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0E22EB" w:rsidRDefault="00DB1774" w:rsidP="00DA3D1B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DB1774" w:rsidRDefault="00DB1774" w:rsidP="00DA3D1B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дискуссии уметь выдвинуть аргументы и контраргументы;</w:t>
      </w:r>
    </w:p>
    <w:p w:rsidR="00DB1774" w:rsidRDefault="00DB1774" w:rsidP="00DA3D1B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критично относиться к своему мнению, с достоинством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знавать ошибочность своего мнения и корректировать его;</w:t>
      </w:r>
    </w:p>
    <w:p w:rsidR="00DB1774" w:rsidRDefault="00DB1774" w:rsidP="00DA3D1B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ния), доказательство (аргументы), факты;</w:t>
      </w:r>
    </w:p>
    <w:p w:rsidR="00DB1774" w:rsidRDefault="00DB1774" w:rsidP="00DA3D1B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людьми</w:t>
      </w:r>
      <w:r w:rsidR="00ED1CC5">
        <w:rPr>
          <w:rFonts w:ascii="Times New Roman" w:hAnsi="Times New Roman" w:cs="Times New Roman"/>
          <w:sz w:val="28"/>
          <w:szCs w:val="28"/>
        </w:rPr>
        <w:t>, придерживающимися</w:t>
      </w:r>
      <w:r>
        <w:rPr>
          <w:rFonts w:ascii="Times New Roman" w:hAnsi="Times New Roman" w:cs="Times New Roman"/>
          <w:sz w:val="28"/>
          <w:szCs w:val="28"/>
        </w:rPr>
        <w:t xml:space="preserve"> иных позиций;</w:t>
      </w:r>
    </w:p>
    <w:p w:rsidR="00DB1774" w:rsidRDefault="00DB1774" w:rsidP="00DA3D1B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свои учебные достижения, поведение, черты своей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с учётом мнения других людей;</w:t>
      </w:r>
    </w:p>
    <w:p w:rsidR="00DB1774" w:rsidRDefault="00DB1774" w:rsidP="00DA3D1B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собственное отношение к явлениям современной жизни, формулировать свою точку зрения.</w:t>
      </w:r>
    </w:p>
    <w:p w:rsidR="00DB1774" w:rsidRDefault="00DB1774" w:rsidP="00DA3D1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77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Предметным результатом изучения курса является сформированность следующих умений:</w:t>
      </w:r>
    </w:p>
    <w:p w:rsidR="00DB1774" w:rsidRDefault="00F95619" w:rsidP="00DA3D1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F95619" w:rsidRDefault="00582850" w:rsidP="00DA3D1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яркие образы и картины, связанные с ключевыми событ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ями, личностями, явлениями и памятниками</w:t>
      </w:r>
      <w:r w:rsidR="00535036">
        <w:rPr>
          <w:rFonts w:ascii="Times New Roman" w:hAnsi="Times New Roman" w:cs="Times New Roman"/>
          <w:sz w:val="28"/>
          <w:szCs w:val="28"/>
        </w:rPr>
        <w:t xml:space="preserve"> культуры крупнейших цивилизаций Древнего мира;</w:t>
      </w:r>
    </w:p>
    <w:p w:rsidR="00535036" w:rsidRDefault="00535036" w:rsidP="00DA3D1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понятийный аппарат и элементарные методы историч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науки для атрибуции фактов и источников Древнего мира, их анализа, сопоставления, обобщённой характеристики, оценки 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зентации, аргументации собственных версий и личностной позиции в отношении дискуссионных и морально-этических вопросов дал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кого прошлого;</w:t>
      </w:r>
    </w:p>
    <w:p w:rsidR="00535036" w:rsidRDefault="00535036" w:rsidP="00DA3D1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мифах как ограниченной форме 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ления и познания людей в Древнем мире и специфическом историч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источнике для изучения прошлого;</w:t>
      </w:r>
    </w:p>
    <w:p w:rsidR="00535036" w:rsidRDefault="00535036" w:rsidP="00DA3D1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датировать события и процессы в истории Древнего мира,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лять последовательность и длительность цивилизаций, соотносить годы с веками, тысячелетиями, вести счёт лет с условным делением древней истории на время «до нашей эры» и «наша эра»;</w:t>
      </w:r>
    </w:p>
    <w:p w:rsidR="00535036" w:rsidRDefault="00535036" w:rsidP="00DA3D1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535036" w:rsidRDefault="00851DFA" w:rsidP="00DA3D1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важные факты истории Древнего мира, классиф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цировать и группировать их по предложенным признакам;</w:t>
      </w:r>
    </w:p>
    <w:p w:rsidR="00851DFA" w:rsidRDefault="00851DFA" w:rsidP="00DA3D1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простые однородные факты истории Древнего мира,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являя их сходства и различия по предложенным вопросам, формул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частные и общие выводы о результатах своего исследования;</w:t>
      </w:r>
    </w:p>
    <w:p w:rsidR="00851DFA" w:rsidRDefault="00851DFA" w:rsidP="00DA3D1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давать образную характеристику исторических личностей, опис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памятники истории и культуры древних цивилизаций, в том числе по сохранившимся фрагментам подлинников, рассказывать о важнейших событиях, используя основные и дополнительные 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ники информации;</w:t>
      </w:r>
    </w:p>
    <w:p w:rsidR="00851DFA" w:rsidRDefault="00851DFA" w:rsidP="00DA3D1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851DFA" w:rsidRDefault="00851DFA" w:rsidP="00DA3D1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единичные события в отдельных странах Древнего мира с общими явлениями и процессами;</w:t>
      </w:r>
    </w:p>
    <w:p w:rsidR="00851DFA" w:rsidRDefault="00851DFA" w:rsidP="00DA3D1B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новые знания и умения в общении с одноклассниками и взрослыми, самостоятельно знакомиться с новыми фактами, 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никами и памятниками истории Древнего мира, способствовать их охране.</w:t>
      </w:r>
    </w:p>
    <w:p w:rsidR="008D79D2" w:rsidRPr="008D79D2" w:rsidRDefault="008D79D2" w:rsidP="00DA3D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788" w:rsidRPr="004F5788" w:rsidRDefault="004F5788" w:rsidP="00DA3D1B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4664F5" w:rsidRDefault="004664F5" w:rsidP="00DA3D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Умения и навыки, которыми должны овладеть ученики в 5 классе </w:t>
      </w:r>
    </w:p>
    <w:p w:rsidR="00E824DA" w:rsidRDefault="004664F5" w:rsidP="00DA3D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изучения курса истории Древнего мира</w:t>
      </w:r>
    </w:p>
    <w:p w:rsidR="004664F5" w:rsidRDefault="004664F5" w:rsidP="00DA3D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4F5" w:rsidRDefault="004664F5" w:rsidP="00DA3D1B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4664F5">
        <w:rPr>
          <w:rFonts w:ascii="Times New Roman" w:hAnsi="Times New Roman" w:cs="Times New Roman"/>
          <w:b/>
          <w:i/>
          <w:sz w:val="28"/>
          <w:szCs w:val="28"/>
        </w:rPr>
        <w:t>1. Знание хронологии, работа с хронологией:</w:t>
      </w:r>
    </w:p>
    <w:p w:rsidR="004664F5" w:rsidRDefault="00EB3761" w:rsidP="00DA3D1B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 хронологические рамки и периоды ключевых вопросов, а также даты важнейших событий всеобщей истории;</w:t>
      </w:r>
    </w:p>
    <w:p w:rsidR="00EB3761" w:rsidRDefault="00EB3761" w:rsidP="00DA3D1B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счёт лет в истории, соотносить год с веком, век с тысяч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летием, оперировать историческими датами, в том числе относящ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мися к периоду до Рождества Христова, определять последовател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и продолжительность важнейших исторических событий.</w:t>
      </w:r>
    </w:p>
    <w:p w:rsidR="00EB3761" w:rsidRDefault="00EB3761" w:rsidP="00DA3D1B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EB3761">
        <w:rPr>
          <w:rFonts w:ascii="Times New Roman" w:hAnsi="Times New Roman" w:cs="Times New Roman"/>
          <w:b/>
          <w:i/>
          <w:sz w:val="28"/>
          <w:szCs w:val="28"/>
        </w:rPr>
        <w:t>2. Знание исторических фактов, работа с фактами:</w:t>
      </w:r>
    </w:p>
    <w:p w:rsidR="00EB3761" w:rsidRDefault="00EB3761" w:rsidP="00DA3D1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место, обстоятельства, участников, результаты ва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нейших исторических событий.</w:t>
      </w:r>
    </w:p>
    <w:p w:rsidR="00EB3761" w:rsidRDefault="00EB3761" w:rsidP="00DA3D1B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Работа с историческими источниками:</w:t>
      </w:r>
    </w:p>
    <w:p w:rsidR="00EB3761" w:rsidRDefault="008C3470" w:rsidP="00DA3D1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читать историческую карту с опорой на легенду, определять и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зывать местоположение историко-географических объектов;</w:t>
      </w:r>
    </w:p>
    <w:p w:rsidR="008C3470" w:rsidRDefault="008C3470" w:rsidP="00DA3D1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8C3470" w:rsidRDefault="008C3470" w:rsidP="00DA3D1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данные разных источников, выявлять их сходства 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личия.</w:t>
      </w:r>
    </w:p>
    <w:p w:rsidR="008C3470" w:rsidRDefault="008C3470" w:rsidP="00DA3D1B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Описание (реконструкция):</w:t>
      </w:r>
    </w:p>
    <w:p w:rsidR="008C3470" w:rsidRDefault="00665BE6" w:rsidP="00DA3D1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(в связной монологической форме или письменно) об исторических событиях, их участниках или исторических деятелях на основе 2-3 источников исторических знаний;</w:t>
      </w:r>
    </w:p>
    <w:p w:rsidR="00665BE6" w:rsidRDefault="00665BE6" w:rsidP="00DA3D1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условия и образ жизни, занятия людей в различные исторические эпохи;</w:t>
      </w:r>
    </w:p>
    <w:p w:rsidR="00665BE6" w:rsidRDefault="00665BE6" w:rsidP="00DA3D1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текста и иллюстраций учебника, дополнительной литер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туры и т.д. составлять описание важнейших памятников культуры народов Древнего Востока, Греции, Рима, выражать своё отношение к ним, характеризовать вклад древних народов в мировую 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ру.</w:t>
      </w:r>
    </w:p>
    <w:p w:rsidR="00665BE6" w:rsidRDefault="00665BE6" w:rsidP="00DA3D1B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Анализ, объяснение:</w:t>
      </w:r>
    </w:p>
    <w:p w:rsidR="00665BE6" w:rsidRDefault="00887A17" w:rsidP="00DA3D1B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факт (событие) и его описание (факт источника, факт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торика);</w:t>
      </w:r>
    </w:p>
    <w:p w:rsidR="00887A17" w:rsidRDefault="00887A17" w:rsidP="00DA3D1B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характерные, существенные признаки исторических соб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тий и явлений;</w:t>
      </w:r>
    </w:p>
    <w:p w:rsidR="00887A17" w:rsidRDefault="00887A17" w:rsidP="00DA3D1B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раскрывать смысл, значение исторических терминов, понятий, 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латых выражений;</w:t>
      </w:r>
    </w:p>
    <w:p w:rsidR="00887A17" w:rsidRDefault="00887A17" w:rsidP="00DA3D1B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природные условия, факты, события, личности, а также исторические явления в странах Древнего Востока, Греции, Рима, выделяя сходства и различия;</w:t>
      </w:r>
    </w:p>
    <w:p w:rsidR="00887A17" w:rsidRDefault="00887A17" w:rsidP="00DA3D1B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излагать суждения о причинах и следствиях исторических событий.</w:t>
      </w:r>
    </w:p>
    <w:p w:rsidR="00887A17" w:rsidRDefault="00887A17" w:rsidP="00DA3D1B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87A17">
        <w:rPr>
          <w:rFonts w:ascii="Times New Roman" w:hAnsi="Times New Roman" w:cs="Times New Roman"/>
          <w:b/>
          <w:i/>
          <w:sz w:val="28"/>
          <w:szCs w:val="28"/>
        </w:rPr>
        <w:t>6. Работа с версиями, оценками:</w:t>
      </w:r>
    </w:p>
    <w:p w:rsidR="00887A17" w:rsidRDefault="00542FCB" w:rsidP="00DA3D1B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давать оценку историческим явлениям, событиям и личностям,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сказывая при этом собственные суждения с использованием в своей речи основных исторических терминов и понятий;</w:t>
      </w:r>
    </w:p>
    <w:p w:rsidR="00542FCB" w:rsidRDefault="00542FCB" w:rsidP="00DA3D1B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вклад народов древности в мировую историю.</w:t>
      </w:r>
    </w:p>
    <w:p w:rsidR="00542FCB" w:rsidRDefault="00542FCB" w:rsidP="00DA3D1B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Применение знаний и умений в общении, социальной среде:</w:t>
      </w:r>
    </w:p>
    <w:p w:rsidR="00542FCB" w:rsidRDefault="00542FCB" w:rsidP="00DA3D1B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знания об истории и культуре своего и других народов в общении с людьми.</w:t>
      </w:r>
    </w:p>
    <w:p w:rsidR="00C97F2B" w:rsidRDefault="00C97F2B" w:rsidP="00DA3D1B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39E0" w:rsidRPr="00C137C4" w:rsidRDefault="00C97F2B" w:rsidP="002C3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C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учебного материала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6288"/>
        <w:gridCol w:w="1713"/>
      </w:tblGrid>
      <w:tr w:rsidR="00C97F2B" w:rsidRPr="00C137C4" w:rsidTr="00C97F2B">
        <w:tc>
          <w:tcPr>
            <w:tcW w:w="1271" w:type="dxa"/>
          </w:tcPr>
          <w:p w:rsidR="00C97F2B" w:rsidRPr="00C137C4" w:rsidRDefault="00C97F2B" w:rsidP="00C97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№ пар</w:t>
            </w: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графа</w:t>
            </w:r>
          </w:p>
        </w:tc>
        <w:tc>
          <w:tcPr>
            <w:tcW w:w="6379" w:type="dxa"/>
          </w:tcPr>
          <w:p w:rsidR="00C97F2B" w:rsidRPr="00C137C4" w:rsidRDefault="00C97F2B" w:rsidP="00C97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95" w:type="dxa"/>
          </w:tcPr>
          <w:p w:rsidR="00C97F2B" w:rsidRPr="00C137C4" w:rsidRDefault="00C97F2B" w:rsidP="00C97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97F2B" w:rsidRPr="00C137C4" w:rsidTr="00C97F2B">
        <w:tc>
          <w:tcPr>
            <w:tcW w:w="1271" w:type="dxa"/>
          </w:tcPr>
          <w:p w:rsidR="00C97F2B" w:rsidRPr="00C137C4" w:rsidRDefault="00C97F2B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97F2B" w:rsidRPr="00C137C4" w:rsidRDefault="00C97F2B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Вводный урок «Откуда мы знаем, как жили наши предки»</w:t>
            </w:r>
          </w:p>
        </w:tc>
        <w:tc>
          <w:tcPr>
            <w:tcW w:w="1695" w:type="dxa"/>
          </w:tcPr>
          <w:p w:rsidR="00C97F2B" w:rsidRPr="00C137C4" w:rsidRDefault="00C97F2B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494" w:rsidRPr="00C137C4" w:rsidTr="00B2179C">
        <w:tc>
          <w:tcPr>
            <w:tcW w:w="9345" w:type="dxa"/>
            <w:gridSpan w:val="3"/>
          </w:tcPr>
          <w:p w:rsidR="00AE0494" w:rsidRPr="00C137C4" w:rsidRDefault="00AE0494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137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. ЖИЗНЬ ПЕРВОБЫТНЫХ ЛЮДЕЙ (7ч)</w:t>
            </w:r>
          </w:p>
        </w:tc>
      </w:tr>
      <w:tr w:rsidR="00AE0494" w:rsidRPr="00C137C4" w:rsidTr="00B2179C">
        <w:tc>
          <w:tcPr>
            <w:tcW w:w="9345" w:type="dxa"/>
            <w:gridSpan w:val="3"/>
          </w:tcPr>
          <w:p w:rsidR="00AE0494" w:rsidRPr="00C137C4" w:rsidRDefault="00AE0494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Первобытные собиратели и охотники (3ч)</w:t>
            </w:r>
          </w:p>
        </w:tc>
      </w:tr>
      <w:tr w:rsidR="00AE0494" w:rsidRPr="00C137C4" w:rsidTr="00C97F2B">
        <w:tc>
          <w:tcPr>
            <w:tcW w:w="1271" w:type="dxa"/>
          </w:tcPr>
          <w:p w:rsidR="00AE0494" w:rsidRPr="00C137C4" w:rsidRDefault="00AE0494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E0494" w:rsidRPr="00C137C4" w:rsidRDefault="00AE0494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Древнейшие люди</w:t>
            </w:r>
          </w:p>
        </w:tc>
        <w:tc>
          <w:tcPr>
            <w:tcW w:w="1695" w:type="dxa"/>
          </w:tcPr>
          <w:p w:rsidR="00AE0494" w:rsidRPr="00C137C4" w:rsidRDefault="00AE0494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494" w:rsidRPr="00C137C4" w:rsidTr="00C97F2B">
        <w:tc>
          <w:tcPr>
            <w:tcW w:w="1271" w:type="dxa"/>
          </w:tcPr>
          <w:p w:rsidR="00AE0494" w:rsidRPr="00C137C4" w:rsidRDefault="00AE0494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AE0494" w:rsidRPr="00C137C4" w:rsidRDefault="00AE0494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Родовые общины охотников и собирателей</w:t>
            </w:r>
          </w:p>
        </w:tc>
        <w:tc>
          <w:tcPr>
            <w:tcW w:w="1695" w:type="dxa"/>
          </w:tcPr>
          <w:p w:rsidR="00AE0494" w:rsidRPr="00C137C4" w:rsidRDefault="00AE0494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494" w:rsidRPr="00C137C4" w:rsidTr="00C97F2B">
        <w:tc>
          <w:tcPr>
            <w:tcW w:w="1271" w:type="dxa"/>
          </w:tcPr>
          <w:p w:rsidR="00AE0494" w:rsidRPr="00C137C4" w:rsidRDefault="00AE0494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AE0494" w:rsidRPr="00C137C4" w:rsidRDefault="00AE0494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Возникновение искусства и религиозных веров</w:t>
            </w: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695" w:type="dxa"/>
          </w:tcPr>
          <w:p w:rsidR="00AE0494" w:rsidRPr="00C137C4" w:rsidRDefault="00AE0494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494" w:rsidRPr="00C137C4" w:rsidTr="00B2179C">
        <w:tc>
          <w:tcPr>
            <w:tcW w:w="9345" w:type="dxa"/>
            <w:gridSpan w:val="3"/>
          </w:tcPr>
          <w:p w:rsidR="00AE0494" w:rsidRPr="00C137C4" w:rsidRDefault="00AE0494" w:rsidP="00C97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Первобытные земледельцы и скотоводы (3ч)</w:t>
            </w:r>
          </w:p>
        </w:tc>
      </w:tr>
      <w:tr w:rsidR="00AE0494" w:rsidRPr="00C137C4" w:rsidTr="00C97F2B">
        <w:tc>
          <w:tcPr>
            <w:tcW w:w="1271" w:type="dxa"/>
          </w:tcPr>
          <w:p w:rsidR="00AE0494" w:rsidRPr="00C137C4" w:rsidRDefault="00AE0494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AE0494" w:rsidRPr="00C137C4" w:rsidRDefault="00A251DD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Возникновение земледелия и скотоводства</w:t>
            </w:r>
          </w:p>
        </w:tc>
        <w:tc>
          <w:tcPr>
            <w:tcW w:w="1695" w:type="dxa"/>
          </w:tcPr>
          <w:p w:rsidR="00AE0494" w:rsidRPr="00C137C4" w:rsidRDefault="00A251DD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1DD" w:rsidRPr="00C137C4" w:rsidTr="00C97F2B">
        <w:tc>
          <w:tcPr>
            <w:tcW w:w="1271" w:type="dxa"/>
          </w:tcPr>
          <w:p w:rsidR="00A251DD" w:rsidRPr="00C137C4" w:rsidRDefault="00A251DD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A251DD" w:rsidRPr="00C137C4" w:rsidRDefault="00A251DD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Появление неравенства и знати</w:t>
            </w:r>
          </w:p>
        </w:tc>
        <w:tc>
          <w:tcPr>
            <w:tcW w:w="1695" w:type="dxa"/>
          </w:tcPr>
          <w:p w:rsidR="00A251DD" w:rsidRPr="00C137C4" w:rsidRDefault="00A251DD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1DD" w:rsidRPr="00C137C4" w:rsidTr="00C97F2B">
        <w:tc>
          <w:tcPr>
            <w:tcW w:w="1271" w:type="dxa"/>
          </w:tcPr>
          <w:p w:rsidR="00A251DD" w:rsidRPr="00C137C4" w:rsidRDefault="00A251DD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251DD" w:rsidRPr="00C137C4" w:rsidRDefault="00A251DD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Обобщение и проверка знаний по теме «Жизнь первобытных людей»</w:t>
            </w:r>
          </w:p>
        </w:tc>
        <w:tc>
          <w:tcPr>
            <w:tcW w:w="1695" w:type="dxa"/>
          </w:tcPr>
          <w:p w:rsidR="00A251DD" w:rsidRPr="00C137C4" w:rsidRDefault="00A251DD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1DD" w:rsidRPr="00C137C4" w:rsidTr="00B2179C">
        <w:tc>
          <w:tcPr>
            <w:tcW w:w="9345" w:type="dxa"/>
            <w:gridSpan w:val="3"/>
          </w:tcPr>
          <w:p w:rsidR="00A251DD" w:rsidRPr="00C137C4" w:rsidRDefault="00A251DD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Глава 3. Счёт лет в истории (1ч)</w:t>
            </w:r>
          </w:p>
        </w:tc>
      </w:tr>
      <w:tr w:rsidR="00A251DD" w:rsidRPr="00C137C4" w:rsidTr="00C97F2B">
        <w:tc>
          <w:tcPr>
            <w:tcW w:w="1271" w:type="dxa"/>
          </w:tcPr>
          <w:p w:rsidR="00A251DD" w:rsidRPr="00C137C4" w:rsidRDefault="00A251DD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251DD" w:rsidRPr="00C137C4" w:rsidRDefault="00A251DD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Счёт лет в истории</w:t>
            </w:r>
          </w:p>
        </w:tc>
        <w:tc>
          <w:tcPr>
            <w:tcW w:w="1695" w:type="dxa"/>
          </w:tcPr>
          <w:p w:rsidR="00A251DD" w:rsidRPr="00C137C4" w:rsidRDefault="00A251DD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1DD" w:rsidRPr="00C137C4" w:rsidTr="00B2179C">
        <w:tc>
          <w:tcPr>
            <w:tcW w:w="9345" w:type="dxa"/>
            <w:gridSpan w:val="3"/>
          </w:tcPr>
          <w:p w:rsidR="00A251DD" w:rsidRPr="00C137C4" w:rsidRDefault="00A251DD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137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. ДРЕВНИЙ ВОСТОК (20ч)</w:t>
            </w:r>
          </w:p>
        </w:tc>
      </w:tr>
      <w:tr w:rsidR="00A251DD" w:rsidRPr="00C137C4" w:rsidTr="00B2179C">
        <w:tc>
          <w:tcPr>
            <w:tcW w:w="9345" w:type="dxa"/>
            <w:gridSpan w:val="3"/>
          </w:tcPr>
          <w:p w:rsidR="00A251DD" w:rsidRPr="00C137C4" w:rsidRDefault="00A251DD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Древний Египет (8ч)</w:t>
            </w:r>
          </w:p>
        </w:tc>
      </w:tr>
      <w:tr w:rsidR="00A251DD" w:rsidRPr="00C137C4" w:rsidTr="00C97F2B">
        <w:tc>
          <w:tcPr>
            <w:tcW w:w="1271" w:type="dxa"/>
          </w:tcPr>
          <w:p w:rsidR="00A251DD" w:rsidRPr="00C137C4" w:rsidRDefault="00A251DD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A251DD" w:rsidRPr="00C137C4" w:rsidRDefault="004A0116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Государство на берегах Нила</w:t>
            </w:r>
          </w:p>
        </w:tc>
        <w:tc>
          <w:tcPr>
            <w:tcW w:w="1695" w:type="dxa"/>
          </w:tcPr>
          <w:p w:rsidR="00A251DD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0116" w:rsidRPr="00C137C4" w:rsidTr="00C97F2B">
        <w:tc>
          <w:tcPr>
            <w:tcW w:w="1271" w:type="dxa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4A0116" w:rsidRPr="00C137C4" w:rsidRDefault="004A0116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1695" w:type="dxa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0116" w:rsidRPr="00C137C4" w:rsidTr="00C97F2B">
        <w:tc>
          <w:tcPr>
            <w:tcW w:w="1271" w:type="dxa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4A0116" w:rsidRPr="00C137C4" w:rsidRDefault="004A0116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1695" w:type="dxa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0116" w:rsidRPr="00C137C4" w:rsidTr="00C97F2B">
        <w:tc>
          <w:tcPr>
            <w:tcW w:w="1271" w:type="dxa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4A0116" w:rsidRPr="00C137C4" w:rsidRDefault="004A0116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Военные походы фараонов</w:t>
            </w:r>
          </w:p>
        </w:tc>
        <w:tc>
          <w:tcPr>
            <w:tcW w:w="1695" w:type="dxa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0116" w:rsidRPr="00C137C4" w:rsidTr="00C97F2B">
        <w:tc>
          <w:tcPr>
            <w:tcW w:w="1271" w:type="dxa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4A0116" w:rsidRPr="00C137C4" w:rsidRDefault="004A0116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Религия древних египтян</w:t>
            </w:r>
          </w:p>
        </w:tc>
        <w:tc>
          <w:tcPr>
            <w:tcW w:w="1695" w:type="dxa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0116" w:rsidRPr="00C137C4" w:rsidTr="00C97F2B">
        <w:tc>
          <w:tcPr>
            <w:tcW w:w="1271" w:type="dxa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4A0116" w:rsidRPr="00C137C4" w:rsidRDefault="004A0116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695" w:type="dxa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0116" w:rsidRPr="00C137C4" w:rsidTr="00C97F2B">
        <w:tc>
          <w:tcPr>
            <w:tcW w:w="1271" w:type="dxa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4A0116" w:rsidRPr="00C137C4" w:rsidRDefault="004A0116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1695" w:type="dxa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0116" w:rsidRPr="00C137C4" w:rsidTr="00C97F2B">
        <w:tc>
          <w:tcPr>
            <w:tcW w:w="1271" w:type="dxa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A0116" w:rsidRPr="00C137C4" w:rsidRDefault="004A0116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«Древний Египет»</w:t>
            </w:r>
          </w:p>
        </w:tc>
        <w:tc>
          <w:tcPr>
            <w:tcW w:w="1695" w:type="dxa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0116" w:rsidRPr="00C137C4" w:rsidTr="00B2179C">
        <w:tc>
          <w:tcPr>
            <w:tcW w:w="9345" w:type="dxa"/>
            <w:gridSpan w:val="3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Западная Азия в древности (7ч)</w:t>
            </w:r>
          </w:p>
        </w:tc>
      </w:tr>
      <w:tr w:rsidR="004A0116" w:rsidRPr="00C137C4" w:rsidTr="00C97F2B">
        <w:tc>
          <w:tcPr>
            <w:tcW w:w="1271" w:type="dxa"/>
          </w:tcPr>
          <w:p w:rsidR="004A0116" w:rsidRPr="00C137C4" w:rsidRDefault="004A0116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4A0116" w:rsidRPr="00C137C4" w:rsidRDefault="007F76B3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Древнее Двуречье</w:t>
            </w:r>
          </w:p>
        </w:tc>
        <w:tc>
          <w:tcPr>
            <w:tcW w:w="1695" w:type="dxa"/>
          </w:tcPr>
          <w:p w:rsidR="004A0116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6B3" w:rsidRPr="00C137C4" w:rsidTr="00C97F2B">
        <w:tc>
          <w:tcPr>
            <w:tcW w:w="1271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7F76B3" w:rsidRPr="00C137C4" w:rsidRDefault="007F76B3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Вавилонский царь Хаммурапи и его законы</w:t>
            </w:r>
          </w:p>
        </w:tc>
        <w:tc>
          <w:tcPr>
            <w:tcW w:w="1695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6B3" w:rsidRPr="00C137C4" w:rsidTr="00C97F2B">
        <w:tc>
          <w:tcPr>
            <w:tcW w:w="1271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7F76B3" w:rsidRPr="00C137C4" w:rsidRDefault="007F76B3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1695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6B3" w:rsidRPr="00C137C4" w:rsidTr="00C97F2B">
        <w:tc>
          <w:tcPr>
            <w:tcW w:w="1271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7F76B3" w:rsidRPr="00C137C4" w:rsidRDefault="007F76B3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Библейские сказания</w:t>
            </w:r>
          </w:p>
        </w:tc>
        <w:tc>
          <w:tcPr>
            <w:tcW w:w="1695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6B3" w:rsidRPr="00C137C4" w:rsidTr="00C97F2B">
        <w:tc>
          <w:tcPr>
            <w:tcW w:w="1271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7F76B3" w:rsidRPr="00C137C4" w:rsidRDefault="007F76B3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Древнееврейское царство</w:t>
            </w:r>
          </w:p>
        </w:tc>
        <w:tc>
          <w:tcPr>
            <w:tcW w:w="1695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6B3" w:rsidRPr="00C137C4" w:rsidTr="00C97F2B">
        <w:tc>
          <w:tcPr>
            <w:tcW w:w="1271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7F76B3" w:rsidRPr="00C137C4" w:rsidRDefault="007F76B3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Ассирийская держава</w:t>
            </w:r>
          </w:p>
        </w:tc>
        <w:tc>
          <w:tcPr>
            <w:tcW w:w="1695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6B3" w:rsidRPr="00C137C4" w:rsidTr="00C97F2B">
        <w:tc>
          <w:tcPr>
            <w:tcW w:w="1271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7F76B3" w:rsidRPr="00C137C4" w:rsidRDefault="007F76B3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Персидская держава «царя царей»</w:t>
            </w:r>
          </w:p>
        </w:tc>
        <w:tc>
          <w:tcPr>
            <w:tcW w:w="1695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6B3" w:rsidRPr="00C137C4" w:rsidTr="00B2179C">
        <w:tc>
          <w:tcPr>
            <w:tcW w:w="9345" w:type="dxa"/>
            <w:gridSpan w:val="3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Глава 6. Индия и Китай в древности (5ч)</w:t>
            </w:r>
          </w:p>
        </w:tc>
      </w:tr>
      <w:tr w:rsidR="007F76B3" w:rsidRPr="00C137C4" w:rsidTr="00C97F2B">
        <w:tc>
          <w:tcPr>
            <w:tcW w:w="1271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7F76B3" w:rsidRPr="00C137C4" w:rsidRDefault="007F76B3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Природа и люди Древней Индии</w:t>
            </w:r>
          </w:p>
        </w:tc>
        <w:tc>
          <w:tcPr>
            <w:tcW w:w="1695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6B3" w:rsidRPr="00C137C4" w:rsidTr="00C97F2B">
        <w:tc>
          <w:tcPr>
            <w:tcW w:w="1271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7F76B3" w:rsidRPr="00C137C4" w:rsidRDefault="007F76B3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Индийские касты</w:t>
            </w:r>
          </w:p>
        </w:tc>
        <w:tc>
          <w:tcPr>
            <w:tcW w:w="1695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6B3" w:rsidRPr="00C137C4" w:rsidTr="00C97F2B">
        <w:tc>
          <w:tcPr>
            <w:tcW w:w="1271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7F76B3" w:rsidRPr="00C137C4" w:rsidRDefault="007F76B3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Чему учил китайский мудрец Конфуций</w:t>
            </w:r>
          </w:p>
        </w:tc>
        <w:tc>
          <w:tcPr>
            <w:tcW w:w="1695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6B3" w:rsidRPr="00C137C4" w:rsidTr="00C97F2B">
        <w:tc>
          <w:tcPr>
            <w:tcW w:w="1271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7F76B3" w:rsidRPr="00C137C4" w:rsidRDefault="007F76B3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1695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6B3" w:rsidRPr="00C137C4" w:rsidTr="00C97F2B">
        <w:tc>
          <w:tcPr>
            <w:tcW w:w="1271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F76B3" w:rsidRPr="00C137C4" w:rsidRDefault="007F76B3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«Древний Восток»</w:t>
            </w:r>
          </w:p>
        </w:tc>
        <w:tc>
          <w:tcPr>
            <w:tcW w:w="1695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6B3" w:rsidRPr="00C137C4" w:rsidTr="00B2179C">
        <w:tc>
          <w:tcPr>
            <w:tcW w:w="9345" w:type="dxa"/>
            <w:gridSpan w:val="3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137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. ДРЕВНЯЯ ГРЕЦИЯ (21ч)</w:t>
            </w:r>
          </w:p>
        </w:tc>
      </w:tr>
      <w:tr w:rsidR="007F76B3" w:rsidRPr="00C137C4" w:rsidTr="00B2179C">
        <w:tc>
          <w:tcPr>
            <w:tcW w:w="9345" w:type="dxa"/>
            <w:gridSpan w:val="3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Глава 7. Древнейшая Греция (5ч)</w:t>
            </w:r>
          </w:p>
        </w:tc>
      </w:tr>
      <w:tr w:rsidR="007F76B3" w:rsidRPr="00C137C4" w:rsidTr="00C97F2B">
        <w:tc>
          <w:tcPr>
            <w:tcW w:w="1271" w:type="dxa"/>
          </w:tcPr>
          <w:p w:rsidR="007F76B3" w:rsidRPr="00C137C4" w:rsidRDefault="007F76B3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379" w:type="dxa"/>
          </w:tcPr>
          <w:p w:rsidR="007F76B3" w:rsidRPr="00C137C4" w:rsidRDefault="00911F85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Греки и критяне</w:t>
            </w:r>
          </w:p>
        </w:tc>
        <w:tc>
          <w:tcPr>
            <w:tcW w:w="1695" w:type="dxa"/>
          </w:tcPr>
          <w:p w:rsidR="007F76B3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F85" w:rsidRPr="00C137C4" w:rsidTr="00C97F2B">
        <w:tc>
          <w:tcPr>
            <w:tcW w:w="1271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911F85" w:rsidRPr="00C137C4" w:rsidRDefault="00911F85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Микены и Троя</w:t>
            </w:r>
          </w:p>
        </w:tc>
        <w:tc>
          <w:tcPr>
            <w:tcW w:w="1695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F85" w:rsidRPr="00C137C4" w:rsidTr="00C97F2B">
        <w:tc>
          <w:tcPr>
            <w:tcW w:w="1271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26,27</w:t>
            </w:r>
          </w:p>
        </w:tc>
        <w:tc>
          <w:tcPr>
            <w:tcW w:w="6379" w:type="dxa"/>
          </w:tcPr>
          <w:p w:rsidR="00911F85" w:rsidRPr="00C137C4" w:rsidRDefault="00911F85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Поэмы Гомера «Одиссея», «Илиада»</w:t>
            </w:r>
          </w:p>
        </w:tc>
        <w:tc>
          <w:tcPr>
            <w:tcW w:w="1695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F85" w:rsidRPr="00C137C4" w:rsidTr="00C97F2B">
        <w:tc>
          <w:tcPr>
            <w:tcW w:w="1271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911F85" w:rsidRPr="00C137C4" w:rsidRDefault="00911F85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Религия древних греков</w:t>
            </w:r>
          </w:p>
        </w:tc>
        <w:tc>
          <w:tcPr>
            <w:tcW w:w="1695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F85" w:rsidRPr="00C137C4" w:rsidTr="00B2179C">
        <w:tc>
          <w:tcPr>
            <w:tcW w:w="9345" w:type="dxa"/>
            <w:gridSpan w:val="3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Глава 8. Полисы Греции и их борьба с персидским нашествием (7ч)</w:t>
            </w:r>
          </w:p>
        </w:tc>
      </w:tr>
      <w:tr w:rsidR="00911F85" w:rsidRPr="00C137C4" w:rsidTr="00C97F2B">
        <w:tc>
          <w:tcPr>
            <w:tcW w:w="1271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911F85" w:rsidRPr="00C137C4" w:rsidRDefault="00911F85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Земледельцы Аттики теряют свободу</w:t>
            </w:r>
          </w:p>
        </w:tc>
        <w:tc>
          <w:tcPr>
            <w:tcW w:w="1695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F85" w:rsidRPr="00C137C4" w:rsidTr="00C97F2B">
        <w:tc>
          <w:tcPr>
            <w:tcW w:w="1271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911F85" w:rsidRPr="00C137C4" w:rsidRDefault="00911F85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Зарождение демократии в Афинах</w:t>
            </w:r>
          </w:p>
        </w:tc>
        <w:tc>
          <w:tcPr>
            <w:tcW w:w="1695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F85" w:rsidRPr="00C137C4" w:rsidTr="00C97F2B">
        <w:tc>
          <w:tcPr>
            <w:tcW w:w="1271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911F85" w:rsidRPr="00C137C4" w:rsidRDefault="00911F85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Древняя Спарта</w:t>
            </w:r>
          </w:p>
        </w:tc>
        <w:tc>
          <w:tcPr>
            <w:tcW w:w="1695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F85" w:rsidRPr="00C137C4" w:rsidTr="00C97F2B">
        <w:tc>
          <w:tcPr>
            <w:tcW w:w="1271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911F85" w:rsidRPr="00C137C4" w:rsidRDefault="00911F85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Греческие колонии на берегах Средиземного и Чёрного морей</w:t>
            </w:r>
          </w:p>
        </w:tc>
        <w:tc>
          <w:tcPr>
            <w:tcW w:w="1695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F85" w:rsidRPr="00C137C4" w:rsidTr="00C97F2B">
        <w:tc>
          <w:tcPr>
            <w:tcW w:w="1271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911F85" w:rsidRPr="00C137C4" w:rsidRDefault="00911F85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1695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F85" w:rsidRPr="00C137C4" w:rsidTr="00C97F2B">
        <w:tc>
          <w:tcPr>
            <w:tcW w:w="1271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911F85" w:rsidRPr="00C137C4" w:rsidRDefault="00911F85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Победа греков над персами в Марафонской битве</w:t>
            </w:r>
          </w:p>
        </w:tc>
        <w:tc>
          <w:tcPr>
            <w:tcW w:w="1695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F85" w:rsidRPr="00C137C4" w:rsidTr="00C97F2B">
        <w:tc>
          <w:tcPr>
            <w:tcW w:w="1271" w:type="dxa"/>
          </w:tcPr>
          <w:p w:rsidR="00911F85" w:rsidRPr="00C137C4" w:rsidRDefault="00911F85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911F85" w:rsidRPr="00C137C4" w:rsidRDefault="0020537A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Нашествие персидских войск</w:t>
            </w:r>
          </w:p>
        </w:tc>
        <w:tc>
          <w:tcPr>
            <w:tcW w:w="1695" w:type="dxa"/>
          </w:tcPr>
          <w:p w:rsidR="00911F85" w:rsidRPr="00C137C4" w:rsidRDefault="0020537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537A" w:rsidRPr="00C137C4" w:rsidTr="00B2179C">
        <w:tc>
          <w:tcPr>
            <w:tcW w:w="9345" w:type="dxa"/>
            <w:gridSpan w:val="3"/>
          </w:tcPr>
          <w:p w:rsidR="0020537A" w:rsidRPr="00C137C4" w:rsidRDefault="0020537A" w:rsidP="00C97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9. Возвышение Афин в </w:t>
            </w:r>
            <w:r w:rsidRPr="00C137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веке до н.э. и расцвет демократии (5ч)</w:t>
            </w:r>
          </w:p>
        </w:tc>
      </w:tr>
      <w:tr w:rsidR="0020537A" w:rsidRPr="00C137C4" w:rsidTr="00C97F2B">
        <w:tc>
          <w:tcPr>
            <w:tcW w:w="1271" w:type="dxa"/>
          </w:tcPr>
          <w:p w:rsidR="0020537A" w:rsidRPr="00C137C4" w:rsidRDefault="0020537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20537A" w:rsidRPr="00C137C4" w:rsidRDefault="0020537A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1695" w:type="dxa"/>
          </w:tcPr>
          <w:p w:rsidR="0020537A" w:rsidRPr="00C137C4" w:rsidRDefault="0020537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537A" w:rsidRPr="00C137C4" w:rsidTr="00C97F2B">
        <w:tc>
          <w:tcPr>
            <w:tcW w:w="1271" w:type="dxa"/>
          </w:tcPr>
          <w:p w:rsidR="0020537A" w:rsidRPr="00C137C4" w:rsidRDefault="002C39E0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20537A" w:rsidRPr="00C137C4" w:rsidRDefault="002C39E0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В городе богини Афины</w:t>
            </w:r>
          </w:p>
        </w:tc>
        <w:tc>
          <w:tcPr>
            <w:tcW w:w="1695" w:type="dxa"/>
          </w:tcPr>
          <w:p w:rsidR="0020537A" w:rsidRPr="00C137C4" w:rsidRDefault="002C39E0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9E0" w:rsidRPr="00C137C4" w:rsidTr="00C97F2B">
        <w:tc>
          <w:tcPr>
            <w:tcW w:w="1271" w:type="dxa"/>
          </w:tcPr>
          <w:p w:rsidR="002C39E0" w:rsidRPr="00C137C4" w:rsidRDefault="002C39E0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2C39E0" w:rsidRPr="00C137C4" w:rsidRDefault="002C39E0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В афинских школах и гимнасиях</w:t>
            </w:r>
          </w:p>
        </w:tc>
        <w:tc>
          <w:tcPr>
            <w:tcW w:w="1695" w:type="dxa"/>
          </w:tcPr>
          <w:p w:rsidR="002C39E0" w:rsidRPr="00C137C4" w:rsidRDefault="002C39E0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9E0" w:rsidRPr="00C137C4" w:rsidTr="00C97F2B">
        <w:tc>
          <w:tcPr>
            <w:tcW w:w="1271" w:type="dxa"/>
          </w:tcPr>
          <w:p w:rsidR="002C39E0" w:rsidRPr="00C137C4" w:rsidRDefault="002C39E0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2C39E0" w:rsidRPr="00C137C4" w:rsidRDefault="002C39E0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В афинском театре</w:t>
            </w:r>
          </w:p>
        </w:tc>
        <w:tc>
          <w:tcPr>
            <w:tcW w:w="1695" w:type="dxa"/>
          </w:tcPr>
          <w:p w:rsidR="002C39E0" w:rsidRPr="00C137C4" w:rsidRDefault="002C39E0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9E0" w:rsidRPr="00C137C4" w:rsidTr="00C97F2B">
        <w:tc>
          <w:tcPr>
            <w:tcW w:w="1271" w:type="dxa"/>
          </w:tcPr>
          <w:p w:rsidR="002C39E0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2C39E0" w:rsidRPr="00C137C4" w:rsidRDefault="00B2179C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Афинская демократия при Перикле</w:t>
            </w:r>
          </w:p>
        </w:tc>
        <w:tc>
          <w:tcPr>
            <w:tcW w:w="1695" w:type="dxa"/>
          </w:tcPr>
          <w:p w:rsidR="002C39E0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79C" w:rsidRPr="00C137C4" w:rsidTr="00B2179C">
        <w:tc>
          <w:tcPr>
            <w:tcW w:w="9345" w:type="dxa"/>
            <w:gridSpan w:val="3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10. Македонские завоевания в </w:t>
            </w:r>
            <w:r w:rsidRPr="00C137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веке до н.э. (4ч)</w:t>
            </w:r>
          </w:p>
        </w:tc>
      </w:tr>
      <w:tr w:rsidR="00B2179C" w:rsidRPr="00C137C4" w:rsidTr="00C97F2B">
        <w:tc>
          <w:tcPr>
            <w:tcW w:w="1271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</w:tcPr>
          <w:p w:rsidR="00B2179C" w:rsidRPr="00C137C4" w:rsidRDefault="00B2179C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Города Эллады подчиняются Македонии</w:t>
            </w:r>
          </w:p>
        </w:tc>
        <w:tc>
          <w:tcPr>
            <w:tcW w:w="1695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79C" w:rsidRPr="00C137C4" w:rsidTr="00C97F2B">
        <w:tc>
          <w:tcPr>
            <w:tcW w:w="1271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B2179C" w:rsidRPr="00C137C4" w:rsidRDefault="00B2179C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Поход Александра Македонского на Восток</w:t>
            </w:r>
          </w:p>
        </w:tc>
        <w:tc>
          <w:tcPr>
            <w:tcW w:w="1695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79C" w:rsidRPr="00C137C4" w:rsidTr="00C97F2B">
        <w:tc>
          <w:tcPr>
            <w:tcW w:w="1271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:rsidR="00B2179C" w:rsidRPr="00C137C4" w:rsidRDefault="00B2179C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В Александрии Египетской</w:t>
            </w:r>
          </w:p>
        </w:tc>
        <w:tc>
          <w:tcPr>
            <w:tcW w:w="1695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79C" w:rsidRPr="00C137C4" w:rsidTr="00C97F2B">
        <w:tc>
          <w:tcPr>
            <w:tcW w:w="1271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2179C" w:rsidRPr="00C137C4" w:rsidRDefault="00B2179C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«Древняя Греция»</w:t>
            </w:r>
          </w:p>
        </w:tc>
        <w:tc>
          <w:tcPr>
            <w:tcW w:w="1695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79C" w:rsidRPr="00C137C4" w:rsidTr="00B2179C">
        <w:tc>
          <w:tcPr>
            <w:tcW w:w="9345" w:type="dxa"/>
            <w:gridSpan w:val="3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РАЗДЕЛ IV. ДРЕВНИЙ РИМ (18Ч)</w:t>
            </w:r>
          </w:p>
        </w:tc>
      </w:tr>
      <w:tr w:rsidR="00B2179C" w:rsidRPr="00C137C4" w:rsidTr="00B2179C">
        <w:tc>
          <w:tcPr>
            <w:tcW w:w="9345" w:type="dxa"/>
            <w:gridSpan w:val="3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Глава 11. Рим: от его возникновения до установления господства над Италией (3ч)</w:t>
            </w:r>
          </w:p>
        </w:tc>
      </w:tr>
      <w:tr w:rsidR="00B2179C" w:rsidRPr="00C137C4" w:rsidTr="00C97F2B">
        <w:tc>
          <w:tcPr>
            <w:tcW w:w="1271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</w:tcPr>
          <w:p w:rsidR="00B2179C" w:rsidRPr="00C137C4" w:rsidRDefault="00B2179C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Древнейший Рим</w:t>
            </w:r>
          </w:p>
        </w:tc>
        <w:tc>
          <w:tcPr>
            <w:tcW w:w="1695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79C" w:rsidRPr="00C137C4" w:rsidTr="00C97F2B">
        <w:tc>
          <w:tcPr>
            <w:tcW w:w="1271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B2179C" w:rsidRPr="00C137C4" w:rsidRDefault="00B2179C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Завоевание Римом Италии</w:t>
            </w:r>
          </w:p>
        </w:tc>
        <w:tc>
          <w:tcPr>
            <w:tcW w:w="1695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79C" w:rsidRPr="00C137C4" w:rsidTr="00C97F2B">
        <w:tc>
          <w:tcPr>
            <w:tcW w:w="1271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</w:tcPr>
          <w:p w:rsidR="00B2179C" w:rsidRPr="00C137C4" w:rsidRDefault="00B2179C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1695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79C" w:rsidRPr="00C137C4" w:rsidTr="00B2179C">
        <w:tc>
          <w:tcPr>
            <w:tcW w:w="9345" w:type="dxa"/>
            <w:gridSpan w:val="3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Глава 12. Рим – сильнейшая держава Средиземноморья (3ч)</w:t>
            </w:r>
          </w:p>
        </w:tc>
      </w:tr>
      <w:tr w:rsidR="00B2179C" w:rsidRPr="00C137C4" w:rsidTr="00C97F2B">
        <w:tc>
          <w:tcPr>
            <w:tcW w:w="1271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9" w:type="dxa"/>
          </w:tcPr>
          <w:p w:rsidR="00B2179C" w:rsidRPr="00C137C4" w:rsidRDefault="00B2179C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Вторая война Рима с Карфагеном</w:t>
            </w:r>
          </w:p>
        </w:tc>
        <w:tc>
          <w:tcPr>
            <w:tcW w:w="1695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79C" w:rsidRPr="00C137C4" w:rsidTr="00C97F2B">
        <w:tc>
          <w:tcPr>
            <w:tcW w:w="1271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</w:tcPr>
          <w:p w:rsidR="00B2179C" w:rsidRPr="00C137C4" w:rsidRDefault="00B2179C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всём Сред</w:t>
            </w: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земноморье</w:t>
            </w:r>
          </w:p>
        </w:tc>
        <w:tc>
          <w:tcPr>
            <w:tcW w:w="1695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79C" w:rsidRPr="00C137C4" w:rsidTr="00C97F2B">
        <w:tc>
          <w:tcPr>
            <w:tcW w:w="1271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</w:tcPr>
          <w:p w:rsidR="00B2179C" w:rsidRPr="00C137C4" w:rsidRDefault="00B2179C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</w:t>
            </w:r>
          </w:p>
        </w:tc>
        <w:tc>
          <w:tcPr>
            <w:tcW w:w="1695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79C" w:rsidRPr="00C137C4" w:rsidTr="00B2179C">
        <w:tc>
          <w:tcPr>
            <w:tcW w:w="9345" w:type="dxa"/>
            <w:gridSpan w:val="3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Глава 13. Гражданские войны в Риме (4ч)</w:t>
            </w:r>
          </w:p>
        </w:tc>
      </w:tr>
      <w:tr w:rsidR="00B2179C" w:rsidRPr="00C137C4" w:rsidTr="00C97F2B">
        <w:tc>
          <w:tcPr>
            <w:tcW w:w="1271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</w:tcPr>
          <w:p w:rsidR="00B2179C" w:rsidRPr="00C137C4" w:rsidRDefault="00B2179C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Земельный закон братьев Гракхов</w:t>
            </w:r>
          </w:p>
        </w:tc>
        <w:tc>
          <w:tcPr>
            <w:tcW w:w="1695" w:type="dxa"/>
          </w:tcPr>
          <w:p w:rsidR="00B2179C" w:rsidRPr="00C137C4" w:rsidRDefault="00B2179C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79C" w:rsidRPr="00C137C4" w:rsidTr="00C97F2B">
        <w:tc>
          <w:tcPr>
            <w:tcW w:w="1271" w:type="dxa"/>
          </w:tcPr>
          <w:p w:rsidR="00B2179C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9" w:type="dxa"/>
          </w:tcPr>
          <w:p w:rsidR="00B2179C" w:rsidRPr="00C137C4" w:rsidRDefault="004855DA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Восстание Спартака</w:t>
            </w:r>
          </w:p>
        </w:tc>
        <w:tc>
          <w:tcPr>
            <w:tcW w:w="1695" w:type="dxa"/>
          </w:tcPr>
          <w:p w:rsidR="00B2179C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A" w:rsidRPr="00C137C4" w:rsidTr="00C97F2B">
        <w:tc>
          <w:tcPr>
            <w:tcW w:w="1271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4855DA" w:rsidRPr="00C137C4" w:rsidRDefault="004855DA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Единовластие Цезаря</w:t>
            </w:r>
          </w:p>
        </w:tc>
        <w:tc>
          <w:tcPr>
            <w:tcW w:w="1695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A" w:rsidRPr="00C137C4" w:rsidTr="00C97F2B">
        <w:tc>
          <w:tcPr>
            <w:tcW w:w="1271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4855DA" w:rsidRPr="00C137C4" w:rsidRDefault="004855DA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Установление империи</w:t>
            </w:r>
          </w:p>
        </w:tc>
        <w:tc>
          <w:tcPr>
            <w:tcW w:w="1695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A" w:rsidRPr="00C137C4" w:rsidTr="00086F56">
        <w:tc>
          <w:tcPr>
            <w:tcW w:w="9345" w:type="dxa"/>
            <w:gridSpan w:val="3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Глава 14. Римская империя в первые века нашей эры (5ч)</w:t>
            </w:r>
          </w:p>
        </w:tc>
      </w:tr>
      <w:tr w:rsidR="004855DA" w:rsidRPr="00C137C4" w:rsidTr="00C97F2B">
        <w:tc>
          <w:tcPr>
            <w:tcW w:w="1271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4855DA" w:rsidRPr="00C137C4" w:rsidRDefault="004855DA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</w:t>
            </w:r>
          </w:p>
        </w:tc>
        <w:tc>
          <w:tcPr>
            <w:tcW w:w="1695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A" w:rsidRPr="00C137C4" w:rsidTr="00C97F2B">
        <w:tc>
          <w:tcPr>
            <w:tcW w:w="1271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6379" w:type="dxa"/>
          </w:tcPr>
          <w:p w:rsidR="004855DA" w:rsidRPr="00C137C4" w:rsidRDefault="004855DA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Нероне</w:t>
            </w:r>
          </w:p>
        </w:tc>
        <w:tc>
          <w:tcPr>
            <w:tcW w:w="1695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A" w:rsidRPr="00C137C4" w:rsidTr="00C97F2B">
        <w:tc>
          <w:tcPr>
            <w:tcW w:w="1271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4855DA" w:rsidRPr="00C137C4" w:rsidRDefault="004855DA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</w:t>
            </w:r>
          </w:p>
        </w:tc>
        <w:tc>
          <w:tcPr>
            <w:tcW w:w="1695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A" w:rsidRPr="00C137C4" w:rsidTr="00C97F2B">
        <w:tc>
          <w:tcPr>
            <w:tcW w:w="1271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4855DA" w:rsidRPr="00C137C4" w:rsidRDefault="004855DA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 xml:space="preserve">Расцвет империи во </w:t>
            </w:r>
            <w:r w:rsidRPr="00C13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 xml:space="preserve"> веке н.э.</w:t>
            </w:r>
          </w:p>
        </w:tc>
        <w:tc>
          <w:tcPr>
            <w:tcW w:w="1695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A" w:rsidRPr="00C137C4" w:rsidTr="00C97F2B">
        <w:tc>
          <w:tcPr>
            <w:tcW w:w="1271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4855DA" w:rsidRPr="00C137C4" w:rsidRDefault="004855DA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Вечный город и его жители</w:t>
            </w:r>
          </w:p>
        </w:tc>
        <w:tc>
          <w:tcPr>
            <w:tcW w:w="1695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A" w:rsidRPr="00C137C4" w:rsidTr="00086F56">
        <w:tc>
          <w:tcPr>
            <w:tcW w:w="9345" w:type="dxa"/>
            <w:gridSpan w:val="3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Глава 15. Разгром Рима германцами и падение Западной Римской имп</w:t>
            </w: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рии (3ч)</w:t>
            </w:r>
          </w:p>
        </w:tc>
      </w:tr>
      <w:tr w:rsidR="004855DA" w:rsidRPr="00C137C4" w:rsidTr="00C97F2B">
        <w:tc>
          <w:tcPr>
            <w:tcW w:w="1271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4855DA" w:rsidRPr="00C137C4" w:rsidRDefault="004855DA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1695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A" w:rsidRPr="00C137C4" w:rsidTr="00C97F2B">
        <w:tc>
          <w:tcPr>
            <w:tcW w:w="1271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</w:tcPr>
          <w:p w:rsidR="004855DA" w:rsidRPr="00C137C4" w:rsidRDefault="004855DA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</w:t>
            </w:r>
          </w:p>
        </w:tc>
        <w:tc>
          <w:tcPr>
            <w:tcW w:w="1695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A" w:rsidRPr="00C137C4" w:rsidTr="00C97F2B">
        <w:tc>
          <w:tcPr>
            <w:tcW w:w="1271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DA" w:rsidRPr="00C137C4" w:rsidRDefault="004855DA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Обобщение и проверка знаний по теме «Истор</w:t>
            </w: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ческое и кул</w:t>
            </w: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 xml:space="preserve">турное наследие Древнего мира» </w:t>
            </w:r>
          </w:p>
        </w:tc>
        <w:tc>
          <w:tcPr>
            <w:tcW w:w="1695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A" w:rsidRPr="00C137C4" w:rsidTr="00C97F2B">
        <w:tc>
          <w:tcPr>
            <w:tcW w:w="1271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DA" w:rsidRPr="00C137C4" w:rsidRDefault="004855DA" w:rsidP="00C97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курса истории Древнего мира</w:t>
            </w:r>
          </w:p>
        </w:tc>
        <w:tc>
          <w:tcPr>
            <w:tcW w:w="1695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A" w:rsidRPr="00C137C4" w:rsidTr="00C97F2B">
        <w:tc>
          <w:tcPr>
            <w:tcW w:w="1271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379" w:type="dxa"/>
          </w:tcPr>
          <w:p w:rsidR="004855DA" w:rsidRPr="00C137C4" w:rsidRDefault="004855DA" w:rsidP="00C9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855DA" w:rsidRPr="00C137C4" w:rsidRDefault="004855DA" w:rsidP="00C97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C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4B3920" w:rsidRPr="00C137C4" w:rsidRDefault="004B3920" w:rsidP="004B3920">
      <w:pPr>
        <w:rPr>
          <w:rFonts w:ascii="Times New Roman" w:hAnsi="Times New Roman" w:cs="Times New Roman"/>
          <w:b/>
          <w:sz w:val="28"/>
          <w:szCs w:val="28"/>
        </w:rPr>
      </w:pPr>
    </w:p>
    <w:p w:rsidR="004B3920" w:rsidRPr="00C137C4" w:rsidRDefault="004B392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137C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Основное содержание курса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«История Древнего мира» (68 ч).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Введение. Откуда мы знаем, как жили наши предки. (1ч).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Откуда мы знаем, как жили предки современных народов. Роль археолог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ческих раскопок в изучении истории Древнего мира. Древние сооружения как источник наших знаний о прошлом. Представление о письменных исто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никах. Понятия </w:t>
      </w:r>
      <w:r w:rsidRPr="00C137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история, археология, этнография, хронол</w:t>
      </w:r>
      <w:r w:rsidRPr="00C137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гия, нумизматика.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3529DB"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Жизнь первобытных людей (7</w:t>
      </w: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1. Первобытные собиратели и охотники (3ч).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Понятие «первобытные люди». Древнейшие люди: современные предста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ления о месте и врем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ни их появления; облик, отсутствие членораздельной речи; изготовление орудий как главное 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личие от животных. Представление о присваивающем хозяйстве; собирательство и охота. Невозможность для людей прожить в одиночку. Овладение огнём.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Постепенное расселение людей в Евразии. Охота как главное занятие.  Изобретение одежды </w:t>
      </w:r>
      <w:r w:rsidR="003529DB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из звериных шкур</w:t>
      </w:r>
      <w:r w:rsidR="003529DB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, жилищ, копья и гарпуна, лука и стрел. Родовые общины охотников и собирателей. Понятия «человек разу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ный», «родовая община».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Возникновение искусства и религии. Изображение животных и человека. Представление о религиозных верованиях первобытных охотников и собир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телей. Понятия «колдовской обряд», «д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ша», «страна мёртвых».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2. Первоб</w:t>
      </w:r>
      <w:r w:rsidR="003529DB"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ытные земледельцы и скотоводы (2</w:t>
      </w: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Понятие «Западная Азия». Представление о зарождении производящего х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зяйства: земледелие и скотоводство, ремёсла – гончарство, прядение, ткач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ство. Основные орудия труда земледел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цев: каменный топор, мотыга, серп. Изобретение ткацкого станка. Последствия перехода к производящему х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зяйству.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Родовые общины земледельцев и скотоводов. Понятия «старейшина», «с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вет старейшин», «пл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мя», «вождь племени». Представление о религиозных верованиях первобытных земледел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цев и скотоводов. Понятия «дух», «бог», «идол», «молитва», «жертва».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Начало обработки металлов. Изобретение плуга. Представление о распаде рода на семьи. Появление неравенства (знатные и незнатные, богатые и бе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ные). Понятия «знать», «раб», «царь».</w:t>
      </w:r>
    </w:p>
    <w:p w:rsidR="003529DB" w:rsidRPr="00C137C4" w:rsidRDefault="003529DB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 (1ч).</w:t>
      </w:r>
    </w:p>
    <w:p w:rsidR="003529DB" w:rsidRPr="00C137C4" w:rsidRDefault="003529DB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Значение первобытной эпохи в истории человечества. Представление о п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реходе от первобытности к цивилизации (появление городов, государств, письменности).</w:t>
      </w:r>
    </w:p>
    <w:p w:rsidR="003529DB" w:rsidRPr="00C137C4" w:rsidRDefault="003529DB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3. Счёт лет в истории (1ч).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Счёт лет в истории. Представление о счёте времени по годам в древних го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ударствах. Предста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ление о христианской эре. Особенности обозначения дат до нашей эры («обратный» счёт лет). Понятия «год», «век (столетие)», «т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сячелетие».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5218B1"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Древний Восток (20</w:t>
      </w: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4. Древний Египет (7ч).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Местоположение и природные условия (разливы Нила, плодородие почв, жаркий климат). Зе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леделие как главное занятие. Оросительные сооружения (насыпи, каналы,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шадуфы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Возникновение единого государства в Египте. Понятия «фараон», «вельм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жа»,</w:t>
      </w:r>
      <w:r w:rsidR="008D79D2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писец», «налог». Неограниченная власть фараонов. Войс</w:t>
      </w:r>
      <w:r w:rsidR="00811345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ко: пехота, о</w:t>
      </w:r>
      <w:r w:rsidR="00811345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811345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ряды колесничих. З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авоевательные походы. Держава Тутмоса 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42A8F" w:rsidRPr="00C137C4" w:rsidRDefault="006355E9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Города – Мемфис, Фивы. </w:t>
      </w:r>
      <w:r w:rsidR="00242A8F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Быт земледельцев и ремесленников. Жизнь и служба вельмож.</w:t>
      </w:r>
    </w:p>
    <w:p w:rsidR="00FE33C2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Религия древних египтян. Священные животные, боги (Амон-Ра, Геб и Нут, Осирис и Исида, Гор, Анубис,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Маат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Миф об Осирисе и Исиде. Суд Осириса 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«царстве мёртвых». Обожествление фараона. Понятия «храм», «жрец», «миф», «мумия», «гробница», «саркофаг».</w:t>
      </w:r>
    </w:p>
    <w:p w:rsidR="00FE33C2" w:rsidRPr="00C137C4" w:rsidRDefault="00FE33C2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Искусство древних египтян. Строительство пирамид. Большой Сфинкс. Храм, его внешний и внутренний вид. Раскопки гробниц. Находки произв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дений искусства в гробнице фараона Тутанхамона. Особенности изображ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ния человека в скульптуре и росписях. Скульптурный портрет. Понятия «скульптура», «статуя», «рельеф», «скульптурный портрет», «роспись».</w:t>
      </w:r>
    </w:p>
    <w:p w:rsidR="00FE33C2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Особенности древнеегипетского письма. Материалы для письма. Школа: подготовка писцов и жрецов. Научные знания (математика, астрономия). Солнечный календарь. Водяные часы. 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Произведения литературы: хвалебные песни богам, повесть о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Синухете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, п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учения писцов, «Кн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га мёртвых». Понятия «</w:t>
      </w:r>
      <w:r w:rsidR="005218B1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иероглиф», «папирус», «свиток».</w:t>
      </w:r>
    </w:p>
    <w:p w:rsidR="00242A8F" w:rsidRPr="00C137C4" w:rsidRDefault="00242A8F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 (1ч).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Достижения древних египтян (земледелие, основанное на орошении; каме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ное строительство; скульптурный портрет; письменность, календарь). 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ограниченная власть фараонов. Представл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ние о загробном воздаянии (суд Осириса и клятва умершего).</w:t>
      </w:r>
    </w:p>
    <w:p w:rsidR="00242A8F" w:rsidRPr="00C137C4" w:rsidRDefault="00242A8F" w:rsidP="00EB72AF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5. Западная Азия в древности (7ч).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Двуречье в древности. Местоположение и природные условия Южного Двуречья </w:t>
      </w:r>
      <w:r w:rsidR="00F95619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(жаркий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климат, разливы Тигра и Евфрата, плодородие почв; 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сутствие металлических руд, строительного камня и леса). Использование глины в строительстве, в быту, для письма. Земледелие, основа</w:t>
      </w:r>
      <w:r w:rsidR="002F28C0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нное на и</w:t>
      </w:r>
      <w:r w:rsidR="002F28C0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2F28C0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кусственном орошении. 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Города шумеров Ур и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Урук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Древневавилонское царство. Законы Хаммурапи: ограничение долгового рабства; представл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ние о талионе («Око за око, зуб за зуб»), о неравенстве людей перед законом. Понятия «закон», «р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стовщик».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Религиозные верования жителей Двуречья. Боги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Шамаш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Син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Эа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Иштар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Ступенчатые башни-храмы. Клинопись. Писцовые школы. Научные знания (астрономия, математика). Литература: ск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зания о Гильгамеше.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Города Финикии – Библ,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Сидон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Тир. Виноградарство и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оливководство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Р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мёсла: стеклоделие, изготовление пурпурных тканей. Морская торговля и пиратство. Основание колоний вдоль побережья Средиземного моря. Дре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нейший алфавит.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Древние евреи. Представление о Библии и Ветхом Завете. Понятие «един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божие». Библейские мифы и сказания (о первых людях, о Всемирном потопе, Иосиф и его братья, исход из Египта). Моральные нормы библейских запов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дей. Библейские предания о героях. Борьба с филистимлянами. Древнеевре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ское царство и его правители: Саул, Давид, Соломон. Иерусалим как столица царства. Храм бога Яхве.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Начало обработки железа. Последствия использования железных орудий труда.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Ассирийская держава. Новшества в военном деле (железное оружие, стен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битные орудия, конница как особый род войск). Ассирийские завоевания. Ограбление побеждённых стран, массовые казни, переселение сотен тысяч людей. Столица державы Ниневия. Царский дворец. Представление об асс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рийском искусстве (статуи, рельефы, росписи). Библиотека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Ашшурбанапала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Гибель Ассирии.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Три царства в Западной Азии: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Нововавилонское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, Лидийское и Мидийское. Город Вавилон и его сооружения. Начало чеканки монеты в Лидии.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Образование Персидской державы (завоевание Мидии, Лидии, Вавилона, Египта). Цари Кир, Д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рий Первый. «Царская дорога», её использование для почтовой связи. Взимание налогов сере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ром. Состав войска («бессмертные», </w:t>
      </w:r>
      <w:proofErr w:type="gram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полчища</w:t>
      </w:r>
      <w:proofErr w:type="gram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собранные из покорённых областей). Город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Перс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поль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42A8F" w:rsidRPr="00C137C4" w:rsidRDefault="00242A8F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6. Индия и Китай в древности (4ч).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Местоположение и природа Древней Индии. Реки Инд и Ганг. Гималайские горы. Джунгли. Древнейшие города. Сельское хозяйство. Выращивание риса, 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хлопчатника, сахарного тростника. Религиозные верования (почитание ж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вотных; боги Брахма,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Ганеша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; вера в переселение душ). Сказание о Раме. Представление о кастах. Периоды жизни брахмана. «Неприкасаемые». Во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никновение буддизма (легенда о Будде, отношение к делению людей на к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сты, нравственные нормы). Объединение Индии под властью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Ашоки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Инди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ские цифры. Шахматы.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Местоположение и природа Древнего Китая. Реки Хуанхэ и Янцзы. Учение Конфуция (уважение к старшим; мудрость – в знании старинных книг; отн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шения правителя и народа; нормы поведения). Китайские иероглифы и кн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ги. Объединение Китая при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Цинь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Шихуане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Расширение территории. Стро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тельство Великой Китайской стены. Деспотизм властелина Китая. Возмущ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ние народа. Свержение наследников Цинь Шихуана. Шёлк. Великий шёлк</w:t>
      </w:r>
      <w:r w:rsidR="00CC58EB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C58EB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вый путь. Чай. Бумага. Компас.</w:t>
      </w:r>
    </w:p>
    <w:p w:rsidR="00242A8F" w:rsidRPr="00C137C4" w:rsidRDefault="00242A8F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 (1ч).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Вклад народов Древнего Востока в мировую культуру.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A8F" w:rsidRPr="00C137C4" w:rsidRDefault="00242A8F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Древняя Греция (20ч).</w:t>
      </w:r>
    </w:p>
    <w:p w:rsidR="00242A8F" w:rsidRPr="00C137C4" w:rsidRDefault="00242A8F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7. Древнейшая Греция (5ч).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Местоположение и природные условия. Горные хребты, разрезающие стр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ну на изолированные области. Роль моря в жизни греков. Отсутствие полн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водных рек. Древнейшие города </w:t>
      </w:r>
      <w:r w:rsidR="000B42DB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Микены,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Тиринф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Пилос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, Афины.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Критское царство. Раскопки дворцов. Росписи. Понятие «фреска». Морское могущество царей Крита. Таблички с письменами. Гибель Критского ца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ства. Греческие мифы критского цикла (Т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сей и Минотавр, Дедал и Икар).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Микенское царство. Каменное строительство (Микенская крепость, царские гробницы). Древнейшее греческое письмо. Заселение островов Эгейского моря. </w:t>
      </w:r>
      <w:r w:rsidR="00F95619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войне с Троянским царством. Мифы о начале Троянской войны. Вторжения в Грецию с севера воинственных племён. Упадок хозя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ства и культуры.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Поэмы Гомера «Илиада» и «Одиссея». Религиозные верования греков. Олимпийские боги. Мифы древних греков о богах и героях (Прометей, Д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метра и Персефона, Дионис и пираты, подвиги Г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ракла).</w:t>
      </w:r>
    </w:p>
    <w:p w:rsidR="00242A8F" w:rsidRPr="00C137C4" w:rsidRDefault="00242A8F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8. Полисы Греции и их борьба с персидским нашествием (7ч).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Начало обработки железа в Греции. Создание греческого алфавита (впервые введено обозначение буквами гласных звуков). Возникновение самосто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тельных государств (Афины, Спарта, Коринф, Фивы,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Милет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). Понятие «п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лис».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Местоположение и природные условия Аттики. Неблагоприятные условия для выращивания зерновых. Разведение оливок и винограда. Знать во главе управления Афин. Законы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Драконта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Понятие «демос». Бедственное полож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ние земледельцев. Долговое рабство.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Борьба демоса со знатью. Реформы Солона. Запрещение долгового рабства. Перемены в управлении Афинами. Создание выборного суда. Понятие «гражданин», «демократия».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Местоположение и природные условия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Лаконии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Спартанский полис. Зав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евание спартанцами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Лаконии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Мессении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Спартанцы и илоты. Спарта – в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енный лагерь. Регламентация повседневной жизни спартанцев. Управление Спартой: совет старейшин, два царя – военных предводителя, народное с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брание. «Детский способ» голосования. Спартанское воспитание.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Греческие колонии на берегах Средиземного и Чёрного морей. Сиракузы,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Тарент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Пантикапей, Херсонес,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Ольвия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Причины колонизации. Развитие межполисной торговли. Отношения колонистов с местным населением. Гр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ки и скифы. Понятия «эллины», «Эллада».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Олимпийские игры – общегреческие празднества. Виды состязаний. Пон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тие «атлет». Награды победителям.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Греко-персидские войны. Клятва юношей при вступлении на военную службу. Победа афинян в Марафонской битве. Стратег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Мильтиад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Нашествие войск персидского царя Ксеркса на Элладу. Патриотический подъём эллинов. Защита Фермопил. Подвиг трёхсот спартанцев под командованием царя Ле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нида. Морское сражение в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Саламинском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проливе. Роль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Фемистокла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афи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флота в победе греков. Разгром сухопутной армии персов при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Платеях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Причины победы греков. Понятия «стратег», «фаланга», «триера».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9. Возвышение Афин в </w:t>
      </w: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-м веке до н.э. и расцвет демократии (5ч).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Последствия победы над персами для Афин. Афинский морской союз. В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енный и торговый флот. Гавани Пирея. Состав населения Афинского полиса: граждане, переселенцы, рабы. Испол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зование труда рабов.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Город Афины: Керамик, Агора, Акрополь. Быт афинян. Положение афи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ской женщины. Храмы: богини Ники, Парфенон,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Эрехтейон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Особенности архитектуры храмов. Фидий и его творения. Ст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туи атлетов работы Мирона и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Поликлета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Образование афинян. Рабы-педагоги. Начальная школа. Палестра. Афи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ские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гимнасии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Взгляды греческих учёных на природу человека (Аристотель,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Антифонт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). Афинский мудрец Сократ.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Возникновение театра. Здание театра. Трагедии и комедии. Трагедия С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фокла «Антигона». Комедия Аристофана «Птицы». Воспитательная роль т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атральных представлений.</w:t>
      </w:r>
    </w:p>
    <w:p w:rsidR="00242A8F" w:rsidRPr="00C137C4" w:rsidRDefault="00242A8F" w:rsidP="00EB72AF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Афинская демократия в 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 до н.э. Народное собрание, Совет пятисот и их функции. Перикл во главе Афин. Введение платы за исполнение выборных должностей. Друзья и соратники Перикла: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Аспасия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, Геродот, Анаксагор, С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фокл, Фидий.</w:t>
      </w:r>
    </w:p>
    <w:p w:rsidR="00242A8F" w:rsidRPr="00C137C4" w:rsidRDefault="00242A8F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10. Македонские завоевания в </w:t>
      </w: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-м веке до н.э. (3ч).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Ослабление греческих полисов в результате междоусобиц.</w:t>
      </w:r>
      <w:r w:rsidR="000B42DB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Возвышение Македонии при царе Филиппе. Влияние эллинской культуры. Аристотель – учитель Александра, сына Филиппа. Мак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донское войско. Фаланга. Конница. Осадные башни.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Отношение эллинов к Филиппу Македонскому.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Исократ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Демосфен. Битва при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Херонее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Потеря Элладой независимости. Смерть Филиппа и приход к власти Александра.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Поход Александра Македонского на Восток. Победа на берегу реки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Граник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Разгром войск Дария 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Исса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Поход в Египет. Обожествление Александра. Основание Александрии. Победа при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Гавгамелах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Гибель Персидского ца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ства. Поход в Индию. Возвращение в Вавилон. Личность Александра Мак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донского.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Распад державы Александра после его смерти. Египетское, Македонское, Сирийское царства. Александрия Египетская - крупнейший торговый и кул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турный центр Восточного Средиземноморья.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Фаросский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маяк. Музей. Але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сандрийская библиотека. Греческие учёные: Аристар</w:t>
      </w:r>
      <w:r w:rsidR="006557EB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х Самосский, Эрат</w:t>
      </w:r>
      <w:r w:rsidR="006557EB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557EB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сфен, Евклид.</w:t>
      </w:r>
    </w:p>
    <w:p w:rsidR="00242A8F" w:rsidRPr="00C137C4" w:rsidRDefault="00242A8F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 (1ч).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Вклад древних эллинов в мировую культуру. Сопоставление управления в станах Древнего Востока (Египет,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Вавилония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) с управлением в Афинах. Ос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бенности афинской демократии.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A8F" w:rsidRPr="00C137C4" w:rsidRDefault="00242A8F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Древний Рим (17ч).</w:t>
      </w:r>
    </w:p>
    <w:p w:rsidR="00242A8F" w:rsidRPr="00C137C4" w:rsidRDefault="00242A8F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11. Рим: от его возникновения до установления господства над Италией (3ч).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Местоположение</w:t>
      </w:r>
      <w:r w:rsidR="00086F56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природные особенности Италии: т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ёплый климат, плод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родные земли, об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лие пастбищ. Реки Тибр, </w:t>
      </w:r>
      <w:proofErr w:type="gram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Население древней Италии (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латины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, этруски, самниты, греки).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Легенда об основании Рима. Почитание богов – Юпитера, Юноны, Марса, Весты. Рим – город на семи холмах. Управление древнейшим Римом. Ликв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дация царской власти. Понятия «весталка», «ликторы», «патриции», «пл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беи», «сенат».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Возникновение республики. Борьба плебеев за свои права. Нашествие га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лов. Установление го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подства Рима над Италией. Война с Пирром. Понятия «республика», «консул», «народный тр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бун», «право вето».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Уравнение в правах патрициев и плебеев. Отмена долгового рабства. Устройство Римской республики. Выборы консулов. Принятие законов. П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рядок пополнения сената и его функции. Организация войска. Понятие «л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гион».</w:t>
      </w:r>
    </w:p>
    <w:p w:rsidR="00242A8F" w:rsidRPr="00C137C4" w:rsidRDefault="00242A8F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Рим – сильнейшая держава Средиземноморья (3ч).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Карфаген – крупное государство в Западном Средиземноморье. Первые п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беды Рима над Карфагеном. Создание военного флота. Захват Сицилии. Вт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рая война Рима с Карфагеном. Вторжение войск Ганнибала в Италию. Ра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гром римлян при Каннах. Окончание войны. Победа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Сципиона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 Ганниб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лом при Заме. Господство Рима в Западном Средиз</w:t>
      </w:r>
      <w:bookmarkStart w:id="0" w:name="_GoBack"/>
      <w:bookmarkEnd w:id="0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емноморье.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Установление господства Рима в Восточном Средиземноморье. Политика Рима «разделяй и властвуй». Разгром Сирии и Македонии. Разрушение К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ринфа и Карфагена. Понятия «триумф», «провинция».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Рабство в Древнем Риме. Завоевания – главный источник рабства. Испол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зование рабов в сельском хозяйстве, в домах богачей. Раб – «говорящее ор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дие». Гладиаторские игры. </w:t>
      </w:r>
      <w:r w:rsidR="00E64ACF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Римские учёные о рабах. (</w:t>
      </w:r>
      <w:proofErr w:type="spellStart"/>
      <w:r w:rsidR="00E64ACF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Варрон</w:t>
      </w:r>
      <w:proofErr w:type="spellEnd"/>
      <w:r w:rsidR="00E64ACF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E64ACF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Колумелла</w:t>
      </w:r>
      <w:proofErr w:type="spellEnd"/>
      <w:r w:rsidR="00E64ACF"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Понятия «амфитеатр», «гладиатор».</w:t>
      </w:r>
    </w:p>
    <w:p w:rsidR="00242A8F" w:rsidRPr="00C137C4" w:rsidRDefault="00242A8F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13. Гражданские войны в Риме (4ч).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Разорение земледельцев Италии и его причины. Земельный закон Тиберия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Гракха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Гибель Тиб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рия. Гай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Гракх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продолжатель дела брата. Гибель Гая.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Крупнейшее в древности восстание рабов. Победы Спартака. Создание 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мии восставших. Их походы. Разгром армии рабов римлянами под руково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ством Красса. Причины поражения во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ставших.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Превращение римской армии в </w:t>
      </w:r>
      <w:proofErr w:type="gram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наёмную</w:t>
      </w:r>
      <w:proofErr w:type="gram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Кризис управления: подкуп при выборах должностных лиц. Борьба полководцев за единоличную власть. Красс и Помпей. Возвышение Цезаря. Завоевание Галлии. Гибель Красса. З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хват Цезарем власти (переход через Рубикон, разгром армии Помпея). Дикт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тура Цезаря. Социальная опора Цезаря и его политика. Брут во главе заговора против Цезаря. Убийство Цезаря в сенате. Понятия «ветеран», «диктатор».</w:t>
      </w:r>
    </w:p>
    <w:p w:rsidR="00E64AC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Поражение сторонников республики. Борьба Антония и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Октавиана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Роль Клеопатры в судьбе Антония. Победа флота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Октавиана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мыса Акций. Пр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вращение Египта в римскую провинцию. 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Окончание гражданских войн. Характер власти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Октавиана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Августа (соср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доточение полномочий трибуна, консула и других республиканских должн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стей, пожизненное звание императора). Пон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тия «империя», «император», «преторианцы».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Поэты Вергилий, Гораций. Понятие «меценат».</w:t>
      </w:r>
    </w:p>
    <w:p w:rsidR="00242A8F" w:rsidRPr="00C137C4" w:rsidRDefault="00242A8F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14. Римская империя в первые века нашей эры (5ч).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Территория империи. Соседи Римской империи. Отношения с Парфянским царством. Разгром римских войск германцами. Образ жизни германских пл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мён. Предки славянских народов. Пон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тие «варвары».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Обожествление императоров. Нерон (террористические методы правления, пожар в Риме и преследования христиан). Нерон и Сенека. Восстание в 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мии и гибель Нерона.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Возникновение христианства. «Сыны света» из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Кумрана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Рассказы Еванг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лий о жизни и учен</w:t>
      </w:r>
      <w:proofErr w:type="gram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ии Ии</w:t>
      </w:r>
      <w:proofErr w:type="gram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суса Христа. Моральные нормы Нагорной пропов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ди. Представление о Втором пришествии, Страшном суде и Царстве Божьем. Идея равенства всех людей перед Богом независимо от пола, происхождения и общественного положения. Национальная и социальная принадлежность первых христиан. Отношение римских властей к христианам. Понятия «хр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стиане», «апостолы», «Еванг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лие», «священник».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Расцвет Римской империи. Возникновение и развитие колоната. Понятия «колоны», «рабы с хижинами». Правление Траяна. Отказ от террористич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ских методов управления. Последние завоев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римлян. </w:t>
      </w:r>
      <w:proofErr w:type="gram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Строительство в Риме и провинциях: дороги, мосты, водопроводы, бани, амфит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атры, храмы.</w:t>
      </w:r>
      <w:proofErr w:type="gramEnd"/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Рим – столица империи. Повседневная жизнь римлян. Особняки богачей. Многоэтажные дома. Посещение терм (бань), Колизея и Большого цирка. Требование «хлеба и зрелищ».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Архитектурные памятники Рима (Пантеон, Колизей, колонна Траяна, тр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умфальные арки). Ри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ский скульптурный портрет.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Роль археологических раскопок Помпей для исторической науки.</w:t>
      </w:r>
    </w:p>
    <w:p w:rsidR="00242A8F" w:rsidRPr="00C137C4" w:rsidRDefault="00242A8F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Глава 15. Разгром Рима германцами и падение Западной Римской имп</w:t>
      </w: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рии (2ч).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Вторжения варваров. Использование полководцами армии для борьбы за императорскую власть. Правление Константина. Признание христианства. Основание Константинополя и перен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сение столицы на Восток. Ухудшение положения колонов как следствие их прикрепления к земле. Понятия «еп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скоп», «Новый Завет».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Разделение Римской империи на два государства – Восточную Римскую империю и Западную Римскую империю. Восстания в провинциях (Галлия, Северная Африка). Варвары в армии. Вторжение готов в Италию. Борьба полководца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Стилихона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готами. Убийство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Стилихона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приказу император </w:t>
      </w:r>
      <w:proofErr w:type="spell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Гонория</w:t>
      </w:r>
      <w:proofErr w:type="spell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. Массовый переход легионеров-варваров на сторону готов. Взятие Рима гот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ми. Новый захват Рима вандалами. Опустошение Вечного города варварами. Вожди варварских племён – вершители судеб Западной Римской империи. Ликвидация власти императора на Зап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де.</w:t>
      </w:r>
    </w:p>
    <w:p w:rsidR="00811345" w:rsidRPr="00C137C4" w:rsidRDefault="00811345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2A8F" w:rsidRPr="00C137C4" w:rsidRDefault="00242A8F" w:rsidP="00EB72A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Итоговое повторение (1ч).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цивилизации Греции и Рима. Представление о народовластии. Участие граждан в управлении государством. Любовь к родине. Отличие греческих полисов и Римской республики от госуда</w:t>
      </w:r>
      <w:proofErr w:type="gramStart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рств Др</w:t>
      </w:r>
      <w:proofErr w:type="gramEnd"/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>евнего Востока.</w:t>
      </w:r>
    </w:p>
    <w:p w:rsidR="00242A8F" w:rsidRPr="00C137C4" w:rsidRDefault="00242A8F" w:rsidP="00EB72AF">
      <w:pPr>
        <w:spacing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Вклад народов древности в мировую культуру.</w:t>
      </w:r>
    </w:p>
    <w:p w:rsidR="00C137C4" w:rsidRDefault="00C137C4" w:rsidP="00EB72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Учебное и учебно-методическое обеспечение</w:t>
      </w:r>
    </w:p>
    <w:p w:rsidR="00C137C4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628E">
        <w:rPr>
          <w:rFonts w:ascii="Times New Roman" w:hAnsi="Times New Roman" w:cs="Times New Roman"/>
          <w:i/>
          <w:sz w:val="28"/>
          <w:szCs w:val="28"/>
        </w:rPr>
        <w:t>Вигасин</w:t>
      </w:r>
      <w:proofErr w:type="spellEnd"/>
      <w:r w:rsidRPr="0054628E">
        <w:rPr>
          <w:rFonts w:ascii="Times New Roman" w:hAnsi="Times New Roman" w:cs="Times New Roman"/>
          <w:i/>
          <w:sz w:val="28"/>
          <w:szCs w:val="28"/>
        </w:rPr>
        <w:t xml:space="preserve"> А.А., </w:t>
      </w:r>
      <w:proofErr w:type="spellStart"/>
      <w:r w:rsidRPr="0054628E">
        <w:rPr>
          <w:rFonts w:ascii="Times New Roman" w:hAnsi="Times New Roman" w:cs="Times New Roman"/>
          <w:i/>
          <w:sz w:val="28"/>
          <w:szCs w:val="28"/>
        </w:rPr>
        <w:t>Годер</w:t>
      </w:r>
      <w:proofErr w:type="spellEnd"/>
      <w:r w:rsidRPr="0054628E">
        <w:rPr>
          <w:rFonts w:ascii="Times New Roman" w:hAnsi="Times New Roman" w:cs="Times New Roman"/>
          <w:i/>
          <w:sz w:val="28"/>
          <w:szCs w:val="28"/>
        </w:rPr>
        <w:t xml:space="preserve"> Г.И.</w:t>
      </w:r>
      <w:r>
        <w:rPr>
          <w:rFonts w:ascii="Times New Roman" w:hAnsi="Times New Roman" w:cs="Times New Roman"/>
          <w:sz w:val="28"/>
          <w:szCs w:val="28"/>
        </w:rPr>
        <w:t xml:space="preserve"> Программа «История Древнего мира». М.: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свещение,2011.</w:t>
      </w:r>
    </w:p>
    <w:p w:rsidR="00C137C4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6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8E">
        <w:rPr>
          <w:rFonts w:ascii="Times New Roman" w:hAnsi="Times New Roman" w:cs="Times New Roman"/>
          <w:i/>
          <w:sz w:val="28"/>
          <w:szCs w:val="28"/>
        </w:rPr>
        <w:t>Вигасин</w:t>
      </w:r>
      <w:proofErr w:type="spellEnd"/>
      <w:r w:rsidRPr="0054628E">
        <w:rPr>
          <w:rFonts w:ascii="Times New Roman" w:hAnsi="Times New Roman" w:cs="Times New Roman"/>
          <w:i/>
          <w:sz w:val="28"/>
          <w:szCs w:val="28"/>
        </w:rPr>
        <w:t xml:space="preserve"> А.А., </w:t>
      </w:r>
      <w:proofErr w:type="spellStart"/>
      <w:r w:rsidRPr="0054628E">
        <w:rPr>
          <w:rFonts w:ascii="Times New Roman" w:hAnsi="Times New Roman" w:cs="Times New Roman"/>
          <w:i/>
          <w:sz w:val="28"/>
          <w:szCs w:val="28"/>
        </w:rPr>
        <w:t>Годер</w:t>
      </w:r>
      <w:proofErr w:type="spellEnd"/>
      <w:r w:rsidRPr="0054628E">
        <w:rPr>
          <w:rFonts w:ascii="Times New Roman" w:hAnsi="Times New Roman" w:cs="Times New Roman"/>
          <w:i/>
          <w:sz w:val="28"/>
          <w:szCs w:val="28"/>
        </w:rPr>
        <w:t xml:space="preserve"> Г.И., Свенцицкая И.С.</w:t>
      </w:r>
      <w:r>
        <w:rPr>
          <w:rFonts w:ascii="Times New Roman" w:hAnsi="Times New Roman" w:cs="Times New Roman"/>
          <w:sz w:val="28"/>
          <w:szCs w:val="28"/>
        </w:rPr>
        <w:t xml:space="preserve"> Всеобщая история. История Древнего мира. 5 класс: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2013.</w:t>
      </w:r>
    </w:p>
    <w:p w:rsidR="00C137C4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История Древнего мира. Мультимедийное приложение к учебнику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И.С. Свенцицкой «Всеобщая история. История Дре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него мира». М.: Просвещение,2013. </w:t>
      </w:r>
      <w:proofErr w:type="gramStart"/>
      <w:r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Инновационная школа).</w:t>
      </w:r>
      <w:proofErr w:type="gramEnd"/>
    </w:p>
    <w:p w:rsidR="00C137C4" w:rsidRPr="002367C9" w:rsidRDefault="00C137C4" w:rsidP="00EB72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67C9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пособия</w:t>
      </w:r>
    </w:p>
    <w:p w:rsidR="00C137C4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Электронное приложение к учебнику «История Древнего мира»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и др. М.: Просвещение,2008.</w:t>
      </w:r>
    </w:p>
    <w:p w:rsidR="00C137C4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Уроки всемирной истории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Древний мир. Виртуальная школа Кирилла и Мефодия,2004.</w:t>
      </w:r>
    </w:p>
    <w:p w:rsidR="00C137C4" w:rsidRDefault="00C137C4" w:rsidP="00EB72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сайты</w:t>
      </w:r>
    </w:p>
    <w:p w:rsidR="00C137C4" w:rsidRPr="004325CA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5C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Яндекс</w:t>
      </w:r>
      <w:r w:rsidRPr="00F466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словари. Режим доступа: </w:t>
      </w:r>
      <w:hyperlink r:id="rId7" w:history="1"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slovari</w:t>
        </w:r>
        <w:proofErr w:type="spellEnd"/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137C4" w:rsidRPr="004325CA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5C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Рубрикон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8" w:history="1"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rubrikon</w:t>
        </w:r>
        <w:proofErr w:type="spellEnd"/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137C4" w:rsidRPr="00FB084B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84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Мега энциклопедия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9" w:history="1"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megabook</w:t>
        </w:r>
        <w:proofErr w:type="spellEnd"/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137C4" w:rsidRPr="00FB084B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84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Википедия. Режим доступа: </w:t>
      </w:r>
      <w:hyperlink r:id="rId10" w:history="1"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</w:t>
        </w:r>
      </w:hyperlink>
    </w:p>
    <w:p w:rsidR="00C137C4" w:rsidRPr="00FB084B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84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Всемирная история. Режим доступа: </w:t>
      </w:r>
      <w:hyperlink r:id="rId11" w:history="1"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historic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137C4" w:rsidRPr="00FB084B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84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Архив учебных программ и презентаций. Режим доступа:</w:t>
      </w:r>
      <w:r w:rsidRPr="00FB084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rusedu</w:t>
        </w:r>
        <w:proofErr w:type="spellEnd"/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137C4" w:rsidRPr="00410130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84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ресурсов. Режим доступа: </w:t>
      </w:r>
      <w:hyperlink r:id="rId13" w:history="1"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4546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46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137C4" w:rsidRPr="004325CA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7C4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7C4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7C4" w:rsidRPr="004B3920" w:rsidRDefault="00C137C4" w:rsidP="00EB7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7C4" w:rsidRDefault="00C137C4" w:rsidP="00EB72AF">
      <w:pPr>
        <w:spacing w:after="160" w:line="360" w:lineRule="auto"/>
      </w:pPr>
      <w:r>
        <w:br w:type="page"/>
      </w:r>
    </w:p>
    <w:p w:rsidR="0066793D" w:rsidRPr="00242A8F" w:rsidRDefault="0066793D" w:rsidP="00EB72AF">
      <w:pPr>
        <w:spacing w:after="200" w:line="360" w:lineRule="auto"/>
        <w:rPr>
          <w:bCs/>
          <w:color w:val="000000"/>
        </w:rPr>
      </w:pPr>
    </w:p>
    <w:sectPr w:rsidR="0066793D" w:rsidRPr="0024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73A"/>
    <w:multiLevelType w:val="hybridMultilevel"/>
    <w:tmpl w:val="76561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73FB3"/>
    <w:multiLevelType w:val="hybridMultilevel"/>
    <w:tmpl w:val="E72AC1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5777EC1"/>
    <w:multiLevelType w:val="hybridMultilevel"/>
    <w:tmpl w:val="1C0ECC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B115E1"/>
    <w:multiLevelType w:val="hybridMultilevel"/>
    <w:tmpl w:val="164490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BD2682"/>
    <w:multiLevelType w:val="hybridMultilevel"/>
    <w:tmpl w:val="F13E76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4F057F"/>
    <w:multiLevelType w:val="hybridMultilevel"/>
    <w:tmpl w:val="C93220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EE78C5"/>
    <w:multiLevelType w:val="hybridMultilevel"/>
    <w:tmpl w:val="E8FC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30F2E"/>
    <w:multiLevelType w:val="hybridMultilevel"/>
    <w:tmpl w:val="24DC88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35674F7"/>
    <w:multiLevelType w:val="hybridMultilevel"/>
    <w:tmpl w:val="12B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65D87"/>
    <w:multiLevelType w:val="hybridMultilevel"/>
    <w:tmpl w:val="81B2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43271"/>
    <w:multiLevelType w:val="hybridMultilevel"/>
    <w:tmpl w:val="8F8208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E4A3BE3"/>
    <w:multiLevelType w:val="hybridMultilevel"/>
    <w:tmpl w:val="7C544A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8F589B"/>
    <w:multiLevelType w:val="hybridMultilevel"/>
    <w:tmpl w:val="F35492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F25D33"/>
    <w:multiLevelType w:val="hybridMultilevel"/>
    <w:tmpl w:val="4D88B9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5B127C"/>
    <w:multiLevelType w:val="hybridMultilevel"/>
    <w:tmpl w:val="FB8CCC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EBB58E8"/>
    <w:multiLevelType w:val="multilevel"/>
    <w:tmpl w:val="EE6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47548"/>
    <w:multiLevelType w:val="hybridMultilevel"/>
    <w:tmpl w:val="3104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F7E"/>
    <w:multiLevelType w:val="hybridMultilevel"/>
    <w:tmpl w:val="04160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70C675F"/>
    <w:multiLevelType w:val="hybridMultilevel"/>
    <w:tmpl w:val="EB86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6"/>
  </w:num>
  <w:num w:numId="4">
    <w:abstractNumId w:val="8"/>
  </w:num>
  <w:num w:numId="5">
    <w:abstractNumId w:val="18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7"/>
  </w:num>
  <w:num w:numId="14">
    <w:abstractNumId w:val="11"/>
  </w:num>
  <w:num w:numId="15">
    <w:abstractNumId w:val="5"/>
  </w:num>
  <w:num w:numId="16">
    <w:abstractNumId w:val="2"/>
  </w:num>
  <w:num w:numId="17">
    <w:abstractNumId w:val="12"/>
  </w:num>
  <w:num w:numId="18">
    <w:abstractNumId w:val="1"/>
  </w:num>
  <w:num w:numId="19">
    <w:abstractNumId w:val="13"/>
  </w:num>
  <w:num w:numId="2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A6"/>
    <w:rsid w:val="00086F56"/>
    <w:rsid w:val="00091739"/>
    <w:rsid w:val="000B42DB"/>
    <w:rsid w:val="000E22EB"/>
    <w:rsid w:val="0015000B"/>
    <w:rsid w:val="001B6E46"/>
    <w:rsid w:val="0020537A"/>
    <w:rsid w:val="002367C9"/>
    <w:rsid w:val="00242A8F"/>
    <w:rsid w:val="00281644"/>
    <w:rsid w:val="002B6609"/>
    <w:rsid w:val="002C39E0"/>
    <w:rsid w:val="002E35B8"/>
    <w:rsid w:val="002F28C0"/>
    <w:rsid w:val="003348A6"/>
    <w:rsid w:val="003529DB"/>
    <w:rsid w:val="00355C40"/>
    <w:rsid w:val="003C131D"/>
    <w:rsid w:val="003C3DF5"/>
    <w:rsid w:val="003E7875"/>
    <w:rsid w:val="00410130"/>
    <w:rsid w:val="004325CA"/>
    <w:rsid w:val="0045599F"/>
    <w:rsid w:val="004664F5"/>
    <w:rsid w:val="004855DA"/>
    <w:rsid w:val="004A0116"/>
    <w:rsid w:val="004B3920"/>
    <w:rsid w:val="004C3456"/>
    <w:rsid w:val="004F5788"/>
    <w:rsid w:val="005156A2"/>
    <w:rsid w:val="005218B1"/>
    <w:rsid w:val="00535036"/>
    <w:rsid w:val="00542FCB"/>
    <w:rsid w:val="0054628E"/>
    <w:rsid w:val="00582850"/>
    <w:rsid w:val="005920D6"/>
    <w:rsid w:val="006355E9"/>
    <w:rsid w:val="00646A21"/>
    <w:rsid w:val="006557EB"/>
    <w:rsid w:val="00665BE6"/>
    <w:rsid w:val="006661A6"/>
    <w:rsid w:val="0066793D"/>
    <w:rsid w:val="0069312C"/>
    <w:rsid w:val="006A3410"/>
    <w:rsid w:val="006F0135"/>
    <w:rsid w:val="006F5C08"/>
    <w:rsid w:val="0079653F"/>
    <w:rsid w:val="007E7C5F"/>
    <w:rsid w:val="007F76B3"/>
    <w:rsid w:val="00811345"/>
    <w:rsid w:val="00851DFA"/>
    <w:rsid w:val="00887A17"/>
    <w:rsid w:val="008C3470"/>
    <w:rsid w:val="008D79D2"/>
    <w:rsid w:val="00911F85"/>
    <w:rsid w:val="00947FE1"/>
    <w:rsid w:val="009511A7"/>
    <w:rsid w:val="00954C66"/>
    <w:rsid w:val="0096502F"/>
    <w:rsid w:val="00A251DD"/>
    <w:rsid w:val="00A63354"/>
    <w:rsid w:val="00AE0494"/>
    <w:rsid w:val="00B06886"/>
    <w:rsid w:val="00B12373"/>
    <w:rsid w:val="00B2179C"/>
    <w:rsid w:val="00B85C2F"/>
    <w:rsid w:val="00C137C4"/>
    <w:rsid w:val="00C24A7F"/>
    <w:rsid w:val="00C67E7A"/>
    <w:rsid w:val="00C91326"/>
    <w:rsid w:val="00C97F2B"/>
    <w:rsid w:val="00CA6D23"/>
    <w:rsid w:val="00CB35AA"/>
    <w:rsid w:val="00CC58EB"/>
    <w:rsid w:val="00D7156E"/>
    <w:rsid w:val="00DA3D1B"/>
    <w:rsid w:val="00DB1774"/>
    <w:rsid w:val="00DB657E"/>
    <w:rsid w:val="00E061A6"/>
    <w:rsid w:val="00E56B82"/>
    <w:rsid w:val="00E64ACF"/>
    <w:rsid w:val="00E824DA"/>
    <w:rsid w:val="00EB3761"/>
    <w:rsid w:val="00EB72AF"/>
    <w:rsid w:val="00ED1CC5"/>
    <w:rsid w:val="00F466AC"/>
    <w:rsid w:val="00F61243"/>
    <w:rsid w:val="00F95619"/>
    <w:rsid w:val="00FB084B"/>
    <w:rsid w:val="00FD65D6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A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E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25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A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E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2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kon.com" TargetMode="External"/><Relationship Id="rId13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lovari.yandex.ru" TargetMode="External"/><Relationship Id="rId12" Type="http://schemas.openxmlformats.org/officeDocument/2006/relationships/hyperlink" Target="http://www.rus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stori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gaboo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E5E5-0668-46D7-9D7C-0B6D0473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25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78</cp:revision>
  <dcterms:created xsi:type="dcterms:W3CDTF">2014-07-05T14:44:00Z</dcterms:created>
  <dcterms:modified xsi:type="dcterms:W3CDTF">2014-09-14T15:25:00Z</dcterms:modified>
</cp:coreProperties>
</file>