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1" w:type="dxa"/>
        <w:tblCellSpacing w:w="0" w:type="dxa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5"/>
        <w:gridCol w:w="995"/>
        <w:gridCol w:w="1665"/>
        <w:gridCol w:w="607"/>
        <w:gridCol w:w="1551"/>
        <w:gridCol w:w="2111"/>
        <w:gridCol w:w="1972"/>
        <w:gridCol w:w="1553"/>
        <w:gridCol w:w="1449"/>
        <w:gridCol w:w="992"/>
        <w:gridCol w:w="851"/>
      </w:tblGrid>
      <w:tr w:rsidR="00C81F87" w:rsidRPr="007448BE" w:rsidTr="004A341B">
        <w:trPr>
          <w:tblCellSpacing w:w="0" w:type="dxa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раздела программы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Элементы </w:t>
            </w: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минимального </w:t>
            </w: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содержания </w:t>
            </w: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образования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Требования</w:t>
            </w:r>
          </w:p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уровню </w:t>
            </w: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подготовки</w:t>
            </w:r>
          </w:p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обучающихся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</w:t>
            </w:r>
          </w:p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Домашнее</w:t>
            </w:r>
          </w:p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задание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</w:tr>
      <w:tr w:rsidR="00C81F87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</w:t>
            </w:r>
          </w:p>
        </w:tc>
      </w:tr>
      <w:tr w:rsidR="00C81F87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F87" w:rsidRPr="007448BE" w:rsidRDefault="00C81F87" w:rsidP="007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Новейшая история. Первая половина 20 века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Новейшая история как историческая эпоха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Периодизация новейшей истории. Ключевые даты в истории 20 венка. Модернизация, 3 эшелона. Промышленные революции 20 века, итоги.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периодизацию новейшей истории, иметь первоначальное представление о масштабах, достижениях и проблемах 20 века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0C26FB" w:rsidP="000C26F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Стр. 5-7, </w:t>
            </w:r>
            <w:r w:rsidR="004A341B" w:rsidRPr="0055200A">
              <w:rPr>
                <w:rFonts w:ascii="Bookman Old Style" w:hAnsi="Bookman Old Style"/>
                <w:sz w:val="20"/>
                <w:szCs w:val="20"/>
              </w:rPr>
              <w:t xml:space="preserve">§ 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Индустриальное общество в начале 20 века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Новый период индустриализации. Ускорение перемен.  Вторая промышленно-технологическая революция. Основные черты индустриального общества. Неравномерность экономического развития. Складывание единого мирового хозяйства в начале 20 века.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основные черты индустриального общества, основные понятия по теме.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Рассказывать о складывании индустриального общества, единого мирового хозяйства в начале 20 века.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Письменный опрос по основным понятиям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2,вопросы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Политическое развитие стран в начале 20 века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Демократизация – общемировая тенденция на рубеже веков и в начале 20 века. Основные направления демократизации политической и общественной жизни в начале 20 века. Отличительные черты политических партий начала века. Главные идеологические направления политической борьбы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начала века. Национализм.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Знать основные понятия по теме.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Рассказывать об основных направлениях демократизации политической и общественной жизни в начале 20 века.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3,вопросы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Новый империализм. Происхождение Первой мировой войны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Что такое новый империализм.  Причины возникновения. Причины Первой мировой войны. Цели и планы главных участников войны.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основные понятия по теме. Рассказывать о причинах  возникновения нового империализма,  причинах Первой мировой войны, целях и планах главных участников войны.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Мини-тест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4,вопросы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 мировая война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Масштаб войны. Основные фронты, события на фронтах (главные сражения). Итоги войны. 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Знать основные понятия по теме. Рассказывать об основных событиях на фронтах (главных сражениях),  итогах войны. 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Мини-тест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5,вопросы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Мирное урегулирование: Версальско-Вашингтонская система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Система международных договоров после окончания Первой мировой войны. Версальская конференция. Вашингтонская конференция. 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Судьба Германии как единственной виновницы войны.  Причины нестабильности нового мирового устройства.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основные понятия по теме.</w:t>
            </w:r>
          </w:p>
          <w:p w:rsidR="004A341B" w:rsidRPr="009E0E43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0E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Излагать причины, ход, последствия и итоги Первой мировой войны.</w:t>
            </w:r>
          </w:p>
          <w:p w:rsidR="004A341B" w:rsidRPr="009E0E43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0E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Анализировать статьи Версальского мирного договора.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0C26F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Мини-тест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6,вопросы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Последствия войны: революции и распад империй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Социальные, экономические, политические последствия войны. Расстановка общественно-политических сил после окончания Первой мировой войны. Раскол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рабочем и социалистическом движении. Распад империй.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Знать основные понятия по теме, рассказывать о с</w:t>
            </w:r>
            <w:r w:rsidRPr="00E06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оциальны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r w:rsidRPr="00E06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экономически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r w:rsidRPr="00E06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политически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r w:rsidRPr="00E06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последствия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r w:rsidRPr="00E06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войны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расстановке </w:t>
            </w:r>
            <w:r w:rsidRPr="00E06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общественно-</w:t>
            </w:r>
            <w:r w:rsidRPr="00E06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политических сил после окончания</w:t>
            </w:r>
            <w:proofErr w:type="gramStart"/>
            <w:r w:rsidRPr="00E06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069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ервой мировой войны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Письменный опрос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7,вопросы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Особенности экономического развития стран Европы и США в 20-е годы. Международные отношения в 20-е годы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Пути восстановления экономики стран в 20-х гг. Особенности социально-экономического развития стран Европы и США. Международные отношения в 20-е годы. Проблема возвращения СССР в систему международных отношений. 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Знать основные понятия по темы. Рассказывать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особенностях</w:t>
            </w:r>
            <w:r w:rsidRPr="00062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экономического развития стран Европы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США в 20-е годы, международных</w:t>
            </w:r>
            <w:r w:rsidRPr="00062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отношения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r w:rsidRPr="00062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20-е годы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8,вопросы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Мировой экономический кризис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Что такое мировой экономический кризис. Причины. Особенности мирового экономического кризиса. Механизм антикризисного регулирования Дж.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Кейнса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Последствия кризиса.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9E0E43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0E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Давать определения понятиям: экономический кризис, кейнсианство, рыночная экономика.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0E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Характеризовать причины и особенности мирового кризиса.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Мини-тест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9,вопросы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США: новый курс Ф. Рузвельта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Особенности кризиса в США в 1929-1933 гг. Программа  Ф. Рузвельта.. «100 дней» реформ. Историческое значение нового курса. Внешняя политика США в 30-е годы.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A451CA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51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особенности экономического развития европейских государств и США в 30-е годы.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51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Анализировать политику «Нового курса» Рузвельта и программы реформистских движений в США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A451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Мини-тест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10-11,вопросы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Особенности экономического кризиса 1929-1933 гг.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Великобритании и Франции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Особенности экономического кризиса 1929-1933 гг. в Великобритании 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Франции. Главные направления экономической политики. Особенности экономического кризиса во Франции. Значение либерально-демократической модели преодоления кризисных явлений в экономике и социальной сфере.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F66EF9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6E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Давать определения понятиям: экономический кризис, кейнсианство, </w:t>
            </w:r>
            <w:r w:rsidRPr="00F66E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рыночная экономика.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6E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Характеризовать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особенности мирового кризиса в Великобритании и Франции.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Устный опрос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12,вопросы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тоталитарных и авторитарных режимов в странах Европы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Связь между внутриполитическим состоянием общества и распространением  идеологии  тоталитаризма. Особенности фашистских режимов в Италии и Испании. Гражданская война в Испании 1936 года.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9E0E43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0E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Давать определения понятиям: тоталитаризм, фашизм, милитаризм.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0E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Находить и объяснять сходные черты и различия итальянского и испанского фашизма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13,вопросы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Германия в 30-е годы. Нацизм и установление тоталитарного режима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Связь между внутриполитическим состоянием общества и распространением  идеологии  нацизма. Особенности фашистского режима в Германии. Внешняя политика Германии.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E37A86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Давать определения понятиям: тоталитаризм, фашизм, милитаризм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нацизм.</w:t>
            </w:r>
          </w:p>
          <w:p w:rsidR="004A341B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Находить и объяснять сходные черты и различия итальянского,  испанского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германского </w:t>
            </w:r>
            <w:r w:rsidRPr="00E37A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фашизма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Рассказывать о внешней политике Германии в 30-е годы.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Письменный опрос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14,вопросы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Страны Востока в первой половине 20 века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Особенности модернизации традиционного общества. Основные факторы исторического развития стран Востока в первой половине 20 века.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E37A86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Давать определения понятиям: экспансия, модернизация, реформы.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Объяснить особенности экономического и политического развития стран Востока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0C26F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План-</w:t>
            </w:r>
            <w:r w:rsidR="004A34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конспект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15,вопросы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Латинская Америка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первой половине 20 века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Особенности стран Латинской Америки в первой половине 20 века. Хронологические рамки процесса модернизации. Особенности и результаты модернизации. 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FB7810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8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основные понятия по теме</w:t>
            </w:r>
            <w:r w:rsidRPr="00FB7810">
              <w:rPr>
                <w:rFonts w:ascii="Times New Roman" w:hAnsi="Times New Roman"/>
                <w:sz w:val="18"/>
                <w:szCs w:val="18"/>
              </w:rPr>
              <w:t>, х</w:t>
            </w:r>
            <w:r w:rsidRPr="00FB78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ронологические рамки процесса модернизации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о</w:t>
            </w:r>
            <w:r w:rsidRPr="00FB78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собенности и результаты модернизации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0C26FB" w:rsidP="000C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План-к</w:t>
            </w:r>
            <w:r w:rsidR="004A34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онспект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16,вопросы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Международные отношения в 30-е годы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Причины нарастания международной напряженности. Причины и сущность политики «умиротворения агрессора». Бездействие Лиги Наций и  демократических стран на фоне агрессии фашистских государств.  Внешнеполитическая экспансия фашистских государств.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Антикомминтерновский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пакт». Ось «Берлин-Рим-Токио». Мюнхенский сговор. Пакт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Молотова-Риббентроппа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основные понятия по теме, п</w:t>
            </w:r>
            <w:r w:rsidRPr="00D67F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ричины нарастания международной напряженности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</w:t>
            </w:r>
            <w:r w:rsidRPr="00D67F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ричины и сущность политики «умиротворения</w:t>
            </w:r>
            <w:r>
              <w:t xml:space="preserve"> </w:t>
            </w:r>
            <w:r w:rsidRPr="00DE4C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агрессора»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Рассказывать о сложении блока</w:t>
            </w:r>
            <w:r>
              <w:t xml:space="preserve"> «</w:t>
            </w:r>
            <w:r w:rsidRPr="00DE4C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Берлин-Рим-Токио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Письменный опрос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Вторая Мировая война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Начало Второй Мировой войны. План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Вайс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». Периодизация войны. Германия и СССР накануне войны. Великая Отечественная война. Окончание Второй мировой войны. Итоги.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E37A86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Анализировать основные события на Восточном и Западном фронтах.</w:t>
            </w:r>
            <w:r>
              <w:t xml:space="preserve"> </w:t>
            </w:r>
            <w:r w:rsidRPr="009978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причины, ход военных действий и итоги Второй мировой войны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17,вопросы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Международные отношения в годы Второй мировой войны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Борьба народов мира с фашизмом. Антигитлеровская коалиция. Международные переговоры. Тегеранская, Крымская, Берлинская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конференции.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Знать основные понятия по теме, содержание и итоги переговоров</w:t>
            </w:r>
            <w:r>
              <w:t xml:space="preserve"> </w:t>
            </w:r>
            <w:r w:rsidRPr="00EF0685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Pr="00EF06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Тегеранск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ой, Крымской</w:t>
            </w:r>
            <w:r w:rsidRPr="00EF06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Берлинск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ой</w:t>
            </w:r>
            <w:r w:rsidRPr="00EF06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конференци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ях</w:t>
            </w:r>
            <w:r w:rsidRPr="00EF06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18,вопросы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Новейшая история. Вторая половина 20-начало 21 века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Послевоенная Европа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Изменения в геополитической ситуации послевоенного мира и тенденции его развития. Задачи послевоенного развития. Послевоенные мирные договоры.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Ялтинско-Потсдамская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система международных отношений. Деятельность ООН.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E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основные понятия по теме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задачи послевоенного развития. Рассказывать о сложении </w:t>
            </w:r>
            <w:proofErr w:type="spellStart"/>
            <w:r w:rsidRPr="00305E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Ялтинско-Потсдамск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ой</w:t>
            </w:r>
            <w:proofErr w:type="spellEnd"/>
            <w:r w:rsidRPr="00305E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305E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международных отношений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деятельности</w:t>
            </w:r>
            <w:r w:rsidRPr="00305E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ООН.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19,вопросы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«Железный занавес» холодной войны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Развитие международных отношений после Второй мировой войны. Противоречия между СССР и США.  Международные отношения во второй половине 20 века. «Холодная война» и ее этапы. «Железный занавес» СССР и стран Восточной Европы. НАТО и ОВД.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0E2233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2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понятия: «холодная война», «гонка вооружени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й», «военно-политические блоки», «железный занавес».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E22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бъясн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0E22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ть причины и признаки «холодной войны»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Конспект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20,вопросы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1945-1970 гг.:  завершающий этап индустриальной эпохи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Преодоление послевоенной разрухи. Новые явления в послевоенной экономике.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Неокейнсианство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». Создание «государства благосостояния».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E3CF7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3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Называть основные черты и признаки индустриального и постиндустриального обществ.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3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Анализировать и выделять отличия постиндустриального общества </w:t>
            </w:r>
            <w:proofErr w:type="gramStart"/>
            <w:r w:rsidRPr="005E3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5E3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индустриального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Конспект, опорные таблицы и схемы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21,вопросы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Кризисы 70-80 гг. Становление информационного общества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Причины и особенности кризисов. Последствия и пути выхода из кризисов. 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Что такое постиндустриальное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(информационное) общество. Три типа экономической политики ведущих стран мира. Р. Рейган.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Рейганомика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Знать основные понятия по теме,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46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ричины и особенности кризисов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146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46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оследствия и пути выхода из </w:t>
            </w:r>
            <w:r w:rsidRPr="00146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кризисов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Устный опрос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22,вопросы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Политическое развитие мира во второй половине 20 века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Эволюция развития основных политических партий и движений во второй половине 20 века.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Многообразие форм политических течений в послевоенный период. Левые движения и партии. Новая классификация современных стран.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6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основные понятия по теме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1461D7">
              <w:rPr>
                <w:rFonts w:ascii="Times New Roman" w:hAnsi="Times New Roman"/>
                <w:sz w:val="18"/>
                <w:szCs w:val="18"/>
              </w:rPr>
              <w:t>Рассказывать о</w:t>
            </w:r>
            <w:r>
              <w:t xml:space="preserve"> </w:t>
            </w:r>
            <w:r w:rsidRPr="001461D7">
              <w:rPr>
                <w:rFonts w:ascii="Times New Roman" w:hAnsi="Times New Roman"/>
                <w:sz w:val="18"/>
                <w:szCs w:val="18"/>
              </w:rPr>
              <w:t>п</w:t>
            </w:r>
            <w:r w:rsidRPr="00146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олитическо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Pr="00146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развити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146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мира во второй половине 20 века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23,вопросы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Гражданское общество. Социальные движения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Что такое гражданское общество. Формы и виды социальных движений второй половины 20 века.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6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основные понятия по теме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ф</w:t>
            </w:r>
            <w:r w:rsidRPr="00146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ормы и виды социальных движений второй половины 20 века</w:t>
            </w:r>
            <w:proofErr w:type="gramStart"/>
            <w:r w:rsidRPr="00146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24,вопросы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Соединенные штаты Америки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Рост активности США во всем мире. Отход от «нового курса» Рузвельта. «Маккартизм» Д. Эйзенхауэр. Расовая дискриминация на юге страны и преодоление проблемы. Корейская и Вьетнамская войны.  Деятельность президентов США (1945-2000 гг.) 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1461D7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6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основные понятия по теме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1461D7">
              <w:rPr>
                <w:rFonts w:ascii="Times New Roman" w:hAnsi="Times New Roman"/>
                <w:sz w:val="18"/>
                <w:szCs w:val="18"/>
              </w:rPr>
              <w:t>Рассказывать о д</w:t>
            </w:r>
            <w:r w:rsidRPr="00146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еятельности президентов США (1945-2000 гг.) 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25,вопросы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Страны Западной Европы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C02014" w:rsidRDefault="004A341B" w:rsidP="004A341B">
            <w:pPr>
              <w:rPr>
                <w:rFonts w:ascii="Times New Roman" w:hAnsi="Times New Roman"/>
                <w:sz w:val="18"/>
                <w:szCs w:val="18"/>
              </w:rPr>
            </w:pPr>
            <w:r w:rsidRPr="00C02014">
              <w:rPr>
                <w:rFonts w:ascii="Times New Roman" w:hAnsi="Times New Roman"/>
                <w:sz w:val="18"/>
                <w:szCs w:val="18"/>
              </w:rPr>
              <w:t>Лабораторное занятие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Особенности развития Великобритании, Франции, Италии, Германии во второй половине 20 века.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4F4A71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4A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особенности экономического и политического развития США, Великобритания, Франция после II мировой войны.</w:t>
            </w:r>
          </w:p>
          <w:p w:rsidR="004A341B" w:rsidRPr="004F4A71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4A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Выявлять новые тенденции 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4A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развитии европейских государств и США, давать им оценку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Конспект, опорные таблицы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26,вопросы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Страны Восточной Европы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Особенности экономического и политического послевоенного развития стран Восточной Европы. Мировая социалистическая система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соцлагерь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). Путь построения социализма. СЭВ. Аннулирование ОВД. Причины кризисов 80-90х гг. 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4F4A71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4A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Давать определения понятиям: тоталитарный социализм, «шоковая терапия»,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соцлагерь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», </w:t>
            </w:r>
            <w:r w:rsidRPr="004F4A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выделять причины кризиса тоталитарного социализма.</w:t>
            </w:r>
          </w:p>
          <w:p w:rsidR="004A341B" w:rsidRPr="004F4A71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4A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Объяснить главные направления реформ и «шоковой терапии» в странах Восточной Европы, давать им оценку.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Мини-тест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27,вопросы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Азия во второй половине 20 века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Экономическое и политическое развитие и особенности модернизации азиатского региона во второй половине 20 века. И. Ганди. Р. Ганди. Мао Цзэдун.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901242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12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Давать определения понятиям: модернизация, реформы, народная революция.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12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Объяснить влияние европейского опыта и традиций на политическое и экономическое развитие стран Востока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конспект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28,вопросы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Латинская Америка и Африка во второй половине 20 века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Деколонизация Африки. Особенности модернизации стран Латинской Америки в 40-60-е гг., в 70-90-е гг. Ф. Кастро. Э. Гевара  (Че). А. Пиночет.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основные понятия по теме, о</w:t>
            </w:r>
            <w:r w:rsidRPr="00D64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собенности модернизации стран Латинской Америки в 40-60-е гг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D64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в 70-90-е гг.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Конспект, опорные таблицы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29,вопросы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Международные отношения во второй половине 20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века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Двухполюсная система международных отношений. Биполярный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мир. Причины локальных обострений. Роль ООН. Циклы мировой политики. Карибский кризис. ЕЭС. ЕС. СБСЕ (ОБСЕ). ОПЕК. ОАЕ. Региональные конфликты. 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Знать основные понятия по теме, рассказывать о циклах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мировой политики.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Устный опрос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 30,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rHeight w:val="4140"/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 первой и второй половины 20 века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Важнейшие научные открытия на рубеже веков. Особенности и основные направления художественной культуры. Влияние важнейших исторических событий на развитие культуры перовой половины 20 века. 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Развитие научной и общественной мысли второй половины 20 века. Новые направления в литературе, изобразительном искусстве, музыке, кино.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основные понятия по теме,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D64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ажнейшие научные открытия на рубеже веков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D64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D64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собенности и основные направления художественной культуры.</w:t>
            </w:r>
          </w:p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4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основные понятия по теме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Рассказывать о р</w:t>
            </w:r>
            <w:r w:rsidRPr="00D64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азвити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D64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научной и общественной мысли второй половины 20 века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D64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D64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r w:rsidRPr="00D64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направления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r w:rsidRPr="00D64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литературе, изобразительном искусстве, музыке, кино.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конспект, опорные таблицы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 31,вопросы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Глобализация. Тенденции и проблемы современного мира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r w:rsidRPr="008B1E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Глобальные проблемы современности и причины их возникновения. Что такое глобализация, ее основные компоненты.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основные понятия по теме. Рассказывать о глобальных</w:t>
            </w:r>
            <w:r w:rsidRPr="009012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проблем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ах</w:t>
            </w:r>
            <w:r w:rsidRPr="009012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современности и причин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ах</w:t>
            </w:r>
            <w:r w:rsidRPr="009012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их возникновения.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конспект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§32,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готовиться к итоговому тестированию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341B" w:rsidRPr="007448BE" w:rsidTr="004A341B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33-34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200A">
              <w:rPr>
                <w:rFonts w:ascii="Bookman Old Style" w:hAnsi="Bookman Old Style"/>
                <w:sz w:val="20"/>
                <w:szCs w:val="20"/>
              </w:rPr>
              <w:t>Повторительно-обобщающи</w:t>
            </w:r>
            <w:r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55200A">
              <w:rPr>
                <w:rFonts w:ascii="Bookman Old Style" w:hAnsi="Bookman Old Style"/>
                <w:sz w:val="20"/>
                <w:szCs w:val="20"/>
              </w:rPr>
              <w:t xml:space="preserve"> урок</w:t>
            </w:r>
            <w:r>
              <w:rPr>
                <w:rFonts w:ascii="Bookman Old Style" w:hAnsi="Bookman Old Style"/>
                <w:sz w:val="20"/>
                <w:szCs w:val="20"/>
              </w:rPr>
              <w:t>и</w:t>
            </w:r>
            <w:r w:rsidRPr="0055200A">
              <w:rPr>
                <w:rFonts w:ascii="Bookman Old Style" w:hAnsi="Bookman Old Style"/>
                <w:sz w:val="20"/>
                <w:szCs w:val="20"/>
              </w:rPr>
              <w:t xml:space="preserve"> по теме «Основные тенденции мирового </w:t>
            </w:r>
            <w:r w:rsidRPr="0055200A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развития во второй половине </w:t>
            </w:r>
            <w:r w:rsidRPr="0055200A">
              <w:rPr>
                <w:rFonts w:ascii="Bookman Old Style" w:hAnsi="Bookman Old Style"/>
                <w:sz w:val="20"/>
                <w:szCs w:val="20"/>
                <w:lang w:val="en-US"/>
              </w:rPr>
              <w:t>XX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в</w:t>
            </w:r>
            <w:proofErr w:type="gramEnd"/>
            <w:r w:rsidRPr="0055200A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Комбинированный, </w:t>
            </w:r>
          </w:p>
          <w:p w:rsidR="004A341B" w:rsidRPr="008B1E2B" w:rsidRDefault="004A341B" w:rsidP="004A341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итоговое тестирование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55200A" w:rsidRDefault="004A341B" w:rsidP="004A341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41B" w:rsidRPr="007448BE" w:rsidRDefault="004A341B" w:rsidP="004A3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F11A0" w:rsidRDefault="000C26FB"/>
    <w:sectPr w:rsidR="004F11A0" w:rsidSect="008615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496"/>
    <w:rsid w:val="00001041"/>
    <w:rsid w:val="00057F55"/>
    <w:rsid w:val="00062B3F"/>
    <w:rsid w:val="000C26FB"/>
    <w:rsid w:val="000E2233"/>
    <w:rsid w:val="00143D2B"/>
    <w:rsid w:val="001461D7"/>
    <w:rsid w:val="00147E99"/>
    <w:rsid w:val="001516C7"/>
    <w:rsid w:val="0016371F"/>
    <w:rsid w:val="00170913"/>
    <w:rsid w:val="00190E60"/>
    <w:rsid w:val="001F5091"/>
    <w:rsid w:val="002049AB"/>
    <w:rsid w:val="00234C51"/>
    <w:rsid w:val="002974CA"/>
    <w:rsid w:val="002B7FC8"/>
    <w:rsid w:val="002F126D"/>
    <w:rsid w:val="00305E84"/>
    <w:rsid w:val="0034360D"/>
    <w:rsid w:val="00362C7D"/>
    <w:rsid w:val="003B62C8"/>
    <w:rsid w:val="00407237"/>
    <w:rsid w:val="00411A6A"/>
    <w:rsid w:val="0043565C"/>
    <w:rsid w:val="00441262"/>
    <w:rsid w:val="00451E23"/>
    <w:rsid w:val="0048740A"/>
    <w:rsid w:val="004964F5"/>
    <w:rsid w:val="004A341B"/>
    <w:rsid w:val="004F4A71"/>
    <w:rsid w:val="004F5C86"/>
    <w:rsid w:val="00502898"/>
    <w:rsid w:val="00511D70"/>
    <w:rsid w:val="00567CBF"/>
    <w:rsid w:val="00581EE3"/>
    <w:rsid w:val="005A4ECA"/>
    <w:rsid w:val="005E3CF7"/>
    <w:rsid w:val="00633FF8"/>
    <w:rsid w:val="00636493"/>
    <w:rsid w:val="00655D49"/>
    <w:rsid w:val="006A2482"/>
    <w:rsid w:val="006D3E1C"/>
    <w:rsid w:val="006F2AD5"/>
    <w:rsid w:val="006F4962"/>
    <w:rsid w:val="00720CF9"/>
    <w:rsid w:val="007448BE"/>
    <w:rsid w:val="007C32FC"/>
    <w:rsid w:val="007F6147"/>
    <w:rsid w:val="00804578"/>
    <w:rsid w:val="00850AC8"/>
    <w:rsid w:val="00861581"/>
    <w:rsid w:val="00892E28"/>
    <w:rsid w:val="008A00FC"/>
    <w:rsid w:val="008A7DDC"/>
    <w:rsid w:val="008F19F9"/>
    <w:rsid w:val="00901242"/>
    <w:rsid w:val="00901711"/>
    <w:rsid w:val="00946ACC"/>
    <w:rsid w:val="00946C4C"/>
    <w:rsid w:val="00957823"/>
    <w:rsid w:val="00993F34"/>
    <w:rsid w:val="009978C7"/>
    <w:rsid w:val="009C557D"/>
    <w:rsid w:val="009E0E43"/>
    <w:rsid w:val="00A15020"/>
    <w:rsid w:val="00A451CA"/>
    <w:rsid w:val="00A52804"/>
    <w:rsid w:val="00A74508"/>
    <w:rsid w:val="00A83F82"/>
    <w:rsid w:val="00B073DF"/>
    <w:rsid w:val="00B17DC3"/>
    <w:rsid w:val="00BB2303"/>
    <w:rsid w:val="00BC5DCA"/>
    <w:rsid w:val="00BE313A"/>
    <w:rsid w:val="00BE649D"/>
    <w:rsid w:val="00BF468E"/>
    <w:rsid w:val="00C02014"/>
    <w:rsid w:val="00C75FE7"/>
    <w:rsid w:val="00C81F87"/>
    <w:rsid w:val="00CD1419"/>
    <w:rsid w:val="00CD182E"/>
    <w:rsid w:val="00D514D3"/>
    <w:rsid w:val="00D52086"/>
    <w:rsid w:val="00D64608"/>
    <w:rsid w:val="00D65DFC"/>
    <w:rsid w:val="00D67FE3"/>
    <w:rsid w:val="00DC0050"/>
    <w:rsid w:val="00DE4CF4"/>
    <w:rsid w:val="00DE4D69"/>
    <w:rsid w:val="00E0698A"/>
    <w:rsid w:val="00E1116F"/>
    <w:rsid w:val="00E37A86"/>
    <w:rsid w:val="00E40AB0"/>
    <w:rsid w:val="00E71496"/>
    <w:rsid w:val="00EA0E5E"/>
    <w:rsid w:val="00EF0685"/>
    <w:rsid w:val="00EF0CEE"/>
    <w:rsid w:val="00F55138"/>
    <w:rsid w:val="00F57AD0"/>
    <w:rsid w:val="00F66EF9"/>
    <w:rsid w:val="00F84C31"/>
    <w:rsid w:val="00FA2F54"/>
    <w:rsid w:val="00FB7810"/>
    <w:rsid w:val="00FC1472"/>
    <w:rsid w:val="00FC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10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112</cp:revision>
  <dcterms:created xsi:type="dcterms:W3CDTF">2013-02-23T08:23:00Z</dcterms:created>
  <dcterms:modified xsi:type="dcterms:W3CDTF">2014-09-19T16:48:00Z</dcterms:modified>
</cp:coreProperties>
</file>