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FC" w:rsidRPr="002A45FC" w:rsidRDefault="002A45FC" w:rsidP="002A45F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A45FC">
        <w:rPr>
          <w:rFonts w:ascii="Times New Roman" w:eastAsia="Times New Roman" w:hAnsi="Times New Roman" w:cs="Times New Roman"/>
          <w:b/>
          <w:bCs/>
          <w:sz w:val="36"/>
          <w:szCs w:val="36"/>
          <w:lang w:eastAsia="ru-RU"/>
        </w:rPr>
        <w:t>Лингвострановедческий аспект как инструмент мотивации к изучению иностранного языка.</w:t>
      </w:r>
    </w:p>
    <w:p w:rsidR="002A45FC" w:rsidRPr="002A45FC" w:rsidRDefault="002A45FC" w:rsidP="002A45FC">
      <w:pPr>
        <w:spacing w:after="0" w:line="240" w:lineRule="auto"/>
        <w:rPr>
          <w:rFonts w:ascii="Times New Roman" w:eastAsia="Times New Roman" w:hAnsi="Times New Roman" w:cs="Times New Roman"/>
          <w:sz w:val="24"/>
          <w:szCs w:val="24"/>
          <w:lang w:eastAsia="ru-RU"/>
        </w:rPr>
      </w:pP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Вычленение лингвострановедческого аспекта предполагает уточнение его места в содержании обучения. Содержание обучения состоит из трех компонентов:</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1) языкового материала и речевого (лингвистическая информация);</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2) передаваемая с его помощью определенное предметное содержание (экстралингвистическая информация);</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3) действия по приему, переработке и передаче этого содержания, реализуемые через упражнения, в результате выполнения которых формируется знания, умение и навыки, и способность осуществлять иноязычное общение.</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Благодаря последнему упражнения выполняют функцию прямых средств. Под </w:t>
      </w:r>
      <w:r w:rsidRPr="002A45FC">
        <w:rPr>
          <w:rFonts w:ascii="Times New Roman" w:eastAsia="Times New Roman" w:hAnsi="Times New Roman" w:cs="Times New Roman"/>
          <w:b/>
          <w:bCs/>
          <w:i/>
          <w:iCs/>
          <w:sz w:val="24"/>
          <w:szCs w:val="24"/>
          <w:lang w:eastAsia="ru-RU"/>
        </w:rPr>
        <w:t>средством</w:t>
      </w:r>
      <w:r w:rsidRPr="002A45FC">
        <w:rPr>
          <w:rFonts w:ascii="Times New Roman" w:eastAsia="Times New Roman" w:hAnsi="Times New Roman" w:cs="Times New Roman"/>
          <w:sz w:val="24"/>
          <w:szCs w:val="24"/>
          <w:lang w:eastAsia="ru-RU"/>
        </w:rPr>
        <w:t xml:space="preserve"> имеется в виду как бы “материальное орудие, с помощью которого осуществляется деятельность” (преподавание и учение) достижения целей. При таком понимании содержания обучения экстралингвистической информации отводится соответствующее место. Эта информация представлена в темах (тематическом плане). Ее основными носителями являются тексты для чтения и </w:t>
      </w:r>
      <w:proofErr w:type="spellStart"/>
      <w:r w:rsidRPr="002A45FC">
        <w:rPr>
          <w:rFonts w:ascii="Times New Roman" w:eastAsia="Times New Roman" w:hAnsi="Times New Roman" w:cs="Times New Roman"/>
          <w:sz w:val="24"/>
          <w:szCs w:val="24"/>
          <w:lang w:eastAsia="ru-RU"/>
        </w:rPr>
        <w:t>аудирования</w:t>
      </w:r>
      <w:proofErr w:type="spellEnd"/>
      <w:r w:rsidRPr="002A45FC">
        <w:rPr>
          <w:rFonts w:ascii="Times New Roman" w:eastAsia="Times New Roman" w:hAnsi="Times New Roman" w:cs="Times New Roman"/>
          <w:sz w:val="24"/>
          <w:szCs w:val="24"/>
          <w:lang w:eastAsia="ru-RU"/>
        </w:rPr>
        <w:t>.</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 понятие ЛСА в обучении иностранному языку в средней школе входит узус – способ выражения, соотнесенный с условиями коммуникации, т.е. пригодная для данной конкретной ситуации форма речи. С этой стороны важную роль в формировании вербальных форм речевого этикета выполняют карточки по развитию диалогической речи. Ведь зрительная наглядность иллюстрации в учебниках в сочетании с текстовым материалом способствует установлению наиболее прочных ассоциаций между образом предмета и словом изучаемого языка. Мы считаем, что это в значительной мере облегчает формирование лексического фона страноведческих знаний.</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Итак, ЛСА уже на начальном этапе обучения находит отражение как в целях и задачах обучения иностранному языку, так и в содержании и приемах обучения, что дает возможность целенаправленно вести работу по формированию фоновых страноведческих знаний с первых шагов.</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На наш взгляд, можно с полным правом говорить о лингвострановедческом компоненте содержания учебников, т.к. он входит и в цели, и в содержание, и в приемы обучения представленные в них. Правомерно считать лингвострановедческим компонентом содержание УМК в целом, т.к. в него входит и книга для чтения, и для учителя, которая в значительной мере решает эти задачи.</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 связи с развитием и изменением образовательной системы, разработке новых методик, многие учителя в наши дни начинают перестройку и в обучении иностранному языку. Естественно, возникает вопрос: “В чем она заключается?”.</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Прежде </w:t>
      </w:r>
      <w:proofErr w:type="gramStart"/>
      <w:r w:rsidRPr="002A45FC">
        <w:rPr>
          <w:rFonts w:ascii="Times New Roman" w:eastAsia="Times New Roman" w:hAnsi="Times New Roman" w:cs="Times New Roman"/>
          <w:sz w:val="24"/>
          <w:szCs w:val="24"/>
          <w:lang w:eastAsia="ru-RU"/>
        </w:rPr>
        <w:t>всего</w:t>
      </w:r>
      <w:proofErr w:type="gramEnd"/>
      <w:r w:rsidRPr="002A45FC">
        <w:rPr>
          <w:rFonts w:ascii="Times New Roman" w:eastAsia="Times New Roman" w:hAnsi="Times New Roman" w:cs="Times New Roman"/>
          <w:sz w:val="24"/>
          <w:szCs w:val="24"/>
          <w:lang w:eastAsia="ru-RU"/>
        </w:rPr>
        <w:t xml:space="preserve"> в большом внимании к детям, в стремлении развить у них мотивацию, интерес к овладению иностранного языка, в попытках преодолеть формализм при организации учебно-воспитательного процесса и оценке деятельности учащихся, перейти </w:t>
      </w:r>
      <w:r w:rsidRPr="002A45FC">
        <w:rPr>
          <w:rFonts w:ascii="Times New Roman" w:eastAsia="Times New Roman" w:hAnsi="Times New Roman" w:cs="Times New Roman"/>
          <w:sz w:val="24"/>
          <w:szCs w:val="24"/>
          <w:lang w:eastAsia="ru-RU"/>
        </w:rPr>
        <w:lastRenderedPageBreak/>
        <w:t xml:space="preserve">от авторитарного стиля общения с учениками к подлинному общению, диалогу. Учителя стараются привлекать дополнительные интересные страноведческие материалы, побуждают учащихся </w:t>
      </w:r>
      <w:proofErr w:type="gramStart"/>
      <w:r w:rsidRPr="002A45FC">
        <w:rPr>
          <w:rFonts w:ascii="Times New Roman" w:eastAsia="Times New Roman" w:hAnsi="Times New Roman" w:cs="Times New Roman"/>
          <w:sz w:val="24"/>
          <w:szCs w:val="24"/>
          <w:lang w:eastAsia="ru-RU"/>
        </w:rPr>
        <w:t>с</w:t>
      </w:r>
      <w:proofErr w:type="gramEnd"/>
      <w:r w:rsidRPr="002A45FC">
        <w:rPr>
          <w:rFonts w:ascii="Times New Roman" w:eastAsia="Times New Roman" w:hAnsi="Times New Roman" w:cs="Times New Roman"/>
          <w:sz w:val="24"/>
          <w:szCs w:val="24"/>
          <w:lang w:eastAsia="ru-RU"/>
        </w:rPr>
        <w:t xml:space="preserve"> </w:t>
      </w:r>
      <w:proofErr w:type="gramStart"/>
      <w:r w:rsidRPr="002A45FC">
        <w:rPr>
          <w:rFonts w:ascii="Times New Roman" w:eastAsia="Times New Roman" w:hAnsi="Times New Roman" w:cs="Times New Roman"/>
          <w:sz w:val="24"/>
          <w:szCs w:val="24"/>
          <w:lang w:eastAsia="ru-RU"/>
        </w:rPr>
        <w:t>самостоятельному</w:t>
      </w:r>
      <w:proofErr w:type="gramEnd"/>
      <w:r w:rsidRPr="002A45FC">
        <w:rPr>
          <w:rFonts w:ascii="Times New Roman" w:eastAsia="Times New Roman" w:hAnsi="Times New Roman" w:cs="Times New Roman"/>
          <w:sz w:val="24"/>
          <w:szCs w:val="24"/>
          <w:lang w:eastAsia="ru-RU"/>
        </w:rPr>
        <w:t xml:space="preserve"> поиску таких материалов значительно раньше, чем предусмотрено программой, организуют на уроках работу с газетой, заботятся о создании благоприятного психологического климата на уроке. Песни, стихи, театрализация из внеклассной работы все больше проникают на урок, становятся обязательными его элементами. Предпринимается немало для того, чтобы “сделать обучение более информативным, содержательным, чтобы усилить воздействие на личность школьника средствами учебного предмета, чтобы развивать не только его мировоззрение, но и мироощущение”[27, 13].</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Этому служит, и стремление в большей мере опираться на сознательность в овладении иностранным языком, развивать мышление, память, формировать </w:t>
      </w:r>
      <w:proofErr w:type="spellStart"/>
      <w:r w:rsidRPr="002A45FC">
        <w:rPr>
          <w:rFonts w:ascii="Times New Roman" w:eastAsia="Times New Roman" w:hAnsi="Times New Roman" w:cs="Times New Roman"/>
          <w:sz w:val="24"/>
          <w:szCs w:val="24"/>
          <w:lang w:eastAsia="ru-RU"/>
        </w:rPr>
        <w:t>общеучебные</w:t>
      </w:r>
      <w:proofErr w:type="spellEnd"/>
      <w:r w:rsidRPr="002A45FC">
        <w:rPr>
          <w:rFonts w:ascii="Times New Roman" w:eastAsia="Times New Roman" w:hAnsi="Times New Roman" w:cs="Times New Roman"/>
          <w:sz w:val="24"/>
          <w:szCs w:val="24"/>
          <w:lang w:eastAsia="ru-RU"/>
        </w:rPr>
        <w:t xml:space="preserve"> и специфические учебные умения (например, умение пользоваться словарем, учебником).</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Нет сомнения, что все выше перечисленное стимулирует учащихся изучать иностранный язык. Действительно, учителю нужно создать все условия повышения мотивации. Как нам кажется, важнейшим мотивационным стимулом изучения иностранного языка является стремление к расширению своего общего кругозора, причем ведущую роль </w:t>
      </w:r>
      <w:proofErr w:type="gramStart"/>
      <w:r w:rsidRPr="002A45FC">
        <w:rPr>
          <w:rFonts w:ascii="Times New Roman" w:eastAsia="Times New Roman" w:hAnsi="Times New Roman" w:cs="Times New Roman"/>
          <w:sz w:val="24"/>
          <w:szCs w:val="24"/>
          <w:lang w:eastAsia="ru-RU"/>
        </w:rPr>
        <w:t>играет желание познакомится</w:t>
      </w:r>
      <w:proofErr w:type="gramEnd"/>
      <w:r w:rsidRPr="002A45FC">
        <w:rPr>
          <w:rFonts w:ascii="Times New Roman" w:eastAsia="Times New Roman" w:hAnsi="Times New Roman" w:cs="Times New Roman"/>
          <w:sz w:val="24"/>
          <w:szCs w:val="24"/>
          <w:lang w:eastAsia="ru-RU"/>
        </w:rPr>
        <w:t xml:space="preserve"> с жизнью страны изучаемого языка, с ее географией, историей, бытом. В самом </w:t>
      </w:r>
      <w:proofErr w:type="gramStart"/>
      <w:r w:rsidRPr="002A45FC">
        <w:rPr>
          <w:rFonts w:ascii="Times New Roman" w:eastAsia="Times New Roman" w:hAnsi="Times New Roman" w:cs="Times New Roman"/>
          <w:sz w:val="24"/>
          <w:szCs w:val="24"/>
          <w:lang w:eastAsia="ru-RU"/>
        </w:rPr>
        <w:t>деле</w:t>
      </w:r>
      <w:proofErr w:type="gramEnd"/>
      <w:r w:rsidRPr="002A45FC">
        <w:rPr>
          <w:rFonts w:ascii="Times New Roman" w:eastAsia="Times New Roman" w:hAnsi="Times New Roman" w:cs="Times New Roman"/>
          <w:sz w:val="24"/>
          <w:szCs w:val="24"/>
          <w:lang w:eastAsia="ru-RU"/>
        </w:rPr>
        <w:t xml:space="preserve"> иностранный язык вносит значительный вклад в расширении общеобразовательного кругозора учащихся. Его роль можно усилить за счет еще более последовательной и более широкой реализации лингвострановедческого аспекта, которая является частным случаем осуществления </w:t>
      </w:r>
      <w:proofErr w:type="spellStart"/>
      <w:r w:rsidRPr="002A45FC">
        <w:rPr>
          <w:rFonts w:ascii="Times New Roman" w:eastAsia="Times New Roman" w:hAnsi="Times New Roman" w:cs="Times New Roman"/>
          <w:sz w:val="24"/>
          <w:szCs w:val="24"/>
          <w:lang w:eastAsia="ru-RU"/>
        </w:rPr>
        <w:t>межпредметных</w:t>
      </w:r>
      <w:proofErr w:type="spellEnd"/>
      <w:r w:rsidRPr="002A45FC">
        <w:rPr>
          <w:rFonts w:ascii="Times New Roman" w:eastAsia="Times New Roman" w:hAnsi="Times New Roman" w:cs="Times New Roman"/>
          <w:sz w:val="24"/>
          <w:szCs w:val="24"/>
          <w:lang w:eastAsia="ru-RU"/>
        </w:rPr>
        <w:t xml:space="preserve"> связей. Иностранный язык соприкасается со многими школьными дисциплинами и прежде </w:t>
      </w:r>
      <w:proofErr w:type="gramStart"/>
      <w:r w:rsidRPr="002A45FC">
        <w:rPr>
          <w:rFonts w:ascii="Times New Roman" w:eastAsia="Times New Roman" w:hAnsi="Times New Roman" w:cs="Times New Roman"/>
          <w:sz w:val="24"/>
          <w:szCs w:val="24"/>
          <w:lang w:eastAsia="ru-RU"/>
        </w:rPr>
        <w:t>всего</w:t>
      </w:r>
      <w:proofErr w:type="gramEnd"/>
      <w:r w:rsidRPr="002A45FC">
        <w:rPr>
          <w:rFonts w:ascii="Times New Roman" w:eastAsia="Times New Roman" w:hAnsi="Times New Roman" w:cs="Times New Roman"/>
          <w:sz w:val="24"/>
          <w:szCs w:val="24"/>
          <w:lang w:eastAsia="ru-RU"/>
        </w:rPr>
        <w:t xml:space="preserve"> открывает школьникам путь к дополнительным знаниям по географии, истории, литературе и другим предметам. Поэтому важно так построить обучение, чтобы учащиеся овладели умением пользоваться иностранным языком для пополнения своих знаний по этим предметам.</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Многие стараются интенсифицировать учебно-воспитательный процесс за счет опережающего по сравнению с действующей программой овладения иностранным материалом и соответствующими речевыми действиями. Хотим привести следующий пример: учащиеся обучают употребление временных форм не последовательно (сначала настоящему времени, потом прошедшему и т.п.), а почти параллельно, что имеет значительно больший обучающий и развивающий эффект [34, 33].</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Большое количество разных факторов, влияющих на обучение иностранному языку, их взаимосвязь и взаимообусловленность приводит к объективной необходимости рассматривать обучение иностранному языку как сложную систему, требующую более полного выявления этих факторов и последовательного их учета. Представляется, что овладение иностранным языком как средством общения должно дать школьникам “</w:t>
      </w:r>
      <w:r w:rsidRPr="002A45FC">
        <w:rPr>
          <w:rFonts w:ascii="Times New Roman" w:eastAsia="Times New Roman" w:hAnsi="Times New Roman" w:cs="Times New Roman"/>
          <w:i/>
          <w:iCs/>
          <w:sz w:val="24"/>
          <w:szCs w:val="24"/>
          <w:lang w:eastAsia="ru-RU"/>
        </w:rPr>
        <w:t>непосредственный доступ к культуре других народов, обеспечить уже в процессе обучения диалог – культур</w:t>
      </w:r>
      <w:r w:rsidRPr="002A45FC">
        <w:rPr>
          <w:rFonts w:ascii="Times New Roman" w:eastAsia="Times New Roman" w:hAnsi="Times New Roman" w:cs="Times New Roman"/>
          <w:sz w:val="24"/>
          <w:szCs w:val="24"/>
          <w:lang w:eastAsia="ru-RU"/>
        </w:rPr>
        <w:t xml:space="preserve">”, способствовать воспитанию, образованию и всестороннему развитию школьников, повышать качество подготовки их деятельности в разных сферах жизни – </w:t>
      </w:r>
      <w:proofErr w:type="gramStart"/>
      <w:r w:rsidRPr="002A45FC">
        <w:rPr>
          <w:rFonts w:ascii="Times New Roman" w:eastAsia="Times New Roman" w:hAnsi="Times New Roman" w:cs="Times New Roman"/>
          <w:sz w:val="24"/>
          <w:szCs w:val="24"/>
          <w:lang w:eastAsia="ru-RU"/>
        </w:rPr>
        <w:t>в</w:t>
      </w:r>
      <w:proofErr w:type="gramEnd"/>
      <w:r w:rsidRPr="002A45FC">
        <w:rPr>
          <w:rFonts w:ascii="Times New Roman" w:eastAsia="Times New Roman" w:hAnsi="Times New Roman" w:cs="Times New Roman"/>
          <w:sz w:val="24"/>
          <w:szCs w:val="24"/>
          <w:lang w:eastAsia="ru-RU"/>
        </w:rPr>
        <w:t xml:space="preserve"> бытовой, социально-культурной и т.п. Владение иностранным языком открывает более широкие возможности для научно-технического прогресса, т.е. здесь речь идет о повышении результативности обучения иностранному языку. Следовательно, для этого нужны определенные решения.</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b/>
          <w:bCs/>
          <w:sz w:val="24"/>
          <w:szCs w:val="24"/>
          <w:lang w:eastAsia="ru-RU"/>
        </w:rPr>
        <w:t>I.</w:t>
      </w:r>
      <w:r w:rsidRPr="002A45FC">
        <w:rPr>
          <w:rFonts w:ascii="Times New Roman" w:eastAsia="Times New Roman" w:hAnsi="Times New Roman" w:cs="Times New Roman"/>
          <w:sz w:val="24"/>
          <w:szCs w:val="24"/>
          <w:lang w:eastAsia="ru-RU"/>
        </w:rPr>
        <w:t xml:space="preserve"> Непосредственный доступ к культуре другого народа невозможен без практического владения его языком, т.е. умение читать, понимать прочитанное, объясняться и вести переписку. Так как именно иностранный язык является сам элементом культуры, а значит </w:t>
      </w:r>
      <w:r w:rsidRPr="002A45FC">
        <w:rPr>
          <w:rFonts w:ascii="Times New Roman" w:eastAsia="Times New Roman" w:hAnsi="Times New Roman" w:cs="Times New Roman"/>
          <w:sz w:val="24"/>
          <w:szCs w:val="24"/>
          <w:lang w:eastAsia="ru-RU"/>
        </w:rPr>
        <w:lastRenderedPageBreak/>
        <w:t xml:space="preserve">и одновременным средством непосредственного ознакомления с ней: историей страны, с ее литературой, наукой, нравами и обычаями людей и т.д. Следовательно, важность практического владения языком и в целом особая актуальность и значимость </w:t>
      </w:r>
      <w:r w:rsidRPr="002A45FC">
        <w:rPr>
          <w:rFonts w:ascii="Times New Roman" w:eastAsia="Times New Roman" w:hAnsi="Times New Roman" w:cs="Times New Roman"/>
          <w:i/>
          <w:iCs/>
          <w:sz w:val="24"/>
          <w:szCs w:val="24"/>
          <w:lang w:eastAsia="ru-RU"/>
        </w:rPr>
        <w:t>комплексного подхода к реализации всех целей обучения иностранного языка</w:t>
      </w:r>
      <w:r w:rsidRPr="002A45FC">
        <w:rPr>
          <w:rFonts w:ascii="Times New Roman" w:eastAsia="Times New Roman" w:hAnsi="Times New Roman" w:cs="Times New Roman"/>
          <w:sz w:val="24"/>
          <w:szCs w:val="24"/>
          <w:lang w:eastAsia="ru-RU"/>
        </w:rPr>
        <w:t xml:space="preserve">: практических, воспитательных, образовательных, развивающих – в их единстве, причем </w:t>
      </w:r>
      <w:r w:rsidRPr="002A45FC">
        <w:rPr>
          <w:rFonts w:ascii="Times New Roman" w:eastAsia="Times New Roman" w:hAnsi="Times New Roman" w:cs="Times New Roman"/>
          <w:i/>
          <w:iCs/>
          <w:sz w:val="24"/>
          <w:szCs w:val="24"/>
          <w:lang w:eastAsia="ru-RU"/>
        </w:rPr>
        <w:t>не на словах, а на деле</w:t>
      </w:r>
      <w:r w:rsidRPr="002A45FC">
        <w:rPr>
          <w:rFonts w:ascii="Times New Roman" w:eastAsia="Times New Roman" w:hAnsi="Times New Roman" w:cs="Times New Roman"/>
          <w:sz w:val="24"/>
          <w:szCs w:val="24"/>
          <w:lang w:eastAsia="ru-RU"/>
        </w:rPr>
        <w:t>.</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Вот почему необходимо использовать в построении новой системы обучения все самое ценное, что накоплено в мировой практике.</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b/>
          <w:bCs/>
          <w:sz w:val="24"/>
          <w:szCs w:val="24"/>
          <w:lang w:eastAsia="ru-RU"/>
        </w:rPr>
        <w:t xml:space="preserve">II. </w:t>
      </w:r>
      <w:r w:rsidRPr="002A45FC">
        <w:rPr>
          <w:rFonts w:ascii="Times New Roman" w:eastAsia="Times New Roman" w:hAnsi="Times New Roman" w:cs="Times New Roman"/>
          <w:sz w:val="24"/>
          <w:szCs w:val="24"/>
          <w:lang w:eastAsia="ru-RU"/>
        </w:rPr>
        <w:t>Благодаря развитию международных контактов и сотрудничества нашей страны с другими странами, в последнее время возрос интерес к изучению иностранного языка. Появилось объективная необходимость расширить имеющиеся пути подготовки по предмету.</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Поскольку “</w:t>
      </w:r>
      <w:r w:rsidRPr="002A45FC">
        <w:rPr>
          <w:rFonts w:ascii="Times New Roman" w:eastAsia="Times New Roman" w:hAnsi="Times New Roman" w:cs="Times New Roman"/>
          <w:i/>
          <w:iCs/>
          <w:sz w:val="24"/>
          <w:szCs w:val="24"/>
          <w:lang w:eastAsia="ru-RU"/>
        </w:rPr>
        <w:t>зоной наибольшего благополучия</w:t>
      </w:r>
      <w:r w:rsidRPr="002A45FC">
        <w:rPr>
          <w:rFonts w:ascii="Times New Roman" w:eastAsia="Times New Roman" w:hAnsi="Times New Roman" w:cs="Times New Roman"/>
          <w:sz w:val="24"/>
          <w:szCs w:val="24"/>
          <w:lang w:eastAsia="ru-RU"/>
        </w:rPr>
        <w:t xml:space="preserve">” для овладения иноязычной речью является возраст от 4-5 до 8-9 лет, </w:t>
      </w:r>
      <w:proofErr w:type="gramStart"/>
      <w:r w:rsidRPr="002A45FC">
        <w:rPr>
          <w:rFonts w:ascii="Times New Roman" w:eastAsia="Times New Roman" w:hAnsi="Times New Roman" w:cs="Times New Roman"/>
          <w:sz w:val="24"/>
          <w:szCs w:val="24"/>
          <w:lang w:eastAsia="ru-RU"/>
        </w:rPr>
        <w:t>представляется возможность</w:t>
      </w:r>
      <w:proofErr w:type="gramEnd"/>
      <w:r w:rsidRPr="002A45FC">
        <w:rPr>
          <w:rFonts w:ascii="Times New Roman" w:eastAsia="Times New Roman" w:hAnsi="Times New Roman" w:cs="Times New Roman"/>
          <w:sz w:val="24"/>
          <w:szCs w:val="24"/>
          <w:lang w:eastAsia="ru-RU"/>
        </w:rPr>
        <w:t xml:space="preserve"> ввести более раннее изучение английского языка там, где для этого имеются соответствующие кадры и подходящая материальная база.</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В настоящее время существуют 3 </w:t>
      </w:r>
      <w:proofErr w:type="gramStart"/>
      <w:r w:rsidRPr="002A45FC">
        <w:rPr>
          <w:rFonts w:ascii="Times New Roman" w:eastAsia="Times New Roman" w:hAnsi="Times New Roman" w:cs="Times New Roman"/>
          <w:sz w:val="24"/>
          <w:szCs w:val="24"/>
          <w:lang w:eastAsia="ru-RU"/>
        </w:rPr>
        <w:t>основных</w:t>
      </w:r>
      <w:proofErr w:type="gramEnd"/>
      <w:r w:rsidRPr="002A45FC">
        <w:rPr>
          <w:rFonts w:ascii="Times New Roman" w:eastAsia="Times New Roman" w:hAnsi="Times New Roman" w:cs="Times New Roman"/>
          <w:sz w:val="24"/>
          <w:szCs w:val="24"/>
          <w:lang w:eastAsia="ru-RU"/>
        </w:rPr>
        <w:t xml:space="preserve"> организационные формы для изучения иностранного языка в средней образовательной школе:</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а) обучение с IV </w:t>
      </w:r>
      <w:proofErr w:type="spellStart"/>
      <w:r w:rsidRPr="002A45FC">
        <w:rPr>
          <w:rFonts w:ascii="Times New Roman" w:eastAsia="Times New Roman" w:hAnsi="Times New Roman" w:cs="Times New Roman"/>
          <w:sz w:val="24"/>
          <w:szCs w:val="24"/>
          <w:lang w:eastAsia="ru-RU"/>
        </w:rPr>
        <w:t>кл</w:t>
      </w:r>
      <w:proofErr w:type="spellEnd"/>
      <w:r w:rsidRPr="002A45FC">
        <w:rPr>
          <w:rFonts w:ascii="Times New Roman" w:eastAsia="Times New Roman" w:hAnsi="Times New Roman" w:cs="Times New Roman"/>
          <w:sz w:val="24"/>
          <w:szCs w:val="24"/>
          <w:lang w:eastAsia="ru-RU"/>
        </w:rPr>
        <w:t>. в школах обычного типа при крайне низкой недельной сетке часов;</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б) обучение со II </w:t>
      </w:r>
      <w:proofErr w:type="spellStart"/>
      <w:r w:rsidRPr="002A45FC">
        <w:rPr>
          <w:rFonts w:ascii="Times New Roman" w:eastAsia="Times New Roman" w:hAnsi="Times New Roman" w:cs="Times New Roman"/>
          <w:sz w:val="24"/>
          <w:szCs w:val="24"/>
          <w:lang w:eastAsia="ru-RU"/>
        </w:rPr>
        <w:t>кл</w:t>
      </w:r>
      <w:proofErr w:type="spellEnd"/>
      <w:r w:rsidRPr="002A45FC">
        <w:rPr>
          <w:rFonts w:ascii="Times New Roman" w:eastAsia="Times New Roman" w:hAnsi="Times New Roman" w:cs="Times New Roman"/>
          <w:sz w:val="24"/>
          <w:szCs w:val="24"/>
          <w:lang w:eastAsia="ru-RU"/>
        </w:rPr>
        <w:t>. в школах с углубленным изучением иностранного языка при общей сетке часов свыше 42;</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 классы с углубленным изучением иностранного языка в школах обычного типа.</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Внутри существующих организационных форм могут быть разные варианты обучения иностранному языку, отличающиеся по длительности курса, по срокам и характеру его начала и завершения. С позиции прогностической функции методики как науки весьма перспективной является идея создания интегративных курсов обучения с включением в них иностранного языка, например:</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а) курса взаимосвязанного обучения </w:t>
      </w:r>
      <w:proofErr w:type="gramStart"/>
      <w:r w:rsidRPr="002A45FC">
        <w:rPr>
          <w:rFonts w:ascii="Times New Roman" w:eastAsia="Times New Roman" w:hAnsi="Times New Roman" w:cs="Times New Roman"/>
          <w:sz w:val="24"/>
          <w:szCs w:val="24"/>
          <w:lang w:eastAsia="ru-RU"/>
        </w:rPr>
        <w:t>родному</w:t>
      </w:r>
      <w:proofErr w:type="gramEnd"/>
      <w:r w:rsidRPr="002A45FC">
        <w:rPr>
          <w:rFonts w:ascii="Times New Roman" w:eastAsia="Times New Roman" w:hAnsi="Times New Roman" w:cs="Times New Roman"/>
          <w:sz w:val="24"/>
          <w:szCs w:val="24"/>
          <w:lang w:eastAsia="ru-RU"/>
        </w:rPr>
        <w:t xml:space="preserve"> и иностранным языкам (с I </w:t>
      </w:r>
      <w:proofErr w:type="spellStart"/>
      <w:r w:rsidRPr="002A45FC">
        <w:rPr>
          <w:rFonts w:ascii="Times New Roman" w:eastAsia="Times New Roman" w:hAnsi="Times New Roman" w:cs="Times New Roman"/>
          <w:sz w:val="24"/>
          <w:szCs w:val="24"/>
          <w:lang w:eastAsia="ru-RU"/>
        </w:rPr>
        <w:t>кл</w:t>
      </w:r>
      <w:proofErr w:type="spellEnd"/>
      <w:r w:rsidRPr="002A45FC">
        <w:rPr>
          <w:rFonts w:ascii="Times New Roman" w:eastAsia="Times New Roman" w:hAnsi="Times New Roman" w:cs="Times New Roman"/>
          <w:sz w:val="24"/>
          <w:szCs w:val="24"/>
          <w:lang w:eastAsia="ru-RU"/>
        </w:rPr>
        <w:t>.);</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б) интегративного курса иностранного языка и предметов художественного цикла (</w:t>
      </w:r>
      <w:proofErr w:type="gramStart"/>
      <w:r w:rsidRPr="002A45FC">
        <w:rPr>
          <w:rFonts w:ascii="Times New Roman" w:eastAsia="Times New Roman" w:hAnsi="Times New Roman" w:cs="Times New Roman"/>
          <w:sz w:val="24"/>
          <w:szCs w:val="24"/>
          <w:lang w:eastAsia="ru-RU"/>
        </w:rPr>
        <w:t>ИЗО</w:t>
      </w:r>
      <w:proofErr w:type="gramEnd"/>
      <w:r w:rsidRPr="002A45FC">
        <w:rPr>
          <w:rFonts w:ascii="Times New Roman" w:eastAsia="Times New Roman" w:hAnsi="Times New Roman" w:cs="Times New Roman"/>
          <w:sz w:val="24"/>
          <w:szCs w:val="24"/>
          <w:lang w:eastAsia="ru-RU"/>
        </w:rPr>
        <w:t>, музыка).</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i/>
          <w:iCs/>
          <w:sz w:val="24"/>
          <w:szCs w:val="24"/>
          <w:lang w:eastAsia="ru-RU"/>
        </w:rPr>
        <w:t>Все это поиски имеющихся резервов повышения качества и результативности обучения</w:t>
      </w:r>
      <w:r w:rsidRPr="002A45FC">
        <w:rPr>
          <w:rFonts w:ascii="Times New Roman" w:eastAsia="Times New Roman" w:hAnsi="Times New Roman" w:cs="Times New Roman"/>
          <w:sz w:val="24"/>
          <w:szCs w:val="24"/>
          <w:lang w:eastAsia="ru-RU"/>
        </w:rPr>
        <w:t>, а также желание создать условия, позволяющие детям легче овладеть основами иноязычного общения.</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Следовательно, важно создавать дифференциальные и индивидуализированные программы обучения. Разнообразное сочетание всех форм работы: индивидуальную, самостоятельную, парную, групповую представляет собой важное средство повышения качества обучения и воспитания школьников, позволяет лучше учитывать их индивидуальные отличия, сферу интересов. Необходимо учитывать индивидуальные особенности учащихся и обеспечить </w:t>
      </w:r>
      <w:r w:rsidRPr="002A45FC">
        <w:rPr>
          <w:rFonts w:ascii="Times New Roman" w:eastAsia="Times New Roman" w:hAnsi="Times New Roman" w:cs="Times New Roman"/>
          <w:i/>
          <w:iCs/>
          <w:sz w:val="24"/>
          <w:szCs w:val="24"/>
          <w:lang w:eastAsia="ru-RU"/>
        </w:rPr>
        <w:t xml:space="preserve">каждому ученику </w:t>
      </w:r>
      <w:proofErr w:type="gramStart"/>
      <w:r w:rsidRPr="002A45FC">
        <w:rPr>
          <w:rFonts w:ascii="Times New Roman" w:eastAsia="Times New Roman" w:hAnsi="Times New Roman" w:cs="Times New Roman"/>
          <w:i/>
          <w:iCs/>
          <w:sz w:val="24"/>
          <w:szCs w:val="24"/>
          <w:lang w:eastAsia="ru-RU"/>
        </w:rPr>
        <w:t>возможность достигнуть</w:t>
      </w:r>
      <w:proofErr w:type="gramEnd"/>
      <w:r w:rsidRPr="002A45FC">
        <w:rPr>
          <w:rFonts w:ascii="Times New Roman" w:eastAsia="Times New Roman" w:hAnsi="Times New Roman" w:cs="Times New Roman"/>
          <w:i/>
          <w:iCs/>
          <w:sz w:val="24"/>
          <w:szCs w:val="24"/>
          <w:lang w:eastAsia="ru-RU"/>
        </w:rPr>
        <w:t xml:space="preserve"> </w:t>
      </w:r>
      <w:r w:rsidRPr="002A45FC">
        <w:rPr>
          <w:rFonts w:ascii="Times New Roman" w:eastAsia="Times New Roman" w:hAnsi="Times New Roman" w:cs="Times New Roman"/>
          <w:i/>
          <w:iCs/>
          <w:sz w:val="24"/>
          <w:szCs w:val="24"/>
          <w:lang w:eastAsia="ru-RU"/>
        </w:rPr>
        <w:lastRenderedPageBreak/>
        <w:t>планируемый результат</w:t>
      </w:r>
      <w:r w:rsidRPr="002A45FC">
        <w:rPr>
          <w:rFonts w:ascii="Times New Roman" w:eastAsia="Times New Roman" w:hAnsi="Times New Roman" w:cs="Times New Roman"/>
          <w:sz w:val="24"/>
          <w:szCs w:val="24"/>
          <w:lang w:eastAsia="ru-RU"/>
        </w:rPr>
        <w:t xml:space="preserve">. </w:t>
      </w:r>
      <w:r w:rsidRPr="002A45FC">
        <w:rPr>
          <w:rFonts w:ascii="Times New Roman" w:eastAsia="Times New Roman" w:hAnsi="Times New Roman" w:cs="Times New Roman"/>
          <w:i/>
          <w:iCs/>
          <w:sz w:val="24"/>
          <w:szCs w:val="24"/>
          <w:lang w:eastAsia="ru-RU"/>
        </w:rPr>
        <w:t xml:space="preserve">Обучение делает крайне активным более широкое внедрение элементов самообучение и </w:t>
      </w:r>
      <w:proofErr w:type="spellStart"/>
      <w:r w:rsidRPr="002A45FC">
        <w:rPr>
          <w:rFonts w:ascii="Times New Roman" w:eastAsia="Times New Roman" w:hAnsi="Times New Roman" w:cs="Times New Roman"/>
          <w:i/>
          <w:iCs/>
          <w:sz w:val="24"/>
          <w:szCs w:val="24"/>
          <w:lang w:eastAsia="ru-RU"/>
        </w:rPr>
        <w:t>взаимообучение</w:t>
      </w:r>
      <w:proofErr w:type="spellEnd"/>
      <w:r w:rsidRPr="002A45FC">
        <w:rPr>
          <w:rFonts w:ascii="Times New Roman" w:eastAsia="Times New Roman" w:hAnsi="Times New Roman" w:cs="Times New Roman"/>
          <w:sz w:val="24"/>
          <w:szCs w:val="24"/>
          <w:lang w:eastAsia="ru-RU"/>
        </w:rPr>
        <w:t>.</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Перспективными являются попытки создания обучающих программ с использованием компьютеров и видеозаписей, и внедрение их в практику школы. </w:t>
      </w:r>
      <w:proofErr w:type="spellStart"/>
      <w:r w:rsidRPr="002A45FC">
        <w:rPr>
          <w:rFonts w:ascii="Times New Roman" w:eastAsia="Times New Roman" w:hAnsi="Times New Roman" w:cs="Times New Roman"/>
          <w:sz w:val="24"/>
          <w:szCs w:val="24"/>
          <w:lang w:eastAsia="ru-RU"/>
        </w:rPr>
        <w:t>Интесификация</w:t>
      </w:r>
      <w:proofErr w:type="spellEnd"/>
      <w:r w:rsidRPr="002A45FC">
        <w:rPr>
          <w:rFonts w:ascii="Times New Roman" w:eastAsia="Times New Roman" w:hAnsi="Times New Roman" w:cs="Times New Roman"/>
          <w:sz w:val="24"/>
          <w:szCs w:val="24"/>
          <w:lang w:eastAsia="ru-RU"/>
        </w:rPr>
        <w:t xml:space="preserve"> обучения как одна из важных современных тенденций, диктует необходимость модифицировать урок иностранного языка – превращать его в урок – экскурсию, в урок – конференцию, урок – телемост. Особое значение имеет выход в другие практические виды деятельности, в процессе которых происходит реальное иноязычное общение. Такой выход может осуществляться:</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а) на </w:t>
      </w:r>
      <w:proofErr w:type="spellStart"/>
      <w:r w:rsidRPr="002A45FC">
        <w:rPr>
          <w:rFonts w:ascii="Times New Roman" w:eastAsia="Times New Roman" w:hAnsi="Times New Roman" w:cs="Times New Roman"/>
          <w:sz w:val="24"/>
          <w:szCs w:val="24"/>
          <w:lang w:eastAsia="ru-RU"/>
        </w:rPr>
        <w:t>внутришкольном</w:t>
      </w:r>
      <w:proofErr w:type="spellEnd"/>
      <w:r w:rsidRPr="002A45FC">
        <w:rPr>
          <w:rFonts w:ascii="Times New Roman" w:eastAsia="Times New Roman" w:hAnsi="Times New Roman" w:cs="Times New Roman"/>
          <w:sz w:val="24"/>
          <w:szCs w:val="24"/>
          <w:lang w:eastAsia="ru-RU"/>
        </w:rPr>
        <w:t xml:space="preserve"> уровне – при реализованном общении с зарубежными гостями, встречах типа КВН;</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б) на межшкольном уровне – организация переписки на иностранном языке, олимпиад, фестивалей, дней иностранного языка;</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в) на внешкольном уровне – в процессе включения школьников в реальную трудовую деятельность.</w:t>
      </w:r>
    </w:p>
    <w:p w:rsidR="002A45FC" w:rsidRPr="002A45FC" w:rsidRDefault="002A45FC" w:rsidP="002A45FC">
      <w:pPr>
        <w:spacing w:before="100" w:beforeAutospacing="1" w:after="100" w:afterAutospacing="1" w:line="240" w:lineRule="auto"/>
        <w:rPr>
          <w:rFonts w:ascii="Times New Roman" w:eastAsia="Times New Roman" w:hAnsi="Times New Roman" w:cs="Times New Roman"/>
          <w:sz w:val="24"/>
          <w:szCs w:val="24"/>
          <w:lang w:eastAsia="ru-RU"/>
        </w:rPr>
      </w:pPr>
      <w:r w:rsidRPr="002A45FC">
        <w:rPr>
          <w:rFonts w:ascii="Times New Roman" w:eastAsia="Times New Roman" w:hAnsi="Times New Roman" w:cs="Times New Roman"/>
          <w:sz w:val="24"/>
          <w:szCs w:val="24"/>
          <w:lang w:eastAsia="ru-RU"/>
        </w:rPr>
        <w:t xml:space="preserve">Очевидно, что планируемый конечный результат обучения иностранному языку может </w:t>
      </w:r>
      <w:proofErr w:type="gramStart"/>
      <w:r w:rsidRPr="002A45FC">
        <w:rPr>
          <w:rFonts w:ascii="Times New Roman" w:eastAsia="Times New Roman" w:hAnsi="Times New Roman" w:cs="Times New Roman"/>
          <w:sz w:val="24"/>
          <w:szCs w:val="24"/>
          <w:lang w:eastAsia="ru-RU"/>
        </w:rPr>
        <w:t>быть</w:t>
      </w:r>
      <w:proofErr w:type="gramEnd"/>
      <w:r w:rsidRPr="002A45FC">
        <w:rPr>
          <w:rFonts w:ascii="Times New Roman" w:eastAsia="Times New Roman" w:hAnsi="Times New Roman" w:cs="Times New Roman"/>
          <w:sz w:val="24"/>
          <w:szCs w:val="24"/>
          <w:lang w:eastAsia="ru-RU"/>
        </w:rPr>
        <w:t xml:space="preserve"> достигнут, если будут улучшены условия обучения и если школьники </w:t>
      </w:r>
      <w:r w:rsidRPr="002A45FC">
        <w:rPr>
          <w:rFonts w:ascii="Times New Roman" w:eastAsia="Times New Roman" w:hAnsi="Times New Roman" w:cs="Times New Roman"/>
          <w:b/>
          <w:bCs/>
          <w:i/>
          <w:iCs/>
          <w:sz w:val="24"/>
          <w:szCs w:val="24"/>
          <w:lang w:eastAsia="ru-RU"/>
        </w:rPr>
        <w:t>на деле</w:t>
      </w:r>
      <w:r w:rsidRPr="002A45FC">
        <w:rPr>
          <w:rFonts w:ascii="Times New Roman" w:eastAsia="Times New Roman" w:hAnsi="Times New Roman" w:cs="Times New Roman"/>
          <w:sz w:val="24"/>
          <w:szCs w:val="24"/>
          <w:lang w:eastAsia="ru-RU"/>
        </w:rPr>
        <w:t xml:space="preserve"> будут ощущать, что от них реально требуется практическое владение иностранным языком.</w:t>
      </w:r>
    </w:p>
    <w:p w:rsidR="00A721CE" w:rsidRDefault="002A45FC" w:rsidP="002A45FC">
      <w:r w:rsidRPr="002A45FC">
        <w:rPr>
          <w:rFonts w:ascii="Times New Roman" w:eastAsia="Times New Roman" w:hAnsi="Times New Roman" w:cs="Times New Roman"/>
          <w:sz w:val="24"/>
          <w:szCs w:val="24"/>
          <w:lang w:eastAsia="ru-RU"/>
        </w:rPr>
        <w:br/>
      </w:r>
      <w:r w:rsidRPr="002A45FC">
        <w:rPr>
          <w:rFonts w:ascii="Times New Roman" w:eastAsia="Times New Roman" w:hAnsi="Times New Roman" w:cs="Times New Roman"/>
          <w:sz w:val="24"/>
          <w:szCs w:val="24"/>
          <w:lang w:eastAsia="ru-RU"/>
        </w:rPr>
        <w:br/>
      </w:r>
      <w:r w:rsidRPr="002A45FC">
        <w:rPr>
          <w:rFonts w:ascii="Times New Roman" w:eastAsia="Times New Roman" w:hAnsi="Times New Roman" w:cs="Times New Roman"/>
          <w:sz w:val="24"/>
          <w:szCs w:val="24"/>
          <w:lang w:eastAsia="ru-RU"/>
        </w:rPr>
        <w:br/>
      </w:r>
    </w:p>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 w:rsidR="002A45FC" w:rsidRDefault="002A45FC" w:rsidP="002A45FC">
      <w:pPr>
        <w:spacing w:after="0" w:line="240" w:lineRule="auto"/>
        <w:jc w:val="center"/>
        <w:rPr>
          <w:rFonts w:ascii="Times New Roman" w:hAnsi="Times New Roman" w:cs="Times New Roman"/>
          <w:b/>
          <w:sz w:val="40"/>
          <w:szCs w:val="40"/>
        </w:rPr>
      </w:pPr>
      <w:r w:rsidRPr="002A45FC">
        <w:rPr>
          <w:rFonts w:ascii="Times New Roman" w:hAnsi="Times New Roman" w:cs="Times New Roman"/>
          <w:b/>
          <w:sz w:val="40"/>
          <w:szCs w:val="40"/>
        </w:rPr>
        <w:t>Доклад</w:t>
      </w:r>
    </w:p>
    <w:p w:rsidR="002A45FC" w:rsidRPr="002A45FC" w:rsidRDefault="002A45FC" w:rsidP="002A45FC">
      <w:pPr>
        <w:spacing w:after="0" w:line="240" w:lineRule="auto"/>
        <w:jc w:val="center"/>
        <w:rPr>
          <w:rFonts w:ascii="Times New Roman" w:hAnsi="Times New Roman" w:cs="Times New Roman"/>
          <w:b/>
          <w:sz w:val="24"/>
          <w:szCs w:val="24"/>
        </w:rPr>
      </w:pPr>
      <w:r w:rsidRPr="002A45FC">
        <w:rPr>
          <w:rFonts w:ascii="Times New Roman" w:hAnsi="Times New Roman" w:cs="Times New Roman"/>
          <w:b/>
          <w:sz w:val="24"/>
          <w:szCs w:val="24"/>
        </w:rPr>
        <w:t>для самоподготовки на тему:</w:t>
      </w:r>
    </w:p>
    <w:p w:rsidR="002A45FC" w:rsidRDefault="002A45FC" w:rsidP="002A45FC">
      <w:pPr>
        <w:pStyle w:val="2"/>
        <w:jc w:val="center"/>
      </w:pPr>
      <w:r>
        <w:t>Лингвострановедческий аспект как инструмент мотивации к изучению иностранного языка.</w:t>
      </w: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spacing w:after="0"/>
        <w:jc w:val="center"/>
      </w:pPr>
    </w:p>
    <w:p w:rsidR="002A45FC" w:rsidRPr="002A45FC" w:rsidRDefault="002A45FC" w:rsidP="002A45FC">
      <w:pPr>
        <w:spacing w:after="0"/>
        <w:jc w:val="right"/>
        <w:rPr>
          <w:rFonts w:ascii="Times New Roman" w:hAnsi="Times New Roman" w:cs="Times New Roman"/>
          <w:sz w:val="28"/>
          <w:szCs w:val="28"/>
        </w:rPr>
      </w:pPr>
      <w:r w:rsidRPr="002A45FC">
        <w:rPr>
          <w:rFonts w:ascii="Times New Roman" w:hAnsi="Times New Roman" w:cs="Times New Roman"/>
          <w:sz w:val="28"/>
          <w:szCs w:val="28"/>
        </w:rPr>
        <w:t>Подготовила</w:t>
      </w:r>
    </w:p>
    <w:p w:rsidR="002A45FC" w:rsidRPr="002A45FC" w:rsidRDefault="002A45FC" w:rsidP="002A45FC">
      <w:pPr>
        <w:spacing w:after="0"/>
        <w:jc w:val="right"/>
        <w:rPr>
          <w:rFonts w:ascii="Times New Roman" w:hAnsi="Times New Roman" w:cs="Times New Roman"/>
          <w:sz w:val="28"/>
          <w:szCs w:val="28"/>
        </w:rPr>
      </w:pPr>
      <w:r>
        <w:rPr>
          <w:rFonts w:ascii="Times New Roman" w:hAnsi="Times New Roman" w:cs="Times New Roman"/>
          <w:sz w:val="28"/>
          <w:szCs w:val="28"/>
        </w:rPr>
        <w:t>у</w:t>
      </w:r>
      <w:r w:rsidRPr="002A45FC">
        <w:rPr>
          <w:rFonts w:ascii="Times New Roman" w:hAnsi="Times New Roman" w:cs="Times New Roman"/>
          <w:sz w:val="28"/>
          <w:szCs w:val="28"/>
        </w:rPr>
        <w:t>читель английского языка</w:t>
      </w:r>
    </w:p>
    <w:p w:rsidR="002A45FC" w:rsidRPr="002A45FC" w:rsidRDefault="002A45FC" w:rsidP="002A45FC">
      <w:pPr>
        <w:spacing w:after="0"/>
        <w:jc w:val="right"/>
        <w:rPr>
          <w:rFonts w:ascii="Times New Roman" w:hAnsi="Times New Roman" w:cs="Times New Roman"/>
          <w:sz w:val="28"/>
          <w:szCs w:val="28"/>
        </w:rPr>
      </w:pPr>
      <w:r w:rsidRPr="002A45FC">
        <w:rPr>
          <w:rFonts w:ascii="Times New Roman" w:hAnsi="Times New Roman" w:cs="Times New Roman"/>
          <w:sz w:val="28"/>
          <w:szCs w:val="28"/>
        </w:rPr>
        <w:t xml:space="preserve"> МБОУ СОШ №</w:t>
      </w:r>
      <w:r>
        <w:rPr>
          <w:rFonts w:ascii="Times New Roman" w:hAnsi="Times New Roman" w:cs="Times New Roman"/>
          <w:sz w:val="28"/>
          <w:szCs w:val="28"/>
        </w:rPr>
        <w:t xml:space="preserve"> </w:t>
      </w:r>
      <w:r w:rsidRPr="002A45FC">
        <w:rPr>
          <w:rFonts w:ascii="Times New Roman" w:hAnsi="Times New Roman" w:cs="Times New Roman"/>
          <w:sz w:val="28"/>
          <w:szCs w:val="28"/>
        </w:rPr>
        <w:t>96</w:t>
      </w:r>
    </w:p>
    <w:p w:rsidR="002A45FC" w:rsidRPr="002A45FC" w:rsidRDefault="002A45FC" w:rsidP="002A45FC">
      <w:pPr>
        <w:spacing w:after="0"/>
        <w:jc w:val="right"/>
        <w:rPr>
          <w:rFonts w:ascii="Times New Roman" w:hAnsi="Times New Roman" w:cs="Times New Roman"/>
          <w:sz w:val="28"/>
          <w:szCs w:val="28"/>
        </w:rPr>
      </w:pPr>
      <w:r w:rsidRPr="002A45FC">
        <w:rPr>
          <w:rFonts w:ascii="Times New Roman" w:hAnsi="Times New Roman" w:cs="Times New Roman"/>
          <w:sz w:val="28"/>
          <w:szCs w:val="28"/>
        </w:rPr>
        <w:t>Яремчук О.Н.</w:t>
      </w: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p>
    <w:p w:rsidR="002A45FC" w:rsidRDefault="002A45FC" w:rsidP="002A45FC">
      <w:pPr>
        <w:jc w:val="center"/>
      </w:pPr>
      <w:bookmarkStart w:id="0" w:name="_GoBack"/>
      <w:bookmarkEnd w:id="0"/>
    </w:p>
    <w:p w:rsidR="002A45FC" w:rsidRDefault="002A45FC" w:rsidP="002A45FC">
      <w:pPr>
        <w:jc w:val="center"/>
      </w:pPr>
    </w:p>
    <w:p w:rsidR="002A45FC" w:rsidRPr="002A45FC" w:rsidRDefault="002A45FC" w:rsidP="002A45FC">
      <w:pPr>
        <w:jc w:val="center"/>
        <w:rPr>
          <w:rFonts w:ascii="Times New Roman" w:hAnsi="Times New Roman" w:cs="Times New Roman"/>
          <w:sz w:val="32"/>
          <w:szCs w:val="32"/>
        </w:rPr>
      </w:pPr>
      <w:r w:rsidRPr="002A45FC">
        <w:rPr>
          <w:rFonts w:ascii="Times New Roman" w:hAnsi="Times New Roman" w:cs="Times New Roman"/>
          <w:sz w:val="32"/>
          <w:szCs w:val="32"/>
        </w:rPr>
        <w:t>2013 г</w:t>
      </w:r>
    </w:p>
    <w:sectPr w:rsidR="002A45FC" w:rsidRPr="002A4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FC"/>
    <w:rsid w:val="002A45FC"/>
    <w:rsid w:val="00A7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45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45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A4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45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45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A4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761925">
      <w:bodyDiv w:val="1"/>
      <w:marLeft w:val="0"/>
      <w:marRight w:val="0"/>
      <w:marTop w:val="0"/>
      <w:marBottom w:val="0"/>
      <w:divBdr>
        <w:top w:val="none" w:sz="0" w:space="0" w:color="auto"/>
        <w:left w:val="none" w:sz="0" w:space="0" w:color="auto"/>
        <w:bottom w:val="none" w:sz="0" w:space="0" w:color="auto"/>
        <w:right w:val="none" w:sz="0" w:space="0" w:color="auto"/>
      </w:divBdr>
    </w:div>
    <w:div w:id="19734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cp:lastPrinted>2013-05-14T04:20:00Z</cp:lastPrinted>
  <dcterms:created xsi:type="dcterms:W3CDTF">2013-05-14T04:15:00Z</dcterms:created>
  <dcterms:modified xsi:type="dcterms:W3CDTF">2013-05-14T04:20:00Z</dcterms:modified>
</cp:coreProperties>
</file>