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6E" w:rsidRPr="007D0E77" w:rsidRDefault="000B00F9" w:rsidP="000B00F9">
      <w:pPr>
        <w:spacing w:line="240" w:lineRule="auto"/>
        <w:ind w:firstLine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8B016E" w:rsidRPr="007D0E77">
        <w:rPr>
          <w:rFonts w:ascii="Times New Roman" w:hAnsi="Times New Roman" w:cs="Times New Roman"/>
          <w:b/>
          <w:i/>
          <w:sz w:val="36"/>
          <w:szCs w:val="36"/>
        </w:rPr>
        <w:t xml:space="preserve">оциальный состав г. Волоколамска в </w:t>
      </w:r>
      <w:r w:rsidR="008B016E" w:rsidRPr="007D0E77">
        <w:rPr>
          <w:rFonts w:ascii="Times New Roman" w:hAnsi="Times New Roman" w:cs="Times New Roman"/>
          <w:b/>
          <w:i/>
          <w:sz w:val="36"/>
          <w:szCs w:val="36"/>
          <w:lang w:val="en-US"/>
        </w:rPr>
        <w:t>XIX</w:t>
      </w:r>
      <w:r w:rsidR="008B016E" w:rsidRPr="007D0E7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="008B016E" w:rsidRPr="007D0E77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  <w:r w:rsidR="008B016E" w:rsidRPr="007D0E7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B016E" w:rsidRPr="00BB7688" w:rsidRDefault="008B016E" w:rsidP="000B00F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88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г. Волоколамска в ХIХ </w:t>
      </w:r>
      <w:proofErr w:type="gramStart"/>
      <w:r w:rsidRPr="00BB76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7688">
        <w:rPr>
          <w:rFonts w:ascii="Times New Roman" w:hAnsi="Times New Roman" w:cs="Times New Roman"/>
          <w:b/>
          <w:sz w:val="28"/>
          <w:szCs w:val="28"/>
        </w:rPr>
        <w:t>.</w:t>
      </w:r>
    </w:p>
    <w:p w:rsidR="004A7CAD" w:rsidRPr="004A7CAD" w:rsidRDefault="004A7CAD" w:rsidP="000B00F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>В начале Х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 xml:space="preserve">Х в. город Волоколамск не был самым густонаселенным, но и самым малочисленным городом запада Московской губернии. Численность населения составляла на </w:t>
      </w:r>
      <w:smartTag w:uri="urn:schemas-microsoft-com:office:smarttags" w:element="metricconverter">
        <w:smartTagPr>
          <w:attr w:name="ProductID" w:val="1811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1811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>. – 1429 тыс. душ обоего пола.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4A7CAD">
        <w:rPr>
          <w:rFonts w:ascii="Times New Roman" w:hAnsi="Times New Roman" w:cs="Times New Roman"/>
          <w:sz w:val="28"/>
          <w:szCs w:val="28"/>
        </w:rPr>
        <w:t xml:space="preserve"> Это легко подтверждается при сравнении населения Волоколамска и других городов в 1811 году. Возьмем для примера соседние города Рузу, Можайск, Звенигород и Воскресенск. По данным статистического исследования относительно Российской империи К. Германа, приведенным в книге</w:t>
      </w:r>
      <w:r w:rsidRPr="004A7CA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A7CAD">
        <w:rPr>
          <w:rFonts w:ascii="Times New Roman" w:hAnsi="Times New Roman" w:cs="Times New Roman"/>
          <w:sz w:val="28"/>
          <w:szCs w:val="28"/>
        </w:rPr>
        <w:t>В.Л. Янина «Русский город»,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4A7CAD">
        <w:rPr>
          <w:rFonts w:ascii="Times New Roman" w:hAnsi="Times New Roman" w:cs="Times New Roman"/>
          <w:sz w:val="28"/>
          <w:szCs w:val="28"/>
        </w:rPr>
        <w:t xml:space="preserve"> в 1811 году население этих городов было таково: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2"/>
      </w:tblGrid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на </w:t>
            </w:r>
            <w:smartTag w:uri="urn:schemas-microsoft-com:office:smarttags" w:element="metricconverter">
              <w:smartTagPr>
                <w:attr w:name="ProductID" w:val="1811 г"/>
              </w:smartTagPr>
              <w:r w:rsidRPr="004A7CAD">
                <w:rPr>
                  <w:rFonts w:ascii="Times New Roman" w:hAnsi="Times New Roman" w:cs="Times New Roman"/>
                  <w:sz w:val="28"/>
                  <w:szCs w:val="28"/>
                </w:rPr>
                <w:t>1811 г</w:t>
              </w:r>
            </w:smartTag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., чел.</w:t>
            </w:r>
          </w:p>
        </w:tc>
      </w:tr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Руза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</w:tr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Волоколамск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</w:tr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Можайск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2383</w:t>
            </w:r>
          </w:p>
        </w:tc>
      </w:tr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Звенигород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4A7CAD" w:rsidRPr="004A7CAD" w:rsidTr="00BB7688">
        <w:tc>
          <w:tcPr>
            <w:tcW w:w="464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4252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</w:tbl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Но здесь необходимо учитывать тот факт, что  официальная статистика того времени учитывала лишь приписное население городов, которое часто не совпадало с 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наличествующим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>. Не учитывались временно проживающие купцы, отходники, крестьяне, приписавшиеся в городские сословия, но продолжавшие жить  в сельской местности. Поэтому вероятно, ч</w:t>
      </w:r>
      <w:r>
        <w:rPr>
          <w:rFonts w:ascii="Times New Roman" w:hAnsi="Times New Roman" w:cs="Times New Roman"/>
          <w:sz w:val="28"/>
          <w:szCs w:val="28"/>
        </w:rPr>
        <w:t>то население города могло быть</w:t>
      </w:r>
      <w:r w:rsidRPr="004A7CAD">
        <w:rPr>
          <w:rFonts w:ascii="Times New Roman" w:hAnsi="Times New Roman" w:cs="Times New Roman"/>
          <w:sz w:val="28"/>
          <w:szCs w:val="28"/>
        </w:rPr>
        <w:t xml:space="preserve"> выше, чем нам сообщает об этом статистика.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A7CAD">
        <w:rPr>
          <w:rFonts w:ascii="Times New Roman" w:hAnsi="Times New Roman" w:cs="Times New Roman"/>
          <w:sz w:val="28"/>
          <w:szCs w:val="28"/>
        </w:rPr>
        <w:t xml:space="preserve">исленность примерно </w:t>
      </w:r>
      <w:r>
        <w:rPr>
          <w:rFonts w:ascii="Times New Roman" w:hAnsi="Times New Roman" w:cs="Times New Roman"/>
          <w:sz w:val="28"/>
          <w:szCs w:val="28"/>
        </w:rPr>
        <w:t xml:space="preserve">могла </w:t>
      </w:r>
      <w:r w:rsidRPr="004A7CAD">
        <w:rPr>
          <w:rFonts w:ascii="Times New Roman" w:hAnsi="Times New Roman" w:cs="Times New Roman"/>
          <w:sz w:val="28"/>
          <w:szCs w:val="28"/>
        </w:rPr>
        <w:t>увеличива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4A7CAD">
        <w:rPr>
          <w:rFonts w:ascii="Times New Roman" w:hAnsi="Times New Roman" w:cs="Times New Roman"/>
          <w:sz w:val="28"/>
          <w:szCs w:val="28"/>
        </w:rPr>
        <w:t xml:space="preserve"> до 200 человек. 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По данным книги Янина, в </w:t>
      </w:r>
      <w:smartTag w:uri="urn:schemas-microsoft-com:office:smarttags" w:element="metricconverter">
        <w:smartTagPr>
          <w:attr w:name="ProductID" w:val="1855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1855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>. число отходников составляло 191 человек.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4A7CAD">
        <w:rPr>
          <w:rFonts w:ascii="Times New Roman" w:hAnsi="Times New Roman" w:cs="Times New Roman"/>
          <w:sz w:val="28"/>
          <w:szCs w:val="28"/>
        </w:rPr>
        <w:t xml:space="preserve"> Скорее всего, с 1811 года эта цифра увеличилась не</w:t>
      </w:r>
      <w:r>
        <w:rPr>
          <w:rFonts w:ascii="Times New Roman" w:hAnsi="Times New Roman" w:cs="Times New Roman"/>
          <w:sz w:val="28"/>
          <w:szCs w:val="28"/>
        </w:rPr>
        <w:t>значительно</w:t>
      </w:r>
      <w:r w:rsidRPr="004A7CAD">
        <w:rPr>
          <w:rFonts w:ascii="Times New Roman" w:hAnsi="Times New Roman" w:cs="Times New Roman"/>
          <w:sz w:val="28"/>
          <w:szCs w:val="28"/>
        </w:rPr>
        <w:t>.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>Население города в Х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 xml:space="preserve">Х веке увеличивалось медленно: 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2115"/>
        <w:gridCol w:w="1985"/>
        <w:gridCol w:w="1984"/>
        <w:gridCol w:w="2234"/>
      </w:tblGrid>
      <w:tr w:rsidR="004A7CAD" w:rsidRPr="004A7CAD" w:rsidTr="0042284C">
        <w:tc>
          <w:tcPr>
            <w:tcW w:w="970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11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      тыс. человек</w:t>
            </w:r>
          </w:p>
        </w:tc>
        <w:tc>
          <w:tcPr>
            <w:tcW w:w="198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Количество увеличения</w:t>
            </w:r>
          </w:p>
        </w:tc>
        <w:tc>
          <w:tcPr>
            <w:tcW w:w="198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Процент прироста, %</w:t>
            </w:r>
          </w:p>
        </w:tc>
        <w:tc>
          <w:tcPr>
            <w:tcW w:w="223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Среднегодовой прирост, чел.</w:t>
            </w:r>
          </w:p>
        </w:tc>
      </w:tr>
      <w:tr w:rsidR="004A7CAD" w:rsidRPr="004A7CAD" w:rsidTr="0042284C">
        <w:tc>
          <w:tcPr>
            <w:tcW w:w="970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11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8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7CAD" w:rsidRPr="004A7CAD" w:rsidTr="0042284C">
        <w:tc>
          <w:tcPr>
            <w:tcW w:w="970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1853</w:t>
            </w:r>
          </w:p>
        </w:tc>
        <w:tc>
          <w:tcPr>
            <w:tcW w:w="211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8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223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7CAD" w:rsidRPr="004A7CAD" w:rsidTr="0042284C">
        <w:tc>
          <w:tcPr>
            <w:tcW w:w="970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11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85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98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2234" w:type="dxa"/>
          </w:tcPr>
          <w:p w:rsidR="004A7CAD" w:rsidRPr="004A7CAD" w:rsidRDefault="004A7CAD" w:rsidP="000B00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Данные о численности населения </w:t>
      </w:r>
      <w:r w:rsidR="0042284C">
        <w:rPr>
          <w:rFonts w:ascii="Times New Roman" w:hAnsi="Times New Roman" w:cs="Times New Roman"/>
          <w:sz w:val="28"/>
          <w:szCs w:val="28"/>
        </w:rPr>
        <w:t xml:space="preserve">приводятся в </w:t>
      </w:r>
      <w:r>
        <w:rPr>
          <w:rFonts w:ascii="Times New Roman" w:hAnsi="Times New Roman" w:cs="Times New Roman"/>
          <w:sz w:val="28"/>
          <w:szCs w:val="28"/>
        </w:rPr>
        <w:t>следующих источник</w:t>
      </w:r>
      <w:r w:rsidR="0042284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7CAD">
        <w:rPr>
          <w:rFonts w:ascii="Times New Roman" w:hAnsi="Times New Roman" w:cs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811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1811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 xml:space="preserve"> – </w:t>
      </w:r>
      <w:r w:rsidR="0042284C">
        <w:rPr>
          <w:rFonts w:ascii="Times New Roman" w:hAnsi="Times New Roman" w:cs="Times New Roman"/>
          <w:sz w:val="28"/>
          <w:szCs w:val="28"/>
        </w:rPr>
        <w:t>в</w:t>
      </w:r>
      <w:r w:rsidRPr="004A7CAD">
        <w:rPr>
          <w:rFonts w:ascii="Times New Roman" w:hAnsi="Times New Roman" w:cs="Times New Roman"/>
          <w:sz w:val="28"/>
          <w:szCs w:val="28"/>
        </w:rPr>
        <w:t xml:space="preserve"> книг</w:t>
      </w:r>
      <w:r w:rsidR="0042284C">
        <w:rPr>
          <w:rFonts w:ascii="Times New Roman" w:hAnsi="Times New Roman" w:cs="Times New Roman"/>
          <w:sz w:val="28"/>
          <w:szCs w:val="28"/>
        </w:rPr>
        <w:t>е</w:t>
      </w:r>
      <w:r w:rsidRPr="004A7CAD">
        <w:rPr>
          <w:rFonts w:ascii="Times New Roman" w:hAnsi="Times New Roman" w:cs="Times New Roman"/>
          <w:sz w:val="28"/>
          <w:szCs w:val="28"/>
        </w:rPr>
        <w:t xml:space="preserve"> А.С. Лейкина, эти же данные и в книге В.Л. Янина. В Военно-статистическом обозрении РИ приведен</w:t>
      </w:r>
      <w:r w:rsidR="0042284C">
        <w:rPr>
          <w:rFonts w:ascii="Times New Roman" w:hAnsi="Times New Roman" w:cs="Times New Roman"/>
          <w:sz w:val="28"/>
          <w:szCs w:val="28"/>
        </w:rPr>
        <w:t>а</w:t>
      </w:r>
      <w:r w:rsidRPr="004A7CAD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42284C">
        <w:rPr>
          <w:rFonts w:ascii="Times New Roman" w:hAnsi="Times New Roman" w:cs="Times New Roman"/>
          <w:sz w:val="28"/>
          <w:szCs w:val="28"/>
        </w:rPr>
        <w:t>ь</w:t>
      </w:r>
      <w:r w:rsidRPr="004A7CAD">
        <w:rPr>
          <w:rFonts w:ascii="Times New Roman" w:hAnsi="Times New Roman" w:cs="Times New Roman"/>
          <w:sz w:val="28"/>
          <w:szCs w:val="28"/>
        </w:rPr>
        <w:t xml:space="preserve"> населения города в </w:t>
      </w:r>
      <w:smartTag w:uri="urn:schemas-microsoft-com:office:smarttags" w:element="metricconverter">
        <w:smartTagPr>
          <w:attr w:name="ProductID" w:val="1853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1853 г</w:t>
        </w:r>
      </w:smartTag>
      <w:r>
        <w:rPr>
          <w:rFonts w:ascii="Times New Roman" w:hAnsi="Times New Roman" w:cs="Times New Roman"/>
          <w:sz w:val="28"/>
          <w:szCs w:val="28"/>
        </w:rPr>
        <w:t>. В</w:t>
      </w:r>
      <w:r w:rsidRPr="004A7CAD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7CAD">
        <w:rPr>
          <w:rFonts w:ascii="Times New Roman" w:hAnsi="Times New Roman" w:cs="Times New Roman"/>
          <w:sz w:val="28"/>
          <w:szCs w:val="28"/>
        </w:rPr>
        <w:t xml:space="preserve"> И.Ф. </w:t>
      </w:r>
      <w:proofErr w:type="spellStart"/>
      <w:r w:rsidRPr="004A7CA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A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говорится о численности населения в 1897 г., </w:t>
      </w:r>
      <w:r w:rsidRPr="004A7CAD">
        <w:rPr>
          <w:rFonts w:ascii="Times New Roman" w:hAnsi="Times New Roman" w:cs="Times New Roman"/>
          <w:sz w:val="28"/>
          <w:szCs w:val="28"/>
        </w:rPr>
        <w:t xml:space="preserve">и эти же данные приводятся в книге </w:t>
      </w:r>
      <w:r w:rsidR="0042284C">
        <w:rPr>
          <w:rFonts w:ascii="Times New Roman" w:hAnsi="Times New Roman" w:cs="Times New Roman"/>
          <w:sz w:val="28"/>
          <w:szCs w:val="28"/>
        </w:rPr>
        <w:t xml:space="preserve">А.С. </w:t>
      </w:r>
      <w:r w:rsidRPr="004A7CAD">
        <w:rPr>
          <w:rFonts w:ascii="Times New Roman" w:hAnsi="Times New Roman" w:cs="Times New Roman"/>
          <w:sz w:val="28"/>
          <w:szCs w:val="28"/>
        </w:rPr>
        <w:t xml:space="preserve">Лейкина. </w:t>
      </w:r>
      <w:r>
        <w:rPr>
          <w:rFonts w:ascii="Times New Roman" w:hAnsi="Times New Roman" w:cs="Times New Roman"/>
          <w:sz w:val="28"/>
          <w:szCs w:val="28"/>
        </w:rPr>
        <w:t xml:space="preserve">Три указанные даты </w:t>
      </w:r>
      <w:r w:rsidRPr="004A7CAD">
        <w:rPr>
          <w:rFonts w:ascii="Times New Roman" w:hAnsi="Times New Roman" w:cs="Times New Roman"/>
          <w:sz w:val="28"/>
          <w:szCs w:val="28"/>
        </w:rPr>
        <w:t xml:space="preserve">были взяты </w:t>
      </w:r>
      <w:r>
        <w:rPr>
          <w:rFonts w:ascii="Times New Roman" w:hAnsi="Times New Roman" w:cs="Times New Roman"/>
          <w:sz w:val="28"/>
          <w:szCs w:val="28"/>
        </w:rPr>
        <w:t>нами для сравнения.</w:t>
      </w:r>
      <w:r w:rsidRPr="004A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4A7CAD">
        <w:rPr>
          <w:rFonts w:ascii="Times New Roman" w:hAnsi="Times New Roman" w:cs="Times New Roman"/>
          <w:sz w:val="28"/>
          <w:szCs w:val="28"/>
        </w:rPr>
        <w:t>соответствую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7CAD">
        <w:rPr>
          <w:rFonts w:ascii="Times New Roman" w:hAnsi="Times New Roman" w:cs="Times New Roman"/>
          <w:sz w:val="28"/>
          <w:szCs w:val="28"/>
        </w:rPr>
        <w:t xml:space="preserve"> началу, середине и концу Х</w:t>
      </w:r>
      <w:proofErr w:type="gramStart"/>
      <w:r w:rsidR="0042284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2284C">
        <w:rPr>
          <w:rFonts w:ascii="Times New Roman" w:hAnsi="Times New Roman" w:cs="Times New Roman"/>
          <w:sz w:val="28"/>
          <w:szCs w:val="28"/>
        </w:rPr>
        <w:t xml:space="preserve">Х  века с разницей – 42 и 44 года. </w:t>
      </w:r>
      <w:r w:rsidRPr="004A7CAD">
        <w:rPr>
          <w:rFonts w:ascii="Times New Roman" w:hAnsi="Times New Roman" w:cs="Times New Roman"/>
          <w:sz w:val="28"/>
          <w:szCs w:val="28"/>
        </w:rPr>
        <w:t xml:space="preserve">Произведя математический подсчет и сравнив результаты, мы увидели, что во второй половине века численность городского населения увеличилась в 2,4 раза, процент прироста населения увеличился практически в 2 раза и среднегодовой прирост увеличился в 2,2 раза. Скорее всего, такой маленький прирост населения в первой половине века можно объяснить несколькими факторами: известно о двух эпидемиях, которые нанесли удар по количеству жителей города в 1831 и 1848 гг., отсутствие достаточной медицинской помощи (первая городская лечебница была открыта только в </w:t>
      </w:r>
      <w:smartTag w:uri="urn:schemas-microsoft-com:office:smarttags" w:element="metricconverter">
        <w:smartTagPr>
          <w:attr w:name="ProductID" w:val="1842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1842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>.)</w:t>
      </w:r>
      <w:r w:rsidR="0042284C">
        <w:rPr>
          <w:rFonts w:ascii="Times New Roman" w:hAnsi="Times New Roman" w:cs="Times New Roman"/>
          <w:sz w:val="28"/>
          <w:szCs w:val="28"/>
        </w:rPr>
        <w:t>, ну и конечно – Отечественной войной 1812 г.</w:t>
      </w:r>
      <w:r w:rsidRPr="004A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6E" w:rsidRPr="00BB7688" w:rsidRDefault="008B016E" w:rsidP="000B00F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88">
        <w:rPr>
          <w:rFonts w:ascii="Times New Roman" w:hAnsi="Times New Roman" w:cs="Times New Roman"/>
          <w:b/>
          <w:sz w:val="28"/>
          <w:szCs w:val="28"/>
        </w:rPr>
        <w:t xml:space="preserve">Социальный состав населения г. Волоколамска в ХIХ </w:t>
      </w:r>
      <w:proofErr w:type="gramStart"/>
      <w:r w:rsidRPr="00BB768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7688">
        <w:rPr>
          <w:rFonts w:ascii="Times New Roman" w:hAnsi="Times New Roman" w:cs="Times New Roman"/>
          <w:b/>
          <w:sz w:val="28"/>
          <w:szCs w:val="28"/>
        </w:rPr>
        <w:t>.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По данным Описания города Волоколамска Московской губернии на </w:t>
      </w:r>
      <w:smartTag w:uri="urn:schemas-microsoft-com:office:smarttags" w:element="metricconverter">
        <w:smartTagPr>
          <w:attr w:name="ProductID" w:val="1863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1863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>. социальный состав города был следующим: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Дворяне, чиновники, духовенство, потомственные почетные граждане, купцы, мещане, военные, крестьяне. 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Источник говорит нам о следующем составе населения в городе на </w:t>
      </w:r>
      <w:smartTag w:uri="urn:schemas-microsoft-com:office:smarttags" w:element="metricconverter">
        <w:smartTagPr>
          <w:attr w:name="ProductID" w:val="1859 г"/>
        </w:smartTagPr>
        <w:r w:rsidRPr="004A7CAD">
          <w:rPr>
            <w:rFonts w:ascii="Times New Roman" w:hAnsi="Times New Roman" w:cs="Times New Roman"/>
            <w:sz w:val="28"/>
            <w:szCs w:val="28"/>
          </w:rPr>
          <w:t>1859 г</w:t>
        </w:r>
      </w:smartTag>
      <w:r w:rsidRPr="004A7CAD">
        <w:rPr>
          <w:rFonts w:ascii="Times New Roman" w:hAnsi="Times New Roman" w:cs="Times New Roman"/>
          <w:sz w:val="28"/>
          <w:szCs w:val="28"/>
        </w:rPr>
        <w:t>. «Живущих в городе:</w:t>
      </w:r>
    </w:p>
    <w:tbl>
      <w:tblPr>
        <w:tblStyle w:val="a6"/>
        <w:tblW w:w="0" w:type="auto"/>
        <w:tblLook w:val="04A0"/>
      </w:tblPr>
      <w:tblGrid>
        <w:gridCol w:w="3477"/>
        <w:gridCol w:w="2020"/>
        <w:gridCol w:w="1915"/>
        <w:gridCol w:w="1915"/>
      </w:tblGrid>
      <w:tr w:rsidR="004A7CAD" w:rsidRPr="00BB7688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4A7CAD" w:rsidRPr="00BB7688" w:rsidRDefault="00BB7688" w:rsidP="000B00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Мужчины</w:t>
            </w:r>
          </w:p>
        </w:tc>
        <w:tc>
          <w:tcPr>
            <w:tcW w:w="1915" w:type="dxa"/>
          </w:tcPr>
          <w:p w:rsidR="004A7CAD" w:rsidRPr="00BB7688" w:rsidRDefault="004A7CAD" w:rsidP="000B00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Жен</w:t>
            </w:r>
            <w:r w:rsidR="00BB7688">
              <w:rPr>
                <w:rFonts w:ascii="Times New Roman" w:hAnsi="Times New Roman" w:cs="Times New Roman"/>
                <w:i/>
                <w:sz w:val="28"/>
                <w:szCs w:val="28"/>
              </w:rPr>
              <w:t>щины</w:t>
            </w:r>
          </w:p>
        </w:tc>
        <w:tc>
          <w:tcPr>
            <w:tcW w:w="1915" w:type="dxa"/>
          </w:tcPr>
          <w:p w:rsidR="004A7CAD" w:rsidRPr="00BB7688" w:rsidRDefault="004A7CAD" w:rsidP="000B00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Дворян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Чиновников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Духовенства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Потомственных почетных граждан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Купцов 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Мещан 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Нижних воинских чинов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Крестьян 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Отставных нижних чинов, солдатских жен и дочерей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>Солдатских сыновей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CAD" w:rsidRPr="004A7CAD" w:rsidTr="004A7CAD">
        <w:tc>
          <w:tcPr>
            <w:tcW w:w="3477" w:type="dxa"/>
          </w:tcPr>
          <w:p w:rsidR="004A7CAD" w:rsidRPr="00BB7688" w:rsidRDefault="004A7CAD" w:rsidP="000B00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202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1251»</w:t>
            </w:r>
            <w:r w:rsidRPr="004A7CA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91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2281</w:t>
            </w:r>
          </w:p>
        </w:tc>
      </w:tr>
    </w:tbl>
    <w:p w:rsidR="004A7CAD" w:rsidRPr="004A7CAD" w:rsidRDefault="004A7CAD" w:rsidP="000B00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CAD" w:rsidRPr="004A7CAD" w:rsidRDefault="0042284C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приведенной таблицы видно, что преобладает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 число купцов и мещан, в особенности вторых. Известны данные об их количестве в городе на </w:t>
      </w:r>
      <w:smartTag w:uri="urn:schemas-microsoft-com:office:smarttags" w:element="metricconverter">
        <w:smartTagPr>
          <w:attr w:name="ProductID" w:val="1819 г"/>
        </w:smartTagPr>
        <w:r w:rsidR="004A7CAD" w:rsidRPr="004A7CAD">
          <w:rPr>
            <w:rFonts w:ascii="Times New Roman" w:hAnsi="Times New Roman" w:cs="Times New Roman"/>
            <w:sz w:val="28"/>
            <w:szCs w:val="28"/>
          </w:rPr>
          <w:t>1819 г</w:t>
        </w:r>
      </w:smartTag>
      <w:r w:rsidR="004A7CAD" w:rsidRPr="004A7CAD">
        <w:rPr>
          <w:rFonts w:ascii="Times New Roman" w:hAnsi="Times New Roman" w:cs="Times New Roman"/>
          <w:sz w:val="28"/>
          <w:szCs w:val="28"/>
        </w:rPr>
        <w:t>. Купцов мужского пола насчитывалось 54 человека; мещан мужского пола  – 254. Если эти данные сравнить с теми, что приведены в источнике, то мы увидим, что количество купцов мужского пола выросло с 54 до 166; количество мещан мужского пола увеличилось с 254 до 356. Почему произошел такой резкий скачок</w:t>
      </w:r>
      <w:r>
        <w:rPr>
          <w:rFonts w:ascii="Times New Roman" w:hAnsi="Times New Roman" w:cs="Times New Roman"/>
          <w:sz w:val="28"/>
          <w:szCs w:val="28"/>
        </w:rPr>
        <w:t>? М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ожно предположить, что это было связано с Отечественной войной </w:t>
      </w:r>
      <w:smartTag w:uri="urn:schemas-microsoft-com:office:smarttags" w:element="metricconverter">
        <w:smartTagPr>
          <w:attr w:name="ProductID" w:val="1812 г"/>
        </w:smartTagPr>
        <w:r w:rsidR="004A7CAD" w:rsidRPr="004A7CAD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="004A7CAD" w:rsidRPr="004A7CAD">
        <w:rPr>
          <w:rFonts w:ascii="Times New Roman" w:hAnsi="Times New Roman" w:cs="Times New Roman"/>
          <w:sz w:val="28"/>
          <w:szCs w:val="28"/>
        </w:rPr>
        <w:t>., после окончания которой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 материальное благополу</w:t>
      </w:r>
      <w:r>
        <w:rPr>
          <w:rFonts w:ascii="Times New Roman" w:hAnsi="Times New Roman" w:cs="Times New Roman"/>
          <w:sz w:val="28"/>
          <w:szCs w:val="28"/>
        </w:rPr>
        <w:t>чие населения начало улучшаться.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50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C4504">
        <w:rPr>
          <w:rFonts w:ascii="Times New Roman" w:hAnsi="Times New Roman" w:cs="Times New Roman"/>
          <w:sz w:val="28"/>
          <w:szCs w:val="28"/>
        </w:rPr>
        <w:t xml:space="preserve"> причиной послужило и 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 улучшением медицинского обслуживания: появление больницы в городе, и ул</w:t>
      </w:r>
      <w:r w:rsidR="001C4504">
        <w:rPr>
          <w:rFonts w:ascii="Times New Roman" w:hAnsi="Times New Roman" w:cs="Times New Roman"/>
          <w:sz w:val="28"/>
          <w:szCs w:val="28"/>
        </w:rPr>
        <w:t>учшением благосостояния жителей</w:t>
      </w:r>
      <w:r w:rsidR="004A7CAD" w:rsidRPr="004A7C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>Так же из представленной таблицы</w:t>
      </w:r>
      <w:r w:rsidR="001C4504">
        <w:rPr>
          <w:rFonts w:ascii="Times New Roman" w:hAnsi="Times New Roman" w:cs="Times New Roman"/>
          <w:sz w:val="28"/>
          <w:szCs w:val="28"/>
        </w:rPr>
        <w:t xml:space="preserve"> видно</w:t>
      </w:r>
      <w:r w:rsidRPr="004A7CAD">
        <w:rPr>
          <w:rFonts w:ascii="Times New Roman" w:hAnsi="Times New Roman" w:cs="Times New Roman"/>
          <w:sz w:val="28"/>
          <w:szCs w:val="28"/>
        </w:rPr>
        <w:t>,</w:t>
      </w:r>
      <w:r w:rsidR="001C4504">
        <w:rPr>
          <w:rFonts w:ascii="Times New Roman" w:hAnsi="Times New Roman" w:cs="Times New Roman"/>
          <w:sz w:val="28"/>
          <w:szCs w:val="28"/>
        </w:rPr>
        <w:t xml:space="preserve"> что</w:t>
      </w:r>
      <w:r w:rsidRPr="004A7CAD">
        <w:rPr>
          <w:rFonts w:ascii="Times New Roman" w:hAnsi="Times New Roman" w:cs="Times New Roman"/>
          <w:sz w:val="28"/>
          <w:szCs w:val="28"/>
        </w:rPr>
        <w:t xml:space="preserve"> женская половина населения составляла большую часть и преобладала </w:t>
      </w:r>
      <w:proofErr w:type="gramStart"/>
      <w:r w:rsidR="001C450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C4504">
        <w:rPr>
          <w:rFonts w:ascii="Times New Roman" w:hAnsi="Times New Roman" w:cs="Times New Roman"/>
          <w:sz w:val="28"/>
          <w:szCs w:val="28"/>
        </w:rPr>
        <w:t xml:space="preserve"> мужской в 1,2 раза. Возможно, причиной этого была Отечественная война</w:t>
      </w:r>
      <w:r w:rsidRPr="004A7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688" w:rsidRPr="00BB7688" w:rsidRDefault="00BB7688" w:rsidP="000B00F9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88">
        <w:rPr>
          <w:rFonts w:ascii="Times New Roman" w:hAnsi="Times New Roman" w:cs="Times New Roman"/>
          <w:b/>
          <w:sz w:val="28"/>
          <w:szCs w:val="28"/>
        </w:rPr>
        <w:t>Отходники, как особый социальный слой</w:t>
      </w:r>
    </w:p>
    <w:p w:rsid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Приведенные в источниках данные </w:t>
      </w:r>
      <w:r w:rsidR="001C4504">
        <w:rPr>
          <w:rFonts w:ascii="Times New Roman" w:hAnsi="Times New Roman" w:cs="Times New Roman"/>
          <w:sz w:val="28"/>
          <w:szCs w:val="28"/>
        </w:rPr>
        <w:t>нельзя назвать абсолютно точными</w:t>
      </w:r>
      <w:r w:rsidRPr="004A7CAD">
        <w:rPr>
          <w:rFonts w:ascii="Times New Roman" w:hAnsi="Times New Roman" w:cs="Times New Roman"/>
          <w:sz w:val="28"/>
          <w:szCs w:val="28"/>
        </w:rPr>
        <w:t xml:space="preserve">, поскольку в них не учитывались отходники. Можно примерно оценить количество населения в целом вместе с учетом отходников, если прибавить  к </w:t>
      </w:r>
      <w:r w:rsidR="001C4504">
        <w:rPr>
          <w:rFonts w:ascii="Times New Roman" w:hAnsi="Times New Roman" w:cs="Times New Roman"/>
          <w:sz w:val="28"/>
          <w:szCs w:val="28"/>
        </w:rPr>
        <w:t xml:space="preserve"> ним </w:t>
      </w:r>
      <w:r w:rsidRPr="004A7CAD">
        <w:rPr>
          <w:rFonts w:ascii="Times New Roman" w:hAnsi="Times New Roman" w:cs="Times New Roman"/>
          <w:sz w:val="28"/>
          <w:szCs w:val="28"/>
        </w:rPr>
        <w:t>количеств</w:t>
      </w:r>
      <w:r w:rsidR="001C4504">
        <w:rPr>
          <w:rFonts w:ascii="Times New Roman" w:hAnsi="Times New Roman" w:cs="Times New Roman"/>
          <w:sz w:val="28"/>
          <w:szCs w:val="28"/>
        </w:rPr>
        <w:t>о</w:t>
      </w:r>
      <w:r w:rsidRPr="004A7CAD">
        <w:rPr>
          <w:rFonts w:ascii="Times New Roman" w:hAnsi="Times New Roman" w:cs="Times New Roman"/>
          <w:sz w:val="28"/>
          <w:szCs w:val="28"/>
        </w:rPr>
        <w:t xml:space="preserve"> горожан 2281 чел.</w:t>
      </w:r>
      <w:r w:rsidR="001C4504">
        <w:rPr>
          <w:rFonts w:ascii="Times New Roman" w:hAnsi="Times New Roman" w:cs="Times New Roman"/>
          <w:sz w:val="28"/>
          <w:szCs w:val="28"/>
        </w:rPr>
        <w:t xml:space="preserve"> </w:t>
      </w:r>
      <w:r w:rsidRPr="004A7CAD">
        <w:rPr>
          <w:rFonts w:ascii="Times New Roman" w:hAnsi="Times New Roman" w:cs="Times New Roman"/>
          <w:sz w:val="28"/>
          <w:szCs w:val="28"/>
        </w:rPr>
        <w:t xml:space="preserve">Проанализировав сведения о выдаче паспортов </w:t>
      </w:r>
      <w:r w:rsidR="001C4504" w:rsidRPr="004A7CAD">
        <w:rPr>
          <w:rFonts w:ascii="Times New Roman" w:hAnsi="Times New Roman" w:cs="Times New Roman"/>
          <w:sz w:val="28"/>
          <w:szCs w:val="28"/>
        </w:rPr>
        <w:t xml:space="preserve">на отлучку </w:t>
      </w:r>
      <w:r w:rsidRPr="004A7CAD">
        <w:rPr>
          <w:rFonts w:ascii="Times New Roman" w:hAnsi="Times New Roman" w:cs="Times New Roman"/>
          <w:sz w:val="28"/>
          <w:szCs w:val="28"/>
        </w:rPr>
        <w:t>населению Волоколамска за 1855, 1856, 1857 г</w:t>
      </w:r>
      <w:r w:rsidR="001C4504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4A7CAD">
        <w:rPr>
          <w:rFonts w:ascii="Times New Roman" w:hAnsi="Times New Roman" w:cs="Times New Roman"/>
          <w:sz w:val="28"/>
          <w:szCs w:val="28"/>
        </w:rPr>
        <w:t>., мы составили таблицу, применимую к городу Волоколамску о выдаче паспортов</w:t>
      </w:r>
      <w:r w:rsidR="001C4504">
        <w:rPr>
          <w:rFonts w:ascii="Times New Roman" w:hAnsi="Times New Roman" w:cs="Times New Roman"/>
          <w:sz w:val="28"/>
          <w:szCs w:val="28"/>
        </w:rPr>
        <w:t xml:space="preserve"> </w:t>
      </w:r>
      <w:r w:rsidRPr="004A7CAD">
        <w:rPr>
          <w:rFonts w:ascii="Times New Roman" w:hAnsi="Times New Roman" w:cs="Times New Roman"/>
          <w:sz w:val="28"/>
          <w:szCs w:val="28"/>
        </w:rPr>
        <w:t xml:space="preserve">на отлучку за три года. </w:t>
      </w:r>
    </w:p>
    <w:tbl>
      <w:tblPr>
        <w:tblStyle w:val="a6"/>
        <w:tblW w:w="9459" w:type="dxa"/>
        <w:tblLook w:val="04A0"/>
      </w:tblPr>
      <w:tblGrid>
        <w:gridCol w:w="2088"/>
        <w:gridCol w:w="1559"/>
        <w:gridCol w:w="1417"/>
        <w:gridCol w:w="1560"/>
        <w:gridCol w:w="990"/>
        <w:gridCol w:w="990"/>
        <w:gridCol w:w="855"/>
      </w:tblGrid>
      <w:tr w:rsidR="004A7CAD" w:rsidRPr="004A7CAD" w:rsidTr="001C4504">
        <w:trPr>
          <w:trHeight w:val="317"/>
        </w:trPr>
        <w:tc>
          <w:tcPr>
            <w:tcW w:w="2088" w:type="dxa"/>
            <w:vMerge w:val="restart"/>
          </w:tcPr>
          <w:p w:rsidR="004A7CAD" w:rsidRPr="004A7CAD" w:rsidRDefault="004A7CAD" w:rsidP="000B0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4A7CAD" w:rsidRPr="001C4504" w:rsidRDefault="004A7CAD" w:rsidP="000B00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Годы</w:t>
            </w:r>
          </w:p>
          <w:p w:rsidR="004A7CAD" w:rsidRPr="004A7CAD" w:rsidRDefault="004A7CAD" w:rsidP="000B0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1855</w:t>
            </w:r>
          </w:p>
        </w:tc>
        <w:tc>
          <w:tcPr>
            <w:tcW w:w="1417" w:type="dxa"/>
            <w:vMerge w:val="restart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1856</w:t>
            </w:r>
          </w:p>
        </w:tc>
        <w:tc>
          <w:tcPr>
            <w:tcW w:w="1560" w:type="dxa"/>
            <w:vMerge w:val="restart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1857</w:t>
            </w:r>
          </w:p>
        </w:tc>
        <w:tc>
          <w:tcPr>
            <w:tcW w:w="2835" w:type="dxa"/>
            <w:gridSpan w:val="3"/>
          </w:tcPr>
          <w:p w:rsidR="004A7CAD" w:rsidRPr="001C4504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увеличения, %</w:t>
            </w:r>
          </w:p>
        </w:tc>
      </w:tr>
      <w:tr w:rsidR="004A7CAD" w:rsidRPr="004A7CAD" w:rsidTr="001C4504">
        <w:trPr>
          <w:trHeight w:val="345"/>
        </w:trPr>
        <w:tc>
          <w:tcPr>
            <w:tcW w:w="2088" w:type="dxa"/>
            <w:vMerge/>
          </w:tcPr>
          <w:p w:rsidR="004A7CAD" w:rsidRPr="004A7CAD" w:rsidRDefault="004A7CAD" w:rsidP="000B0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1855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1856</w:t>
            </w:r>
          </w:p>
        </w:tc>
        <w:tc>
          <w:tcPr>
            <w:tcW w:w="85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1857</w:t>
            </w:r>
          </w:p>
        </w:tc>
      </w:tr>
      <w:tr w:rsidR="004A7CAD" w:rsidRPr="004A7CAD" w:rsidTr="001C4504">
        <w:tc>
          <w:tcPr>
            <w:tcW w:w="2088" w:type="dxa"/>
          </w:tcPr>
          <w:p w:rsidR="004A7CAD" w:rsidRPr="001C4504" w:rsidRDefault="004A7CAD" w:rsidP="000B00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Мещане </w:t>
            </w:r>
          </w:p>
        </w:tc>
        <w:tc>
          <w:tcPr>
            <w:tcW w:w="1559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6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4A7CAD" w:rsidRPr="004A7CAD" w:rsidTr="001C4504">
        <w:tc>
          <w:tcPr>
            <w:tcW w:w="2088" w:type="dxa"/>
          </w:tcPr>
          <w:p w:rsidR="004A7CAD" w:rsidRPr="001C4504" w:rsidRDefault="004A7CAD" w:rsidP="000B00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Купцы</w:t>
            </w:r>
          </w:p>
        </w:tc>
        <w:tc>
          <w:tcPr>
            <w:tcW w:w="1559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5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 xml:space="preserve"> 5,2</w:t>
            </w:r>
          </w:p>
        </w:tc>
      </w:tr>
      <w:tr w:rsidR="004A7CAD" w:rsidRPr="004A7CAD" w:rsidTr="001C4504">
        <w:tc>
          <w:tcPr>
            <w:tcW w:w="2088" w:type="dxa"/>
          </w:tcPr>
          <w:p w:rsidR="004A7CAD" w:rsidRPr="001C4504" w:rsidRDefault="004A7CAD" w:rsidP="000B00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417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56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5" w:type="dxa"/>
          </w:tcPr>
          <w:p w:rsidR="004A7CAD" w:rsidRPr="004A7CAD" w:rsidRDefault="004A7CAD" w:rsidP="000B0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AD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504" w:rsidRPr="004A7CAD" w:rsidRDefault="001C4504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данным таблицы можно сказать,</w:t>
      </w:r>
      <w:r w:rsidRPr="004A7CAD">
        <w:rPr>
          <w:rFonts w:ascii="Times New Roman" w:hAnsi="Times New Roman" w:cs="Times New Roman"/>
          <w:sz w:val="28"/>
          <w:szCs w:val="28"/>
        </w:rPr>
        <w:t xml:space="preserve"> что </w:t>
      </w:r>
      <w:r w:rsidR="004735C9">
        <w:rPr>
          <w:rFonts w:ascii="Times New Roman" w:hAnsi="Times New Roman" w:cs="Times New Roman"/>
          <w:sz w:val="28"/>
          <w:szCs w:val="28"/>
        </w:rPr>
        <w:t>данные о</w:t>
      </w:r>
      <w:r w:rsidRPr="004A7CAD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4735C9">
        <w:rPr>
          <w:rFonts w:ascii="Times New Roman" w:hAnsi="Times New Roman" w:cs="Times New Roman"/>
          <w:sz w:val="28"/>
          <w:szCs w:val="28"/>
        </w:rPr>
        <w:t>и</w:t>
      </w:r>
      <w:r w:rsidRPr="004A7CAD">
        <w:rPr>
          <w:rFonts w:ascii="Times New Roman" w:hAnsi="Times New Roman" w:cs="Times New Roman"/>
          <w:sz w:val="28"/>
          <w:szCs w:val="28"/>
        </w:rPr>
        <w:t xml:space="preserve"> населения можно увеличить как минимум на 188 человек</w:t>
      </w:r>
      <w:r w:rsidRPr="004A7C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CAD">
        <w:rPr>
          <w:rFonts w:ascii="Times New Roman" w:hAnsi="Times New Roman" w:cs="Times New Roman"/>
          <w:sz w:val="28"/>
          <w:szCs w:val="28"/>
        </w:rPr>
        <w:t xml:space="preserve">(это среднее число отходников за три представленных года).  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Кроме того, из приведенной таблицы четко видно, что количество отходников с каждым годом увеличивается, причем по большей части увеличивается число отходников-мещан. Из этого можно сделать вывод, что отхожие промыслы в занятиях горожан играли существенную роль. Это и подтверждает И.Ф. </w:t>
      </w:r>
      <w:proofErr w:type="spellStart"/>
      <w:r w:rsidRPr="004A7CAD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4A7CAD">
        <w:rPr>
          <w:rFonts w:ascii="Times New Roman" w:hAnsi="Times New Roman" w:cs="Times New Roman"/>
          <w:sz w:val="28"/>
          <w:szCs w:val="28"/>
        </w:rPr>
        <w:t xml:space="preserve"> в своей книге «Город Волоколамск Московской губернии и его уезд», где он высказывает небезосновательное мнение, что торговое и промышленное значение  города Волоколамска ничтожно, и это город отходников.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Характер отхожих промыслов был весьма разнообразен: это  торговля, перевозка товаров иногородних купцов, наем в работники, приказчики, рабочими на барках и стругах, работа на фабриках и </w:t>
      </w:r>
      <w:r w:rsidR="004735C9">
        <w:rPr>
          <w:rFonts w:ascii="Times New Roman" w:hAnsi="Times New Roman" w:cs="Times New Roman"/>
          <w:sz w:val="28"/>
          <w:szCs w:val="28"/>
        </w:rPr>
        <w:t>заводах Москвы и губернии и т.д</w:t>
      </w:r>
      <w:r w:rsidRPr="004A7CAD">
        <w:rPr>
          <w:rFonts w:ascii="Times New Roman" w:hAnsi="Times New Roman" w:cs="Times New Roman"/>
          <w:sz w:val="28"/>
          <w:szCs w:val="28"/>
        </w:rPr>
        <w:t>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часть жителей города была вынуждена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 xml:space="preserve"> уходить на сезонные и постоянные работы в Москву и другие города, т.к. в производстве города преобладало сельское хозяйство, а многие крестьяне не могли прокормить себя и свою семью только сельскохозяйственным продуктами.  Приходилась искать другие формы заработка. А так как в Волоколамске предприятий было немного, и они не были крупными, людям, в основном  крестьянам и другим малоимущим слоям населения, приходилось искать средства к существованию за пределами родного города. Кроме того, с 1867 года начинаются годы недородов и низких урожаев. Из 26 последующих лет 20 были неурожайными, а 15 лет 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совсем голодными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>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4A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На предприятиях машиностроительной и полиграфической промышленности Москвы и Петербурга большой отряд рабочих составляли </w:t>
      </w:r>
      <w:proofErr w:type="spellStart"/>
      <w:r w:rsidRPr="004A7CAD">
        <w:rPr>
          <w:rFonts w:ascii="Times New Roman" w:hAnsi="Times New Roman" w:cs="Times New Roman"/>
          <w:sz w:val="28"/>
          <w:szCs w:val="28"/>
        </w:rPr>
        <w:t>волоколамцы</w:t>
      </w:r>
      <w:proofErr w:type="spellEnd"/>
      <w:r w:rsidRPr="004A7CAD">
        <w:rPr>
          <w:rFonts w:ascii="Times New Roman" w:hAnsi="Times New Roman" w:cs="Times New Roman"/>
          <w:sz w:val="28"/>
          <w:szCs w:val="28"/>
        </w:rPr>
        <w:t xml:space="preserve">. В Москве их было </w:t>
      </w:r>
      <w:r w:rsidR="004735C9" w:rsidRPr="004A7CAD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4A7CAD">
        <w:rPr>
          <w:rFonts w:ascii="Times New Roman" w:hAnsi="Times New Roman" w:cs="Times New Roman"/>
          <w:sz w:val="28"/>
          <w:szCs w:val="28"/>
        </w:rPr>
        <w:t xml:space="preserve">среди ломовых извозчиков, официантов подворий и трактиров, булочников и кондитеров, приказчиков и сидельцев в лавках, дворников и стекольщиков, трубочистов и полотеров. </w:t>
      </w:r>
    </w:p>
    <w:p w:rsid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>Издавна известен местный отхожий промысел по выделке кож и овчин, пошиву дубленых шуб и тулупов, шапок и поддевок. Большая группа промысловиков работала сапожниками и башмачниками.</w:t>
      </w:r>
      <w:r w:rsidRPr="004A7CAD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</w:p>
    <w:p w:rsidR="000B00F9" w:rsidRDefault="000B00F9" w:rsidP="000B00F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F9" w:rsidRDefault="000B00F9" w:rsidP="000B00F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C9" w:rsidRPr="004735C9" w:rsidRDefault="004735C9" w:rsidP="000B00F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C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A7CAD" w:rsidRPr="004A7CAD" w:rsidRDefault="004A7CAD" w:rsidP="000B00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AD">
        <w:rPr>
          <w:rFonts w:ascii="Times New Roman" w:hAnsi="Times New Roman" w:cs="Times New Roman"/>
          <w:sz w:val="28"/>
          <w:szCs w:val="28"/>
        </w:rPr>
        <w:t xml:space="preserve">Итак, численный состав города Волоколамска в ХIХ 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 xml:space="preserve">. изменялся 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 xml:space="preserve"> большую сторону: население города медленно, но увеличивалось и к концу века возросл</w:t>
      </w:r>
      <w:r w:rsidR="004735C9">
        <w:rPr>
          <w:rFonts w:ascii="Times New Roman" w:hAnsi="Times New Roman" w:cs="Times New Roman"/>
          <w:sz w:val="28"/>
          <w:szCs w:val="28"/>
        </w:rPr>
        <w:t>о</w:t>
      </w:r>
      <w:r w:rsidRPr="004A7CAD">
        <w:rPr>
          <w:rFonts w:ascii="Times New Roman" w:hAnsi="Times New Roman" w:cs="Times New Roman"/>
          <w:sz w:val="28"/>
          <w:szCs w:val="28"/>
        </w:rPr>
        <w:t xml:space="preserve"> в 2,2 раза. Социальные слои представлены разнообразно, но доминируют крестьяне, мещане, купцы, реже дворяне, чиновники. Во второй половине Х</w:t>
      </w:r>
      <w:proofErr w:type="gramStart"/>
      <w:r w:rsidRPr="004A7CA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A7CAD">
        <w:rPr>
          <w:rFonts w:ascii="Times New Roman" w:hAnsi="Times New Roman" w:cs="Times New Roman"/>
          <w:sz w:val="28"/>
          <w:szCs w:val="28"/>
        </w:rPr>
        <w:t>Х в. прирост населения ускорился, следовательно, численность каждого из слоев увеличилась.</w:t>
      </w:r>
    </w:p>
    <w:p w:rsidR="00BB7688" w:rsidRDefault="00BB7688" w:rsidP="000B00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E66" w:rsidRDefault="004735C9" w:rsidP="000B00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735C9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735C9" w:rsidRPr="008B016E" w:rsidRDefault="004735C9" w:rsidP="000B00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016E">
        <w:rPr>
          <w:sz w:val="28"/>
          <w:szCs w:val="28"/>
        </w:rPr>
        <w:t>Лейкин А.С. Волоколамск. 850 лет: П</w:t>
      </w:r>
      <w:r w:rsidR="008B016E">
        <w:rPr>
          <w:sz w:val="28"/>
          <w:szCs w:val="28"/>
        </w:rPr>
        <w:t xml:space="preserve">утеводитель. – М., 1985. </w:t>
      </w:r>
    </w:p>
    <w:p w:rsidR="004735C9" w:rsidRPr="008B016E" w:rsidRDefault="004735C9" w:rsidP="000B00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016E">
        <w:rPr>
          <w:sz w:val="28"/>
          <w:szCs w:val="28"/>
        </w:rPr>
        <w:t xml:space="preserve">Рождественский Н.А. Описание города Волоколамска </w:t>
      </w:r>
      <w:r w:rsidR="008B016E">
        <w:rPr>
          <w:sz w:val="28"/>
          <w:szCs w:val="28"/>
        </w:rPr>
        <w:t>Московской губернии. – М., 1863.</w:t>
      </w:r>
    </w:p>
    <w:p w:rsidR="008B016E" w:rsidRPr="008B016E" w:rsidRDefault="008B016E" w:rsidP="000B00F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8B016E">
        <w:rPr>
          <w:sz w:val="28"/>
          <w:szCs w:val="28"/>
        </w:rPr>
        <w:t>Токмаков</w:t>
      </w:r>
      <w:proofErr w:type="spellEnd"/>
      <w:r w:rsidRPr="008B016E">
        <w:rPr>
          <w:sz w:val="28"/>
          <w:szCs w:val="28"/>
        </w:rPr>
        <w:t xml:space="preserve"> И.Ф. Город Волоколамск Московской губернии и его уезд. Краткий историко-статистический и а</w:t>
      </w:r>
      <w:r>
        <w:rPr>
          <w:sz w:val="28"/>
          <w:szCs w:val="28"/>
        </w:rPr>
        <w:t>рхеологический очерк.- М., 1906</w:t>
      </w:r>
      <w:r w:rsidRPr="008B016E">
        <w:rPr>
          <w:sz w:val="28"/>
          <w:szCs w:val="28"/>
        </w:rPr>
        <w:t>.</w:t>
      </w:r>
    </w:p>
    <w:p w:rsidR="008B016E" w:rsidRPr="008B016E" w:rsidRDefault="008B016E" w:rsidP="000B00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8B016E">
        <w:rPr>
          <w:sz w:val="28"/>
          <w:szCs w:val="28"/>
        </w:rPr>
        <w:t xml:space="preserve">Янин В. Л. Русский город. </w:t>
      </w:r>
      <w:proofErr w:type="spellStart"/>
      <w:r w:rsidRPr="008B016E">
        <w:rPr>
          <w:sz w:val="28"/>
          <w:szCs w:val="28"/>
        </w:rPr>
        <w:t>Вып</w:t>
      </w:r>
      <w:proofErr w:type="spellEnd"/>
      <w:r w:rsidRPr="008B016E">
        <w:rPr>
          <w:sz w:val="28"/>
          <w:szCs w:val="28"/>
        </w:rPr>
        <w:t xml:space="preserve">. 1 -  М., 1976. </w:t>
      </w:r>
    </w:p>
    <w:p w:rsidR="004735C9" w:rsidRPr="004735C9" w:rsidRDefault="004735C9" w:rsidP="000B00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35C9" w:rsidRPr="004735C9" w:rsidSect="008B016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51" w:rsidRDefault="003C6651" w:rsidP="004A7CAD">
      <w:pPr>
        <w:spacing w:after="0" w:line="240" w:lineRule="auto"/>
      </w:pPr>
      <w:r>
        <w:separator/>
      </w:r>
    </w:p>
  </w:endnote>
  <w:endnote w:type="continuationSeparator" w:id="0">
    <w:p w:rsidR="003C6651" w:rsidRDefault="003C6651" w:rsidP="004A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436"/>
      <w:docPartObj>
        <w:docPartGallery w:val="Page Numbers (Bottom of Page)"/>
        <w:docPartUnique/>
      </w:docPartObj>
    </w:sdtPr>
    <w:sdtContent>
      <w:p w:rsidR="008B016E" w:rsidRDefault="0082576C">
        <w:pPr>
          <w:pStyle w:val="a9"/>
          <w:jc w:val="right"/>
        </w:pPr>
        <w:fldSimple w:instr=" PAGE   \* MERGEFORMAT ">
          <w:r w:rsidR="000B00F9">
            <w:rPr>
              <w:noProof/>
            </w:rPr>
            <w:t>4</w:t>
          </w:r>
        </w:fldSimple>
      </w:p>
    </w:sdtContent>
  </w:sdt>
  <w:p w:rsidR="008B016E" w:rsidRDefault="008B01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51" w:rsidRDefault="003C6651" w:rsidP="004A7CAD">
      <w:pPr>
        <w:spacing w:after="0" w:line="240" w:lineRule="auto"/>
      </w:pPr>
      <w:r>
        <w:separator/>
      </w:r>
    </w:p>
  </w:footnote>
  <w:footnote w:type="continuationSeparator" w:id="0">
    <w:p w:rsidR="003C6651" w:rsidRDefault="003C6651" w:rsidP="004A7CAD">
      <w:pPr>
        <w:spacing w:after="0" w:line="240" w:lineRule="auto"/>
      </w:pPr>
      <w:r>
        <w:continuationSeparator/>
      </w:r>
    </w:p>
  </w:footnote>
  <w:footnote w:id="1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Лейкин А.С. Волоколамск. 850 лет: Путеводитель. – М., 1985. С. 16. </w:t>
      </w:r>
    </w:p>
    <w:p w:rsidR="004A7CAD" w:rsidRDefault="004A7CAD" w:rsidP="004A7CAD">
      <w:pPr>
        <w:pStyle w:val="a4"/>
      </w:pPr>
    </w:p>
  </w:footnote>
  <w:footnote w:id="2">
    <w:p w:rsidR="004A7CAD" w:rsidRDefault="004A7CAD" w:rsidP="004A7CAD">
      <w:pPr>
        <w:pStyle w:val="a4"/>
      </w:pPr>
      <w:r>
        <w:rPr>
          <w:rStyle w:val="a3"/>
        </w:rPr>
        <w:footnoteRef/>
      </w:r>
      <w:r w:rsidRPr="002675B1">
        <w:t>Янин В. Л. Русский город</w:t>
      </w:r>
      <w:r>
        <w:t xml:space="preserve">. </w:t>
      </w:r>
      <w:proofErr w:type="spellStart"/>
      <w:r>
        <w:t>Вып</w:t>
      </w:r>
      <w:proofErr w:type="spellEnd"/>
      <w:r>
        <w:t>. 1 -  М., 1976. С. 79.</w:t>
      </w:r>
    </w:p>
  </w:footnote>
  <w:footnote w:id="3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</w:t>
      </w:r>
      <w:r w:rsidRPr="002675B1">
        <w:t>Янин В. Л. Русский город</w:t>
      </w:r>
      <w:r>
        <w:t>. Вып.1 -  М., 1976. С. 98.</w:t>
      </w:r>
    </w:p>
  </w:footnote>
  <w:footnote w:id="4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Рождественский Н.А. Описание города Волоколамска Московской губернии. – М., 1863 С. 14-15.</w:t>
      </w:r>
    </w:p>
  </w:footnote>
  <w:footnote w:id="5">
    <w:p w:rsidR="001C4504" w:rsidRDefault="001C4504">
      <w:pPr>
        <w:pStyle w:val="a4"/>
      </w:pPr>
      <w:r>
        <w:rPr>
          <w:rStyle w:val="a3"/>
        </w:rPr>
        <w:footnoteRef/>
      </w:r>
      <w:r>
        <w:t xml:space="preserve"> </w:t>
      </w:r>
      <w:r w:rsidRPr="002675B1">
        <w:t>Янин В. Л. Русский город</w:t>
      </w:r>
      <w:r>
        <w:t>. Вып.1 -  М., 1976. С. 99.</w:t>
      </w:r>
    </w:p>
  </w:footnote>
  <w:footnote w:id="6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 w:rsidRPr="00665704">
        <w:t>Токмаков</w:t>
      </w:r>
      <w:proofErr w:type="spellEnd"/>
      <w:r w:rsidRPr="00665704">
        <w:t xml:space="preserve"> И.Ф. </w:t>
      </w:r>
      <w:r>
        <w:t>Г</w:t>
      </w:r>
      <w:r w:rsidRPr="00665704">
        <w:t>ород Волоколамск Московской губернии и его уезд. Краткий историко-статистический и арх</w:t>
      </w:r>
      <w:r>
        <w:t>еологический очерк.- М., 1906. С. 5.</w:t>
      </w:r>
    </w:p>
  </w:footnote>
  <w:footnote w:id="7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</w:t>
      </w:r>
      <w:r w:rsidRPr="002675B1">
        <w:t>Янин В. Л. Русский город</w:t>
      </w:r>
      <w:r>
        <w:t>. Вып.1 -  М., 1976. С. 97-98.</w:t>
      </w:r>
    </w:p>
  </w:footnote>
  <w:footnote w:id="8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</w:t>
      </w:r>
      <w:proofErr w:type="spellStart"/>
      <w:r w:rsidRPr="00665704">
        <w:t>Токмаков</w:t>
      </w:r>
      <w:proofErr w:type="spellEnd"/>
      <w:r w:rsidRPr="00665704">
        <w:t xml:space="preserve"> И.Ф. </w:t>
      </w:r>
      <w:r>
        <w:t>Г</w:t>
      </w:r>
      <w:r w:rsidRPr="00665704">
        <w:t xml:space="preserve">ород Волоколамск Московской губернии и его уезд. Краткий историко-статистический и археологический очерк.- </w:t>
      </w:r>
      <w:r>
        <w:t>М., 1906. С. 6.</w:t>
      </w:r>
    </w:p>
  </w:footnote>
  <w:footnote w:id="9">
    <w:p w:rsidR="004A7CAD" w:rsidRDefault="004A7CAD" w:rsidP="004A7CAD">
      <w:pPr>
        <w:pStyle w:val="a4"/>
      </w:pPr>
      <w:r>
        <w:rPr>
          <w:rStyle w:val="a3"/>
        </w:rPr>
        <w:footnoteRef/>
      </w:r>
      <w:r>
        <w:t xml:space="preserve"> Лейкин А.С. Волоколамск. 850 лет: Путеводитель. – М., 1985. С. 22.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38D9"/>
    <w:multiLevelType w:val="hybridMultilevel"/>
    <w:tmpl w:val="404A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0373C"/>
    <w:multiLevelType w:val="hybridMultilevel"/>
    <w:tmpl w:val="815A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CAD"/>
    <w:rsid w:val="000652EA"/>
    <w:rsid w:val="000B00F9"/>
    <w:rsid w:val="001C4504"/>
    <w:rsid w:val="003C6651"/>
    <w:rsid w:val="0042284C"/>
    <w:rsid w:val="00443FC0"/>
    <w:rsid w:val="004735C9"/>
    <w:rsid w:val="004A7CAD"/>
    <w:rsid w:val="007D0E77"/>
    <w:rsid w:val="0082576C"/>
    <w:rsid w:val="008B016E"/>
    <w:rsid w:val="00BB7688"/>
    <w:rsid w:val="00CC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A7CAD"/>
    <w:rPr>
      <w:vertAlign w:val="superscript"/>
    </w:rPr>
  </w:style>
  <w:style w:type="paragraph" w:styleId="a4">
    <w:name w:val="footnote text"/>
    <w:basedOn w:val="a"/>
    <w:link w:val="a5"/>
    <w:semiHidden/>
    <w:rsid w:val="004A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A7CAD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4A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B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016E"/>
  </w:style>
  <w:style w:type="paragraph" w:styleId="a9">
    <w:name w:val="footer"/>
    <w:basedOn w:val="a"/>
    <w:link w:val="aa"/>
    <w:uiPriority w:val="99"/>
    <w:unhideWhenUsed/>
    <w:rsid w:val="008B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16E"/>
  </w:style>
  <w:style w:type="paragraph" w:styleId="ab">
    <w:name w:val="List Paragraph"/>
    <w:basedOn w:val="a"/>
    <w:uiPriority w:val="34"/>
    <w:qFormat/>
    <w:rsid w:val="008B0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89F3-61AD-4C6C-AA1A-BE542FED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Acer</cp:lastModifiedBy>
  <cp:revision>5</cp:revision>
  <dcterms:created xsi:type="dcterms:W3CDTF">2013-02-12T10:58:00Z</dcterms:created>
  <dcterms:modified xsi:type="dcterms:W3CDTF">2014-10-05T12:13:00Z</dcterms:modified>
</cp:coreProperties>
</file>