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95A" w:rsidRPr="0021295A" w:rsidRDefault="0021295A" w:rsidP="0021295A">
      <w:pPr>
        <w:shd w:val="clear" w:color="auto" w:fill="FFFFFF"/>
        <w:spacing w:before="75" w:after="150" w:line="240" w:lineRule="auto"/>
        <w:outlineLvl w:val="0"/>
        <w:rPr>
          <w:rFonts w:ascii="Georgia" w:eastAsia="Times New Roman" w:hAnsi="Georgia" w:cs="Times New Roman"/>
          <w:color w:val="6B6D5E"/>
          <w:kern w:val="36"/>
          <w:sz w:val="36"/>
          <w:szCs w:val="36"/>
          <w:lang w:eastAsia="ru-RU"/>
        </w:rPr>
      </w:pPr>
      <w:r w:rsidRPr="0021295A">
        <w:rPr>
          <w:rFonts w:ascii="Georgia" w:eastAsia="Times New Roman" w:hAnsi="Georgia" w:cs="Times New Roman"/>
          <w:color w:val="6B6D5E"/>
          <w:kern w:val="36"/>
          <w:sz w:val="36"/>
          <w:szCs w:val="36"/>
          <w:lang w:eastAsia="ru-RU"/>
        </w:rPr>
        <w:t>Использование интерактивной доски</w:t>
      </w:r>
    </w:p>
    <w:p w:rsidR="0021295A" w:rsidRPr="0021295A" w:rsidRDefault="0021295A" w:rsidP="0021295A">
      <w:pPr>
        <w:shd w:val="clear" w:color="auto" w:fill="FFFFFF"/>
        <w:spacing w:before="100" w:beforeAutospacing="1" w:after="100" w:afterAutospacing="1" w:line="240" w:lineRule="atLeast"/>
        <w:ind w:firstLine="720"/>
        <w:jc w:val="center"/>
        <w:rPr>
          <w:rFonts w:ascii="Georgia" w:eastAsia="Times New Roman" w:hAnsi="Georgia" w:cs="Times New Roman"/>
          <w:color w:val="000000"/>
          <w:sz w:val="20"/>
          <w:szCs w:val="20"/>
          <w:lang w:eastAsia="ru-RU"/>
        </w:rPr>
      </w:pPr>
      <w:r w:rsidRPr="0021295A">
        <w:rPr>
          <w:rFonts w:ascii="Georgia" w:eastAsia="Times New Roman" w:hAnsi="Georgia" w:cs="Times New Roman"/>
          <w:color w:val="000000"/>
          <w:lang w:eastAsia="ru-RU"/>
        </w:rPr>
        <w:t>ИСПОЛЬЗОВАНИЕ ИНТЕРАКТИВНОЙ ДОСКИ НА УРОКАХ ИНОСТРАННОГО ЯЗЫКА</w:t>
      </w:r>
    </w:p>
    <w:p w:rsidR="0021295A" w:rsidRPr="0021295A" w:rsidRDefault="0021295A" w:rsidP="0021295A">
      <w:pPr>
        <w:shd w:val="clear" w:color="auto" w:fill="FFFFFF"/>
        <w:spacing w:before="100" w:beforeAutospacing="1" w:after="100" w:afterAutospacing="1" w:line="240" w:lineRule="atLeast"/>
        <w:ind w:firstLine="720"/>
        <w:jc w:val="both"/>
        <w:rPr>
          <w:rFonts w:ascii="Georgia" w:eastAsia="Times New Roman" w:hAnsi="Georgia" w:cs="Times New Roman"/>
          <w:color w:val="000000"/>
          <w:sz w:val="20"/>
          <w:szCs w:val="20"/>
          <w:lang w:eastAsia="ru-RU"/>
        </w:rPr>
      </w:pPr>
      <w:r w:rsidRPr="0021295A">
        <w:rPr>
          <w:rFonts w:ascii="Georgia" w:eastAsia="Times New Roman" w:hAnsi="Georgia" w:cs="Times New Roman"/>
          <w:color w:val="000000"/>
          <w:lang w:eastAsia="ru-RU"/>
        </w:rPr>
        <w:t> </w:t>
      </w:r>
    </w:p>
    <w:p w:rsidR="0021295A" w:rsidRPr="0021295A" w:rsidRDefault="0021295A" w:rsidP="0021295A">
      <w:pPr>
        <w:shd w:val="clear" w:color="auto" w:fill="FFFFFF"/>
        <w:spacing w:before="100" w:beforeAutospacing="1" w:after="100" w:afterAutospacing="1" w:line="240" w:lineRule="atLeast"/>
        <w:ind w:firstLine="720"/>
        <w:jc w:val="both"/>
        <w:rPr>
          <w:rFonts w:ascii="Georgia" w:eastAsia="Times New Roman" w:hAnsi="Georgia" w:cs="Times New Roman"/>
          <w:color w:val="000000"/>
          <w:sz w:val="20"/>
          <w:szCs w:val="20"/>
          <w:lang w:eastAsia="ru-RU"/>
        </w:rPr>
      </w:pPr>
      <w:r w:rsidRPr="0021295A">
        <w:rPr>
          <w:rFonts w:ascii="Georgia" w:eastAsia="Times New Roman" w:hAnsi="Georgia" w:cs="Times New Roman"/>
          <w:color w:val="000000"/>
          <w:lang w:eastAsia="ru-RU"/>
        </w:rPr>
        <w:t>В условиях поиска более современных форм и методов работы с целью повышения уровня образования повысился интерес к интерактивным технологиям, использование которых способствует эффективности усвоения учебного материала. Одним из актуальных нововведений стало активное использование интерактивной доски как средства повышения </w:t>
      </w:r>
      <w:r w:rsidRPr="0021295A">
        <w:rPr>
          <w:rFonts w:ascii="Georgia" w:eastAsia="Times New Roman" w:hAnsi="Georgia" w:cs="Times New Roman"/>
          <w:color w:val="000000"/>
          <w:spacing w:val="10"/>
          <w:lang w:eastAsia="ru-RU"/>
        </w:rPr>
        <w:t>интенсификация процесса обучения за счет интерактивности, нагл</w:t>
      </w:r>
      <w:r w:rsidRPr="0021295A">
        <w:rPr>
          <w:rFonts w:ascii="Georgia" w:eastAsia="Times New Roman" w:hAnsi="Georgia" w:cs="Times New Roman"/>
          <w:color w:val="000000"/>
          <w:spacing w:val="-1"/>
          <w:lang w:eastAsia="ru-RU"/>
        </w:rPr>
        <w:t>ядности и динамичности подачи материала.</w:t>
      </w:r>
    </w:p>
    <w:p w:rsidR="0021295A" w:rsidRPr="0021295A" w:rsidRDefault="0021295A" w:rsidP="0021295A">
      <w:pPr>
        <w:shd w:val="clear" w:color="auto" w:fill="FFFFFF"/>
        <w:spacing w:after="0" w:line="240" w:lineRule="atLeast"/>
        <w:ind w:firstLine="720"/>
        <w:jc w:val="both"/>
        <w:rPr>
          <w:rFonts w:ascii="Georgia" w:eastAsia="Times New Roman" w:hAnsi="Georgia" w:cs="Times New Roman"/>
          <w:color w:val="000000"/>
          <w:sz w:val="20"/>
          <w:szCs w:val="20"/>
          <w:lang w:eastAsia="ru-RU"/>
        </w:rPr>
      </w:pPr>
      <w:r w:rsidRPr="0021295A">
        <w:rPr>
          <w:rFonts w:ascii="Georgia" w:eastAsia="Times New Roman" w:hAnsi="Georgia" w:cs="Times New Roman"/>
          <w:color w:val="000000"/>
          <w:lang w:eastAsia="ru-RU"/>
        </w:rPr>
        <w:t xml:space="preserve">Использование интерактивной доски является эффективным </w:t>
      </w:r>
      <w:proofErr w:type="spellStart"/>
      <w:r w:rsidRPr="0021295A">
        <w:rPr>
          <w:rFonts w:ascii="Georgia" w:eastAsia="Times New Roman" w:hAnsi="Georgia" w:cs="Times New Roman"/>
          <w:color w:val="000000"/>
          <w:lang w:eastAsia="ru-RU"/>
        </w:rPr>
        <w:t>средством</w:t>
      </w:r>
      <w:r w:rsidRPr="0021295A">
        <w:rPr>
          <w:rFonts w:ascii="Georgia" w:eastAsia="Times New Roman" w:hAnsi="Georgia" w:cs="Times New Roman"/>
          <w:color w:val="000000"/>
          <w:spacing w:val="9"/>
          <w:lang w:eastAsia="ru-RU"/>
        </w:rPr>
        <w:t>вовлечения</w:t>
      </w:r>
      <w:proofErr w:type="spellEnd"/>
      <w:r w:rsidRPr="0021295A">
        <w:rPr>
          <w:rFonts w:ascii="Georgia" w:eastAsia="Times New Roman" w:hAnsi="Georgia" w:cs="Times New Roman"/>
          <w:color w:val="000000"/>
          <w:spacing w:val="9"/>
          <w:lang w:eastAsia="ru-RU"/>
        </w:rPr>
        <w:t xml:space="preserve"> учащихся в активный процесс познания на основе </w:t>
      </w:r>
      <w:proofErr w:type="spellStart"/>
      <w:r w:rsidRPr="0021295A">
        <w:rPr>
          <w:rFonts w:ascii="Georgia" w:eastAsia="Times New Roman" w:hAnsi="Georgia" w:cs="Times New Roman"/>
          <w:color w:val="000000"/>
          <w:spacing w:val="1"/>
          <w:lang w:eastAsia="ru-RU"/>
        </w:rPr>
        <w:t>использования</w:t>
      </w:r>
      <w:r w:rsidRPr="0021295A">
        <w:rPr>
          <w:rFonts w:ascii="Georgia" w:eastAsia="Times New Roman" w:hAnsi="Georgia" w:cs="Times New Roman"/>
          <w:color w:val="000000"/>
          <w:spacing w:val="8"/>
          <w:lang w:eastAsia="ru-RU"/>
        </w:rPr>
        <w:t>интерактивных</w:t>
      </w:r>
      <w:proofErr w:type="spellEnd"/>
      <w:r w:rsidRPr="0021295A">
        <w:rPr>
          <w:rFonts w:ascii="Georgia" w:eastAsia="Times New Roman" w:hAnsi="Georgia" w:cs="Times New Roman"/>
          <w:color w:val="000000"/>
          <w:spacing w:val="8"/>
          <w:lang w:eastAsia="ru-RU"/>
        </w:rPr>
        <w:t xml:space="preserve"> способов обучения, </w:t>
      </w:r>
      <w:r w:rsidRPr="0021295A">
        <w:rPr>
          <w:rFonts w:ascii="Georgia" w:eastAsia="Times New Roman" w:hAnsi="Georgia" w:cs="Times New Roman"/>
          <w:color w:val="000000"/>
          <w:lang w:eastAsia="ru-RU"/>
        </w:rPr>
        <w:t>что позволяет создать условия, способствующие фо</w:t>
      </w:r>
      <w:r w:rsidRPr="0021295A">
        <w:rPr>
          <w:rFonts w:ascii="Georgia" w:eastAsia="Times New Roman" w:hAnsi="Georgia" w:cs="Times New Roman"/>
          <w:color w:val="000000"/>
          <w:spacing w:val="-1"/>
          <w:lang w:eastAsia="ru-RU"/>
        </w:rPr>
        <w:t>рмированию и развитию различных </w:t>
      </w:r>
      <w:r w:rsidRPr="0021295A">
        <w:rPr>
          <w:rFonts w:ascii="Georgia" w:eastAsia="Times New Roman" w:hAnsi="Georgia" w:cs="Times New Roman"/>
          <w:color w:val="000000"/>
          <w:spacing w:val="3"/>
          <w:lang w:eastAsia="ru-RU"/>
        </w:rPr>
        <w:t>компетенций учащихся</w:t>
      </w:r>
      <w:r w:rsidRPr="0021295A">
        <w:rPr>
          <w:rFonts w:ascii="Georgia" w:eastAsia="Times New Roman" w:hAnsi="Georgia" w:cs="Times New Roman"/>
          <w:color w:val="000000"/>
          <w:spacing w:val="-1"/>
          <w:lang w:eastAsia="ru-RU"/>
        </w:rPr>
        <w:t>.</w:t>
      </w:r>
    </w:p>
    <w:p w:rsidR="0021295A" w:rsidRPr="0021295A" w:rsidRDefault="0021295A" w:rsidP="0021295A">
      <w:pPr>
        <w:shd w:val="clear" w:color="auto" w:fill="FFFFFF"/>
        <w:spacing w:after="0" w:line="240" w:lineRule="atLeast"/>
        <w:jc w:val="both"/>
        <w:rPr>
          <w:rFonts w:ascii="Georgia" w:eastAsia="Times New Roman" w:hAnsi="Georgia" w:cs="Times New Roman"/>
          <w:color w:val="000000"/>
          <w:sz w:val="20"/>
          <w:szCs w:val="20"/>
          <w:lang w:eastAsia="ru-RU"/>
        </w:rPr>
      </w:pPr>
      <w:r w:rsidRPr="0021295A">
        <w:rPr>
          <w:rFonts w:ascii="Georgia" w:eastAsia="Times New Roman" w:hAnsi="Georgia" w:cs="Times New Roman"/>
          <w:color w:val="000000"/>
          <w:spacing w:val="-1"/>
          <w:lang w:eastAsia="ru-RU"/>
        </w:rPr>
        <w:t xml:space="preserve">Интерактивные доски есть во многих учреждениях образования нашей республики, но не везде ими активно пользуются. Во-первых, интерактивная доска работает лишь при наличии проектора, и некоторые  учителя просто боятся такого сложного и дорогостоящего оборудования. Во-вторых, для работы с доской необходимо лицензионное программное обеспечение, найти его не </w:t>
      </w:r>
      <w:proofErr w:type="gramStart"/>
      <w:r w:rsidRPr="0021295A">
        <w:rPr>
          <w:rFonts w:ascii="Georgia" w:eastAsia="Times New Roman" w:hAnsi="Georgia" w:cs="Times New Roman"/>
          <w:color w:val="000000"/>
          <w:spacing w:val="-1"/>
          <w:lang w:eastAsia="ru-RU"/>
        </w:rPr>
        <w:t>просто</w:t>
      </w:r>
      <w:proofErr w:type="gramEnd"/>
      <w:r w:rsidRPr="0021295A">
        <w:rPr>
          <w:rFonts w:ascii="Georgia" w:eastAsia="Times New Roman" w:hAnsi="Georgia" w:cs="Times New Roman"/>
          <w:color w:val="000000"/>
          <w:spacing w:val="-1"/>
          <w:lang w:eastAsia="ru-RU"/>
        </w:rPr>
        <w:t xml:space="preserve"> да и опыта работы с подобным обеспечением у учителей нет, в программе курсов повышения квалификации этот вопрос не затрагивается.</w:t>
      </w:r>
    </w:p>
    <w:p w:rsidR="0021295A" w:rsidRPr="0021295A" w:rsidRDefault="0021295A" w:rsidP="0021295A">
      <w:pPr>
        <w:shd w:val="clear" w:color="auto" w:fill="FFFFFF"/>
        <w:spacing w:before="100" w:beforeAutospacing="1" w:after="100" w:afterAutospacing="1" w:line="240" w:lineRule="atLeast"/>
        <w:ind w:firstLine="720"/>
        <w:jc w:val="both"/>
        <w:rPr>
          <w:rFonts w:ascii="Georgia" w:eastAsia="Times New Roman" w:hAnsi="Georgia" w:cs="Times New Roman"/>
          <w:color w:val="000000"/>
          <w:sz w:val="20"/>
          <w:szCs w:val="20"/>
          <w:lang w:eastAsia="ru-RU"/>
        </w:rPr>
      </w:pPr>
      <w:r w:rsidRPr="0021295A">
        <w:rPr>
          <w:rFonts w:ascii="Georgia" w:eastAsia="Times New Roman" w:hAnsi="Georgia" w:cs="Times New Roman"/>
          <w:color w:val="000000"/>
          <w:shd w:val="clear" w:color="auto" w:fill="FFFFFF"/>
          <w:lang w:eastAsia="ru-RU"/>
        </w:rPr>
        <w:t>На сегодняшний день наиболее популярным программным обеспечением для интерактивной доски является комплекс </w:t>
      </w:r>
      <w:r w:rsidRPr="0021295A">
        <w:rPr>
          <w:rFonts w:ascii="Georgia" w:eastAsia="Times New Roman" w:hAnsi="Georgia" w:cs="Times New Roman"/>
          <w:color w:val="000000"/>
          <w:lang w:eastAsia="ru-RU"/>
        </w:rPr>
        <w:t>«</w:t>
      </w:r>
      <w:r w:rsidRPr="0021295A">
        <w:rPr>
          <w:rFonts w:ascii="Georgia" w:eastAsia="Times New Roman" w:hAnsi="Georgia" w:cs="Times New Roman"/>
          <w:color w:val="000000"/>
          <w:shd w:val="clear" w:color="auto" w:fill="FFFFFF"/>
          <w:lang w:val="en-US" w:eastAsia="ru-RU"/>
        </w:rPr>
        <w:t>Notebook</w:t>
      </w:r>
      <w:r w:rsidRPr="0021295A">
        <w:rPr>
          <w:rFonts w:ascii="Georgia" w:eastAsia="Times New Roman" w:hAnsi="Georgia" w:cs="Times New Roman"/>
          <w:color w:val="000000"/>
          <w:lang w:eastAsia="ru-RU"/>
        </w:rPr>
        <w:t>»</w:t>
      </w:r>
      <w:r w:rsidRPr="0021295A">
        <w:rPr>
          <w:rFonts w:ascii="Georgia" w:eastAsia="Times New Roman" w:hAnsi="Georgia" w:cs="Times New Roman"/>
          <w:color w:val="000000"/>
          <w:shd w:val="clear" w:color="auto" w:fill="FFFFFF"/>
          <w:lang w:eastAsia="ru-RU"/>
        </w:rPr>
        <w:t>, учителя гимназии №1 г. Дятлово активно используют его для создания поурочных интерактивных заданий, проведения научно-исследовательских конференций, открытых уроков, мастер-классов. Имея многолетний опыт работы с компьютерными технологиями, члены педагогического коллектива решили принять участие в </w:t>
      </w:r>
      <w:r w:rsidRPr="0021295A">
        <w:rPr>
          <w:rFonts w:ascii="Georgia" w:eastAsia="Times New Roman" w:hAnsi="Georgia" w:cs="Times New Roman"/>
          <w:color w:val="000000"/>
          <w:shd w:val="clear" w:color="auto" w:fill="FFFFFF"/>
          <w:lang w:val="en-US" w:eastAsia="ru-RU"/>
        </w:rPr>
        <w:t>VI </w:t>
      </w:r>
      <w:r w:rsidRPr="0021295A">
        <w:rPr>
          <w:rFonts w:ascii="Georgia" w:eastAsia="Times New Roman" w:hAnsi="Georgia" w:cs="Times New Roman"/>
          <w:color w:val="000000"/>
          <w:lang w:eastAsia="ru-RU"/>
        </w:rPr>
        <w:t>республиканском конкурсе «Компьютер. Образование. Интернет». Спонсор данного конкурса ЧПТУП «</w:t>
      </w:r>
      <w:proofErr w:type="spellStart"/>
      <w:r w:rsidRPr="0021295A">
        <w:rPr>
          <w:rFonts w:ascii="Georgia" w:eastAsia="Times New Roman" w:hAnsi="Georgia" w:cs="Times New Roman"/>
          <w:color w:val="000000"/>
          <w:lang w:eastAsia="ru-RU"/>
        </w:rPr>
        <w:t>Учпромтехно</w:t>
      </w:r>
      <w:proofErr w:type="spellEnd"/>
      <w:r w:rsidRPr="0021295A">
        <w:rPr>
          <w:rFonts w:ascii="Georgia" w:eastAsia="Times New Roman" w:hAnsi="Georgia" w:cs="Times New Roman"/>
          <w:color w:val="000000"/>
          <w:lang w:eastAsia="ru-RU"/>
        </w:rPr>
        <w:t>» учредил специальные призы для участников конкурса в номинации «Программно-методический комплекс, обеспечивающий проведение занятий по учебному предмету с использованием интерактивных устройств» при условии создания ПМК с помощью программного обеспечения «</w:t>
      </w:r>
      <w:r w:rsidRPr="0021295A">
        <w:rPr>
          <w:rFonts w:ascii="Georgia" w:eastAsia="Times New Roman" w:hAnsi="Georgia" w:cs="Times New Roman"/>
          <w:color w:val="000000"/>
          <w:shd w:val="clear" w:color="auto" w:fill="FFFFFF"/>
          <w:lang w:val="en-US" w:eastAsia="ru-RU"/>
        </w:rPr>
        <w:t>Lynx</w:t>
      </w:r>
      <w:r w:rsidRPr="0021295A">
        <w:rPr>
          <w:rFonts w:ascii="Georgia" w:eastAsia="Times New Roman" w:hAnsi="Georgia" w:cs="Times New Roman"/>
          <w:color w:val="000000"/>
          <w:shd w:val="clear" w:color="auto" w:fill="FFFFFF"/>
          <w:lang w:eastAsia="ru-RU"/>
        </w:rPr>
        <w:t> 4</w:t>
      </w:r>
      <w:r w:rsidRPr="0021295A">
        <w:rPr>
          <w:rFonts w:ascii="Georgia" w:eastAsia="Times New Roman" w:hAnsi="Georgia" w:cs="Times New Roman"/>
          <w:color w:val="000000"/>
          <w:lang w:eastAsia="ru-RU"/>
        </w:rPr>
        <w:t>», разработанного данным предприятием. Изучив особенности данной оболочки, мы пришли к выводу, что наш отечественный продукт практически не уступает </w:t>
      </w:r>
      <w:r w:rsidRPr="0021295A">
        <w:rPr>
          <w:rFonts w:ascii="Georgia" w:eastAsia="Times New Roman" w:hAnsi="Georgia" w:cs="Times New Roman"/>
          <w:color w:val="000000"/>
          <w:shd w:val="clear" w:color="auto" w:fill="FFFFFF"/>
          <w:lang w:eastAsia="ru-RU"/>
        </w:rPr>
        <w:t> комплексу </w:t>
      </w:r>
      <w:r w:rsidRPr="0021295A">
        <w:rPr>
          <w:rFonts w:ascii="Georgia" w:eastAsia="Times New Roman" w:hAnsi="Georgia" w:cs="Times New Roman"/>
          <w:color w:val="000000"/>
          <w:lang w:eastAsia="ru-RU"/>
        </w:rPr>
        <w:t>«</w:t>
      </w:r>
      <w:r w:rsidRPr="0021295A">
        <w:rPr>
          <w:rFonts w:ascii="Georgia" w:eastAsia="Times New Roman" w:hAnsi="Georgia" w:cs="Times New Roman"/>
          <w:color w:val="000000"/>
          <w:shd w:val="clear" w:color="auto" w:fill="FFFFFF"/>
          <w:lang w:val="en-US" w:eastAsia="ru-RU"/>
        </w:rPr>
        <w:t>Notebook</w:t>
      </w:r>
      <w:r w:rsidRPr="0021295A">
        <w:rPr>
          <w:rFonts w:ascii="Georgia" w:eastAsia="Times New Roman" w:hAnsi="Georgia" w:cs="Times New Roman"/>
          <w:color w:val="000000"/>
          <w:lang w:eastAsia="ru-RU"/>
        </w:rPr>
        <w:t>»</w:t>
      </w:r>
      <w:r w:rsidRPr="0021295A">
        <w:rPr>
          <w:rFonts w:ascii="Georgia" w:eastAsia="Times New Roman" w:hAnsi="Georgia" w:cs="Times New Roman"/>
          <w:color w:val="000000"/>
          <w:shd w:val="clear" w:color="auto" w:fill="FFFFFF"/>
          <w:lang w:eastAsia="ru-RU"/>
        </w:rPr>
        <w:t>.</w:t>
      </w:r>
    </w:p>
    <w:p w:rsidR="0021295A" w:rsidRPr="0021295A" w:rsidRDefault="0021295A" w:rsidP="0021295A">
      <w:pPr>
        <w:shd w:val="clear" w:color="auto" w:fill="FFFFFF"/>
        <w:spacing w:before="100" w:beforeAutospacing="1" w:after="100" w:afterAutospacing="1" w:line="240" w:lineRule="atLeast"/>
        <w:ind w:firstLine="720"/>
        <w:jc w:val="both"/>
        <w:rPr>
          <w:rFonts w:ascii="Georgia" w:eastAsia="Times New Roman" w:hAnsi="Georgia" w:cs="Times New Roman"/>
          <w:color w:val="000000"/>
          <w:sz w:val="20"/>
          <w:szCs w:val="20"/>
          <w:lang w:eastAsia="ru-RU"/>
        </w:rPr>
      </w:pPr>
      <w:r w:rsidRPr="0021295A">
        <w:rPr>
          <w:rFonts w:ascii="Georgia" w:eastAsia="Times New Roman" w:hAnsi="Georgia" w:cs="Times New Roman"/>
          <w:color w:val="000000"/>
          <w:shd w:val="clear" w:color="auto" w:fill="FFFFFF"/>
          <w:lang w:eastAsia="ru-RU"/>
        </w:rPr>
        <w:t>Программная оболочка </w:t>
      </w:r>
      <w:r w:rsidRPr="0021295A">
        <w:rPr>
          <w:rFonts w:ascii="Georgia" w:eastAsia="Times New Roman" w:hAnsi="Georgia" w:cs="Times New Roman"/>
          <w:color w:val="000000"/>
          <w:lang w:eastAsia="ru-RU"/>
        </w:rPr>
        <w:t>«</w:t>
      </w:r>
      <w:r w:rsidRPr="0021295A">
        <w:rPr>
          <w:rFonts w:ascii="Georgia" w:eastAsia="Times New Roman" w:hAnsi="Georgia" w:cs="Times New Roman"/>
          <w:color w:val="000000"/>
          <w:shd w:val="clear" w:color="auto" w:fill="FFFFFF"/>
          <w:lang w:val="en-US" w:eastAsia="ru-RU"/>
        </w:rPr>
        <w:t>Lynx</w:t>
      </w:r>
      <w:r w:rsidRPr="0021295A">
        <w:rPr>
          <w:rFonts w:ascii="Georgia" w:eastAsia="Times New Roman" w:hAnsi="Georgia" w:cs="Times New Roman"/>
          <w:color w:val="000000"/>
          <w:shd w:val="clear" w:color="auto" w:fill="FFFFFF"/>
          <w:lang w:eastAsia="ru-RU"/>
        </w:rPr>
        <w:t> 4</w:t>
      </w:r>
      <w:r w:rsidRPr="0021295A">
        <w:rPr>
          <w:rFonts w:ascii="Georgia" w:eastAsia="Times New Roman" w:hAnsi="Georgia" w:cs="Times New Roman"/>
          <w:color w:val="000000"/>
          <w:lang w:eastAsia="ru-RU"/>
        </w:rPr>
        <w:t>» проста в применении, удобный интерфейс облегчает процесс создания интерактивных заданий. Д</w:t>
      </w:r>
      <w:r w:rsidRPr="0021295A">
        <w:rPr>
          <w:rFonts w:ascii="Georgia" w:eastAsia="Times New Roman" w:hAnsi="Georgia" w:cs="Times New Roman"/>
          <w:color w:val="000000"/>
          <w:shd w:val="clear" w:color="auto" w:fill="FFFFFF"/>
          <w:lang w:eastAsia="ru-RU"/>
        </w:rPr>
        <w:t>анное программное обеспечение позволяет одновременно работать с текстом, графическим изображением, вид</w:t>
      </w:r>
      <w:proofErr w:type="gramStart"/>
      <w:r w:rsidRPr="0021295A">
        <w:rPr>
          <w:rFonts w:ascii="Georgia" w:eastAsia="Times New Roman" w:hAnsi="Georgia" w:cs="Times New Roman"/>
          <w:color w:val="000000"/>
          <w:shd w:val="clear" w:color="auto" w:fill="FFFFFF"/>
          <w:lang w:eastAsia="ru-RU"/>
        </w:rPr>
        <w:t>ео и ау</w:t>
      </w:r>
      <w:proofErr w:type="gramEnd"/>
      <w:r w:rsidRPr="0021295A">
        <w:rPr>
          <w:rFonts w:ascii="Georgia" w:eastAsia="Times New Roman" w:hAnsi="Georgia" w:cs="Times New Roman"/>
          <w:color w:val="000000"/>
          <w:shd w:val="clear" w:color="auto" w:fill="FFFFFF"/>
          <w:lang w:eastAsia="ru-RU"/>
        </w:rPr>
        <w:t>диоматериалами, управляя процессом работы с помощью указки по сенсорной поверхности доски.</w:t>
      </w:r>
      <w:r w:rsidRPr="0021295A">
        <w:rPr>
          <w:rFonts w:ascii="Georgia" w:eastAsia="Times New Roman" w:hAnsi="Georgia" w:cs="Times New Roman"/>
          <w:color w:val="000000"/>
          <w:lang w:eastAsia="ru-RU"/>
        </w:rPr>
        <w:t> «</w:t>
      </w:r>
      <w:r w:rsidRPr="0021295A">
        <w:rPr>
          <w:rFonts w:ascii="Georgia" w:eastAsia="Times New Roman" w:hAnsi="Georgia" w:cs="Times New Roman"/>
          <w:color w:val="000000"/>
          <w:shd w:val="clear" w:color="auto" w:fill="FFFFFF"/>
          <w:lang w:val="en-US" w:eastAsia="ru-RU"/>
        </w:rPr>
        <w:t>Lynx</w:t>
      </w:r>
      <w:r w:rsidRPr="0021295A">
        <w:rPr>
          <w:rFonts w:ascii="Georgia" w:eastAsia="Times New Roman" w:hAnsi="Georgia" w:cs="Times New Roman"/>
          <w:color w:val="000000"/>
          <w:shd w:val="clear" w:color="auto" w:fill="FFFFFF"/>
          <w:lang w:eastAsia="ru-RU"/>
        </w:rPr>
        <w:t> 4</w:t>
      </w:r>
      <w:r w:rsidRPr="0021295A">
        <w:rPr>
          <w:rFonts w:ascii="Georgia" w:eastAsia="Times New Roman" w:hAnsi="Georgia" w:cs="Times New Roman"/>
          <w:color w:val="000000"/>
          <w:lang w:eastAsia="ru-RU"/>
        </w:rPr>
        <w:t>» </w:t>
      </w:r>
      <w:r w:rsidRPr="0021295A">
        <w:rPr>
          <w:rFonts w:ascii="Georgia" w:eastAsia="Times New Roman" w:hAnsi="Georgia" w:cs="Times New Roman"/>
          <w:color w:val="000000"/>
          <w:shd w:val="clear" w:color="auto" w:fill="FFFFFF"/>
          <w:lang w:eastAsia="ru-RU"/>
        </w:rPr>
        <w:t>позволяет заблаговременно подготовить и импортировать прямо во время занятия в структуру файлов-страниц тексты, фотографии, рисунки, схемы, диаграммы и т.д. Большое количество подобных материалов доступны в коллекции «Проводник», имеющейся в самой программе.</w:t>
      </w:r>
    </w:p>
    <w:p w:rsidR="0021295A" w:rsidRPr="0021295A" w:rsidRDefault="0021295A" w:rsidP="0021295A">
      <w:pPr>
        <w:shd w:val="clear" w:color="auto" w:fill="FFFFFF"/>
        <w:spacing w:before="100" w:beforeAutospacing="1" w:after="100" w:afterAutospacing="1" w:line="240" w:lineRule="atLeast"/>
        <w:ind w:firstLine="720"/>
        <w:jc w:val="both"/>
        <w:rPr>
          <w:rFonts w:ascii="Georgia" w:eastAsia="Times New Roman" w:hAnsi="Georgia" w:cs="Times New Roman"/>
          <w:color w:val="000000"/>
          <w:sz w:val="20"/>
          <w:szCs w:val="20"/>
          <w:lang w:eastAsia="ru-RU"/>
        </w:rPr>
      </w:pPr>
      <w:r w:rsidRPr="0021295A">
        <w:rPr>
          <w:rFonts w:ascii="Georgia" w:eastAsia="Times New Roman" w:hAnsi="Georgia" w:cs="Times New Roman"/>
          <w:color w:val="000000"/>
          <w:lang w:eastAsia="ru-RU"/>
        </w:rPr>
        <w:t>Возможность анимации, перемещение объектов, изменение и выделение наиболее значимых элементов при помощи цвета, шрифта позволяют задействовать визуальные, аудиальные, а также кинестетические каналы усвоения информации, что особенно актуально для учащихся средних классов, для которых именно кинестетический способ восприятия информации является наиболее эффективным. Рассеянные ученики лучше воспринимают информацию, размещенную на  большом экране</w:t>
      </w:r>
      <w:r w:rsidRPr="0021295A">
        <w:rPr>
          <w:rFonts w:ascii="Georgia" w:eastAsia="Times New Roman" w:hAnsi="Georgia" w:cs="Times New Roman"/>
          <w:color w:val="000000"/>
          <w:u w:val="single"/>
          <w:lang w:eastAsia="ru-RU"/>
        </w:rPr>
        <w:t>,</w:t>
      </w:r>
      <w:r w:rsidRPr="0021295A">
        <w:rPr>
          <w:rFonts w:ascii="Georgia" w:eastAsia="Times New Roman" w:hAnsi="Georgia" w:cs="Times New Roman"/>
          <w:color w:val="000000"/>
          <w:lang w:eastAsia="ru-RU"/>
        </w:rPr>
        <w:t xml:space="preserve"> это активизирует их воображение, и усвоение материала не вызывает затруднений. Школьники работают </w:t>
      </w:r>
      <w:r w:rsidRPr="0021295A">
        <w:rPr>
          <w:rFonts w:ascii="Georgia" w:eastAsia="Times New Roman" w:hAnsi="Georgia" w:cs="Times New Roman"/>
          <w:color w:val="000000"/>
          <w:lang w:eastAsia="ru-RU"/>
        </w:rPr>
        <w:lastRenderedPageBreak/>
        <w:t>сообща, придумывают и обсуждают новые идеи, комментируют изображение. Дети учатся успешно проявлять свою самостоятельность, сотрудничать с одноклассниками и учителем, развивают коммуникативные качества. В результате повышается мотивация и активизируется познавательная деятельность учащихся. Создание на уроках и во внеурочной деятельности доброжелательной атмосферы доверия и сотрудничества поднимает авторитет детей среди одноклассников, помогает верить в себя.</w:t>
      </w:r>
    </w:p>
    <w:p w:rsidR="0021295A" w:rsidRPr="0021295A" w:rsidRDefault="0021295A" w:rsidP="0021295A">
      <w:pPr>
        <w:shd w:val="clear" w:color="auto" w:fill="FFFFFF"/>
        <w:spacing w:before="100" w:beforeAutospacing="1" w:after="100" w:afterAutospacing="1" w:line="240" w:lineRule="atLeast"/>
        <w:ind w:firstLine="708"/>
        <w:jc w:val="both"/>
        <w:rPr>
          <w:rFonts w:ascii="Georgia" w:eastAsia="Times New Roman" w:hAnsi="Georgia" w:cs="Times New Roman"/>
          <w:color w:val="000000"/>
          <w:sz w:val="20"/>
          <w:szCs w:val="20"/>
          <w:lang w:eastAsia="ru-RU"/>
        </w:rPr>
      </w:pPr>
      <w:r w:rsidRPr="0021295A">
        <w:rPr>
          <w:rFonts w:ascii="Georgia" w:eastAsia="Times New Roman" w:hAnsi="Georgia" w:cs="Times New Roman"/>
          <w:color w:val="000000"/>
          <w:lang w:eastAsia="ru-RU"/>
        </w:rPr>
        <w:t>Особыми преимуществами обладает интерактивная доска для обучения иностранным языкам. </w:t>
      </w:r>
      <w:r w:rsidRPr="0021295A">
        <w:rPr>
          <w:rFonts w:ascii="Georgia" w:eastAsia="Times New Roman" w:hAnsi="Georgia" w:cs="Times New Roman"/>
          <w:color w:val="000000"/>
          <w:spacing w:val="-1"/>
          <w:lang w:eastAsia="ru-RU"/>
        </w:rPr>
        <w:t>Заранее подготовленные тематические тексты</w:t>
      </w:r>
      <w:r w:rsidRPr="0021295A">
        <w:rPr>
          <w:rFonts w:ascii="Georgia" w:eastAsia="Times New Roman" w:hAnsi="Georgia" w:cs="Times New Roman"/>
          <w:color w:val="000000"/>
          <w:lang w:eastAsia="ru-RU"/>
        </w:rPr>
        <w:t>, обучающие и проверочные упражнения, иллюстрации, аудио и видеоматериалы служат опорой для введения или активизации материала урока, повторения и закрепления речевых моделей и грамматический структур, совершенствования навыков чтения и восприятия иноязычной речи на слух, контроля и самоконтроля знаний.</w:t>
      </w:r>
    </w:p>
    <w:p w:rsidR="0021295A" w:rsidRPr="0021295A" w:rsidRDefault="0021295A" w:rsidP="0021295A">
      <w:pPr>
        <w:shd w:val="clear" w:color="auto" w:fill="FFFFFF"/>
        <w:spacing w:before="100" w:beforeAutospacing="1" w:after="100" w:afterAutospacing="1" w:line="240" w:lineRule="atLeast"/>
        <w:ind w:firstLine="720"/>
        <w:jc w:val="both"/>
        <w:rPr>
          <w:rFonts w:ascii="Georgia" w:eastAsia="Times New Roman" w:hAnsi="Georgia" w:cs="Times New Roman"/>
          <w:color w:val="000000"/>
          <w:sz w:val="20"/>
          <w:szCs w:val="20"/>
          <w:lang w:eastAsia="ru-RU"/>
        </w:rPr>
      </w:pPr>
      <w:r w:rsidRPr="0021295A">
        <w:rPr>
          <w:rFonts w:ascii="Georgia" w:eastAsia="Times New Roman" w:hAnsi="Georgia" w:cs="Times New Roman"/>
          <w:color w:val="000000"/>
          <w:lang w:eastAsia="ru-RU"/>
        </w:rPr>
        <w:t xml:space="preserve">Во время презентации грамматического явления можно представить схему, используя разные цвета для привлечения внимания учащихся к тому или иному аспекту. Часть материала можно скрыть, используя функцию «шторка». При изучении отдельных речевых конструкций целесообразно использовать тесты с пропусками, которые позволяют контролировать </w:t>
      </w:r>
      <w:proofErr w:type="spellStart"/>
      <w:r w:rsidRPr="0021295A">
        <w:rPr>
          <w:rFonts w:ascii="Georgia" w:eastAsia="Times New Roman" w:hAnsi="Georgia" w:cs="Times New Roman"/>
          <w:color w:val="000000"/>
          <w:lang w:eastAsia="ru-RU"/>
        </w:rPr>
        <w:t>сформированность</w:t>
      </w:r>
      <w:proofErr w:type="spellEnd"/>
      <w:r w:rsidRPr="0021295A">
        <w:rPr>
          <w:rFonts w:ascii="Georgia" w:eastAsia="Times New Roman" w:hAnsi="Georgia" w:cs="Times New Roman"/>
          <w:color w:val="000000"/>
          <w:lang w:eastAsia="ru-RU"/>
        </w:rPr>
        <w:t xml:space="preserve"> грамматических навыков быстро и эффективно.</w:t>
      </w:r>
    </w:p>
    <w:p w:rsidR="0021295A" w:rsidRPr="0021295A" w:rsidRDefault="0021295A" w:rsidP="0021295A">
      <w:pPr>
        <w:shd w:val="clear" w:color="auto" w:fill="FFFFFF"/>
        <w:spacing w:after="0" w:line="240" w:lineRule="atLeast"/>
        <w:ind w:firstLine="720"/>
        <w:jc w:val="both"/>
        <w:rPr>
          <w:rFonts w:ascii="Georgia" w:eastAsia="Times New Roman" w:hAnsi="Georgia" w:cs="Times New Roman"/>
          <w:color w:val="000000"/>
          <w:sz w:val="20"/>
          <w:szCs w:val="20"/>
          <w:lang w:eastAsia="ru-RU"/>
        </w:rPr>
      </w:pPr>
      <w:r w:rsidRPr="0021295A">
        <w:rPr>
          <w:rFonts w:ascii="Georgia" w:eastAsia="Times New Roman" w:hAnsi="Georgia" w:cs="Times New Roman"/>
          <w:color w:val="000000"/>
          <w:lang w:eastAsia="ru-RU"/>
        </w:rPr>
        <w:t>Функция клонирования позволяет увеличить количество одинаковых объектов. На их материале можно не только вводить новые лексические единицы, но и обучать постановке вопроса, составлению высказывания, организации речевой ситуации, что способствует развитию коммуникативных умений. Особое внимание следует уделить работе с аудио и видеоматериалами. В отличие от программной оболочки </w:t>
      </w:r>
      <w:r w:rsidRPr="0021295A">
        <w:rPr>
          <w:rFonts w:ascii="Georgia" w:eastAsia="Times New Roman" w:hAnsi="Georgia" w:cs="Times New Roman"/>
          <w:color w:val="000000"/>
          <w:shd w:val="clear" w:color="auto" w:fill="FFFFFF"/>
          <w:lang w:eastAsia="ru-RU"/>
        </w:rPr>
        <w:t>"</w:t>
      </w:r>
      <w:r w:rsidRPr="0021295A">
        <w:rPr>
          <w:rFonts w:ascii="Georgia" w:eastAsia="Times New Roman" w:hAnsi="Georgia" w:cs="Times New Roman"/>
          <w:color w:val="000000"/>
          <w:shd w:val="clear" w:color="auto" w:fill="FFFFFF"/>
          <w:lang w:val="en-US" w:eastAsia="ru-RU"/>
        </w:rPr>
        <w:t>Notebook</w:t>
      </w:r>
      <w:r w:rsidRPr="0021295A">
        <w:rPr>
          <w:rFonts w:ascii="Georgia" w:eastAsia="Times New Roman" w:hAnsi="Georgia" w:cs="Times New Roman"/>
          <w:color w:val="000000"/>
          <w:shd w:val="clear" w:color="auto" w:fill="FFFFFF"/>
          <w:lang w:eastAsia="ru-RU"/>
        </w:rPr>
        <w:t>”, где процесс прослушивания и просмотра непрерывен, "</w:t>
      </w:r>
      <w:r w:rsidRPr="0021295A">
        <w:rPr>
          <w:rFonts w:ascii="Georgia" w:eastAsia="Times New Roman" w:hAnsi="Georgia" w:cs="Times New Roman"/>
          <w:color w:val="000000"/>
          <w:shd w:val="clear" w:color="auto" w:fill="FFFFFF"/>
          <w:lang w:val="en-US" w:eastAsia="ru-RU"/>
        </w:rPr>
        <w:t>Lynx</w:t>
      </w:r>
      <w:r w:rsidRPr="0021295A">
        <w:rPr>
          <w:rFonts w:ascii="Georgia" w:eastAsia="Times New Roman" w:hAnsi="Georgia" w:cs="Times New Roman"/>
          <w:color w:val="000000"/>
          <w:shd w:val="clear" w:color="auto" w:fill="FFFFFF"/>
          <w:lang w:eastAsia="ru-RU"/>
        </w:rPr>
        <w:t xml:space="preserve"> 4” дает возможность работать с фрагментами </w:t>
      </w:r>
      <w:proofErr w:type="spellStart"/>
      <w:r w:rsidRPr="0021295A">
        <w:rPr>
          <w:rFonts w:ascii="Georgia" w:eastAsia="Times New Roman" w:hAnsi="Georgia" w:cs="Times New Roman"/>
          <w:color w:val="000000"/>
          <w:shd w:val="clear" w:color="auto" w:fill="FFFFFF"/>
          <w:lang w:eastAsia="ru-RU"/>
        </w:rPr>
        <w:t>аудиотекста</w:t>
      </w:r>
      <w:proofErr w:type="spellEnd"/>
      <w:r w:rsidRPr="0021295A">
        <w:rPr>
          <w:rFonts w:ascii="Georgia" w:eastAsia="Times New Roman" w:hAnsi="Georgia" w:cs="Times New Roman"/>
          <w:color w:val="000000"/>
          <w:shd w:val="clear" w:color="auto" w:fill="FFFFFF"/>
          <w:lang w:eastAsia="ru-RU"/>
        </w:rPr>
        <w:t xml:space="preserve"> и </w:t>
      </w:r>
      <w:proofErr w:type="spellStart"/>
      <w:r w:rsidRPr="0021295A">
        <w:rPr>
          <w:rFonts w:ascii="Georgia" w:eastAsia="Times New Roman" w:hAnsi="Georgia" w:cs="Times New Roman"/>
          <w:color w:val="000000"/>
          <w:shd w:val="clear" w:color="auto" w:fill="FFFFFF"/>
          <w:lang w:eastAsia="ru-RU"/>
        </w:rPr>
        <w:t>видиофильма</w:t>
      </w:r>
      <w:proofErr w:type="spellEnd"/>
      <w:r w:rsidRPr="0021295A">
        <w:rPr>
          <w:rFonts w:ascii="Georgia" w:eastAsia="Times New Roman" w:hAnsi="Georgia" w:cs="Times New Roman"/>
          <w:color w:val="000000"/>
          <w:shd w:val="clear" w:color="auto" w:fill="FFFFFF"/>
          <w:lang w:eastAsia="ru-RU"/>
        </w:rPr>
        <w:t>, останавливаться, повторять, возвращаться к нужному моменту, что облегчает процесс восприятия и понимания иноязычной речи</w:t>
      </w:r>
      <w:r w:rsidRPr="0021295A">
        <w:rPr>
          <w:rFonts w:ascii="Georgia" w:eastAsia="Times New Roman" w:hAnsi="Georgia" w:cs="Times New Roman"/>
          <w:color w:val="000000"/>
          <w:lang w:eastAsia="ru-RU"/>
        </w:rPr>
        <w:t>. На интерактивной доске можно захватывать видео изображения и отражать их статично, чтобы иметь возможность обсуждать и добавлять к ним свои комментарии.</w:t>
      </w:r>
    </w:p>
    <w:p w:rsidR="0021295A" w:rsidRPr="0021295A" w:rsidRDefault="0021295A" w:rsidP="0021295A">
      <w:pPr>
        <w:shd w:val="clear" w:color="auto" w:fill="FFFFFF"/>
        <w:spacing w:before="100" w:beforeAutospacing="1" w:after="100" w:afterAutospacing="1" w:line="240" w:lineRule="atLeast"/>
        <w:ind w:firstLine="720"/>
        <w:jc w:val="both"/>
        <w:rPr>
          <w:rFonts w:ascii="Georgia" w:eastAsia="Times New Roman" w:hAnsi="Georgia" w:cs="Times New Roman"/>
          <w:color w:val="000000"/>
          <w:sz w:val="20"/>
          <w:szCs w:val="20"/>
          <w:lang w:eastAsia="ru-RU"/>
        </w:rPr>
      </w:pPr>
      <w:r w:rsidRPr="0021295A">
        <w:rPr>
          <w:rFonts w:ascii="Georgia" w:eastAsia="Times New Roman" w:hAnsi="Georgia" w:cs="Times New Roman"/>
          <w:color w:val="000000"/>
          <w:shd w:val="clear" w:color="auto" w:fill="FFFFFF"/>
          <w:lang w:eastAsia="ru-RU"/>
        </w:rPr>
        <w:t>Кроме того, программная оболочка "</w:t>
      </w:r>
      <w:r w:rsidRPr="0021295A">
        <w:rPr>
          <w:rFonts w:ascii="Georgia" w:eastAsia="Times New Roman" w:hAnsi="Georgia" w:cs="Times New Roman"/>
          <w:color w:val="000000"/>
          <w:shd w:val="clear" w:color="auto" w:fill="FFFFFF"/>
          <w:lang w:val="en-US" w:eastAsia="ru-RU"/>
        </w:rPr>
        <w:t>Lynx</w:t>
      </w:r>
      <w:r w:rsidRPr="0021295A">
        <w:rPr>
          <w:rFonts w:ascii="Georgia" w:eastAsia="Times New Roman" w:hAnsi="Georgia" w:cs="Times New Roman"/>
          <w:color w:val="000000"/>
          <w:shd w:val="clear" w:color="auto" w:fill="FFFFFF"/>
          <w:lang w:eastAsia="ru-RU"/>
        </w:rPr>
        <w:t> 4” позволяет четко структурировать занятия. </w:t>
      </w:r>
      <w:r w:rsidRPr="0021295A">
        <w:rPr>
          <w:rFonts w:ascii="Georgia" w:eastAsia="Times New Roman" w:hAnsi="Georgia" w:cs="Times New Roman"/>
          <w:color w:val="000000"/>
          <w:lang w:eastAsia="ru-RU"/>
        </w:rPr>
        <w:t>Возможность сохранять уроки, дополнять их записями улучшает способ подачи материала. Страницы </w:t>
      </w:r>
      <w:r w:rsidRPr="0021295A">
        <w:rPr>
          <w:rFonts w:ascii="Georgia" w:eastAsia="Times New Roman" w:hAnsi="Georgia" w:cs="Times New Roman"/>
          <w:color w:val="000000"/>
          <w:shd w:val="clear" w:color="auto" w:fill="FFFFFF"/>
          <w:lang w:eastAsia="ru-RU"/>
        </w:rPr>
        <w:t>можно просматривать в любом порядке</w:t>
      </w:r>
      <w:r w:rsidRPr="0021295A">
        <w:rPr>
          <w:rFonts w:ascii="Georgia" w:eastAsia="Times New Roman" w:hAnsi="Georgia" w:cs="Times New Roman"/>
          <w:color w:val="000000"/>
          <w:lang w:eastAsia="ru-RU"/>
        </w:rPr>
        <w:t>, демонстрируя определенные темы и возвращаясь к изученному материалу</w:t>
      </w:r>
      <w:r w:rsidRPr="0021295A">
        <w:rPr>
          <w:rFonts w:ascii="Georgia" w:eastAsia="Times New Roman" w:hAnsi="Georgia" w:cs="Times New Roman"/>
          <w:color w:val="000000"/>
          <w:shd w:val="clear" w:color="auto" w:fill="FFFFFF"/>
          <w:lang w:eastAsia="ru-RU"/>
        </w:rPr>
        <w:t>, а рисунки и тексты перемещать с </w:t>
      </w:r>
      <w:r w:rsidRPr="0021295A">
        <w:rPr>
          <w:rFonts w:ascii="Georgia" w:eastAsia="Times New Roman" w:hAnsi="Georgia" w:cs="Times New Roman"/>
          <w:color w:val="000000"/>
          <w:lang w:eastAsia="ru-RU"/>
        </w:rPr>
        <w:t>одной страницы на другую. Очень удобно размещать иллюстрированные задания на слайде при выполнении тестовых заданий и самостоятельных работ или в рамках обобщающего урока. Большой экран и наглядность позволяют разрешить вечную проблему раздаточного материала. Работа с интерактивной доской обеспечивает преемственность, полноту и согласованность логической подачи материала при изучении языковых аспектов и совершенствовании умений и навыков учащихся, а также в процессе формирования социокультурной компетенции для презентации страноведческого материала по географии, культуре, истории, традициям стран изучаемого языка. Необходимую информацию можно найти непосредственно в процессе работы с доской, т.к. программная оболочка </w:t>
      </w:r>
      <w:r w:rsidRPr="0021295A">
        <w:rPr>
          <w:rFonts w:ascii="Georgia" w:eastAsia="Times New Roman" w:hAnsi="Georgia" w:cs="Times New Roman"/>
          <w:color w:val="000000"/>
          <w:shd w:val="clear" w:color="auto" w:fill="FFFFFF"/>
          <w:lang w:eastAsia="ru-RU"/>
        </w:rPr>
        <w:t>"</w:t>
      </w:r>
      <w:r w:rsidRPr="0021295A">
        <w:rPr>
          <w:rFonts w:ascii="Georgia" w:eastAsia="Times New Roman" w:hAnsi="Georgia" w:cs="Times New Roman"/>
          <w:color w:val="000000"/>
          <w:shd w:val="clear" w:color="auto" w:fill="FFFFFF"/>
          <w:lang w:val="en-US" w:eastAsia="ru-RU"/>
        </w:rPr>
        <w:t>Lynx</w:t>
      </w:r>
      <w:r w:rsidRPr="0021295A">
        <w:rPr>
          <w:rFonts w:ascii="Georgia" w:eastAsia="Times New Roman" w:hAnsi="Georgia" w:cs="Times New Roman"/>
          <w:color w:val="000000"/>
          <w:shd w:val="clear" w:color="auto" w:fill="FFFFFF"/>
          <w:lang w:eastAsia="ru-RU"/>
        </w:rPr>
        <w:t> 4” снабжена функциями «Поиск» и «Поиск </w:t>
      </w:r>
      <w:r w:rsidRPr="0021295A">
        <w:rPr>
          <w:rFonts w:ascii="Georgia" w:eastAsia="Times New Roman" w:hAnsi="Georgia" w:cs="Times New Roman"/>
          <w:color w:val="000000"/>
          <w:shd w:val="clear" w:color="auto" w:fill="FFFFFF"/>
          <w:lang w:val="en-US" w:eastAsia="ru-RU"/>
        </w:rPr>
        <w:t>Google</w:t>
      </w:r>
      <w:r w:rsidRPr="0021295A">
        <w:rPr>
          <w:rFonts w:ascii="Georgia" w:eastAsia="Times New Roman" w:hAnsi="Georgia" w:cs="Times New Roman"/>
          <w:color w:val="000000"/>
          <w:shd w:val="clear" w:color="auto" w:fill="FFFFFF"/>
          <w:lang w:eastAsia="ru-RU"/>
        </w:rPr>
        <w:t>». Большим подспорьем учителям иностранного языка в процессе подготовки уроков и интерактивных заданий станут рекомендуемые производителями ссылки</w:t>
      </w:r>
      <w:hyperlink r:id="rId5" w:history="1">
        <w:r w:rsidRPr="0021295A">
          <w:rPr>
            <w:rFonts w:ascii="Georgia" w:eastAsia="Times New Roman" w:hAnsi="Georgia" w:cs="Times New Roman"/>
            <w:color w:val="4E8700"/>
            <w:u w:val="single"/>
            <w:shd w:val="clear" w:color="auto" w:fill="FFFFFF"/>
            <w:lang w:val="en-US" w:eastAsia="ru-RU"/>
          </w:rPr>
          <w:t>www</w:t>
        </w:r>
        <w:r w:rsidRPr="0021295A">
          <w:rPr>
            <w:rFonts w:ascii="Georgia" w:eastAsia="Times New Roman" w:hAnsi="Georgia" w:cs="Times New Roman"/>
            <w:color w:val="4E8700"/>
            <w:u w:val="single"/>
            <w:shd w:val="clear" w:color="auto" w:fill="FFFFFF"/>
            <w:lang w:eastAsia="ru-RU"/>
          </w:rPr>
          <w:t>.</w:t>
        </w:r>
        <w:r w:rsidRPr="0021295A">
          <w:rPr>
            <w:rFonts w:ascii="Georgia" w:eastAsia="Times New Roman" w:hAnsi="Georgia" w:cs="Times New Roman"/>
            <w:color w:val="4E8700"/>
            <w:u w:val="single"/>
            <w:shd w:val="clear" w:color="auto" w:fill="FFFFFF"/>
            <w:lang w:val="en-US" w:eastAsia="ru-RU"/>
          </w:rPr>
          <w:t>iwb</w:t>
        </w:r>
        <w:r w:rsidRPr="0021295A">
          <w:rPr>
            <w:rFonts w:ascii="Georgia" w:eastAsia="Times New Roman" w:hAnsi="Georgia" w:cs="Times New Roman"/>
            <w:color w:val="4E8700"/>
            <w:u w:val="single"/>
            <w:shd w:val="clear" w:color="auto" w:fill="FFFFFF"/>
            <w:lang w:eastAsia="ru-RU"/>
          </w:rPr>
          <w:t>.</w:t>
        </w:r>
        <w:r w:rsidRPr="0021295A">
          <w:rPr>
            <w:rFonts w:ascii="Georgia" w:eastAsia="Times New Roman" w:hAnsi="Georgia" w:cs="Times New Roman"/>
            <w:color w:val="4E8700"/>
            <w:u w:val="single"/>
            <w:shd w:val="clear" w:color="auto" w:fill="FFFFFF"/>
            <w:lang w:val="en-US" w:eastAsia="ru-RU"/>
          </w:rPr>
          <w:t>org</w:t>
        </w:r>
        <w:r w:rsidRPr="0021295A">
          <w:rPr>
            <w:rFonts w:ascii="Georgia" w:eastAsia="Times New Roman" w:hAnsi="Georgia" w:cs="Times New Roman"/>
            <w:color w:val="4E8700"/>
            <w:u w:val="single"/>
            <w:shd w:val="clear" w:color="auto" w:fill="FFFFFF"/>
            <w:lang w:eastAsia="ru-RU"/>
          </w:rPr>
          <w:t>.</w:t>
        </w:r>
        <w:r w:rsidRPr="0021295A">
          <w:rPr>
            <w:rFonts w:ascii="Georgia" w:eastAsia="Times New Roman" w:hAnsi="Georgia" w:cs="Times New Roman"/>
            <w:color w:val="4E8700"/>
            <w:u w:val="single"/>
            <w:shd w:val="clear" w:color="auto" w:fill="FFFFFF"/>
            <w:lang w:val="en-US" w:eastAsia="ru-RU"/>
          </w:rPr>
          <w:t>uk</w:t>
        </w:r>
      </w:hyperlink>
      <w:r w:rsidRPr="0021295A">
        <w:rPr>
          <w:rFonts w:ascii="Georgia" w:eastAsia="Times New Roman" w:hAnsi="Georgia" w:cs="Times New Roman"/>
          <w:color w:val="000000"/>
          <w:shd w:val="clear" w:color="auto" w:fill="FFFFFF"/>
          <w:lang w:eastAsia="ru-RU"/>
        </w:rPr>
        <w:t>, </w:t>
      </w:r>
      <w:hyperlink r:id="rId6" w:history="1">
        <w:r w:rsidRPr="0021295A">
          <w:rPr>
            <w:rFonts w:ascii="Georgia" w:eastAsia="Times New Roman" w:hAnsi="Georgia" w:cs="Times New Roman"/>
            <w:color w:val="4E8700"/>
            <w:u w:val="single"/>
            <w:shd w:val="clear" w:color="auto" w:fill="FFFFFF"/>
            <w:lang w:val="en-US" w:eastAsia="ru-RU"/>
          </w:rPr>
          <w:t>www</w:t>
        </w:r>
        <w:r w:rsidRPr="0021295A">
          <w:rPr>
            <w:rFonts w:ascii="Georgia" w:eastAsia="Times New Roman" w:hAnsi="Georgia" w:cs="Times New Roman"/>
            <w:color w:val="4E8700"/>
            <w:u w:val="single"/>
            <w:shd w:val="clear" w:color="auto" w:fill="FFFFFF"/>
            <w:lang w:eastAsia="ru-RU"/>
          </w:rPr>
          <w:t>.</w:t>
        </w:r>
        <w:r w:rsidRPr="0021295A">
          <w:rPr>
            <w:rFonts w:ascii="Georgia" w:eastAsia="Times New Roman" w:hAnsi="Georgia" w:cs="Times New Roman"/>
            <w:color w:val="4E8700"/>
            <w:u w:val="single"/>
            <w:shd w:val="clear" w:color="auto" w:fill="FFFFFF"/>
            <w:lang w:val="en-US" w:eastAsia="ru-RU"/>
          </w:rPr>
          <w:t>skolplus</w:t>
        </w:r>
        <w:r w:rsidRPr="0021295A">
          <w:rPr>
            <w:rFonts w:ascii="Georgia" w:eastAsia="Times New Roman" w:hAnsi="Georgia" w:cs="Times New Roman"/>
            <w:color w:val="4E8700"/>
            <w:u w:val="single"/>
            <w:shd w:val="clear" w:color="auto" w:fill="FFFFFF"/>
            <w:lang w:eastAsia="ru-RU"/>
          </w:rPr>
          <w:t>.</w:t>
        </w:r>
        <w:r w:rsidRPr="0021295A">
          <w:rPr>
            <w:rFonts w:ascii="Georgia" w:eastAsia="Times New Roman" w:hAnsi="Georgia" w:cs="Times New Roman"/>
            <w:color w:val="4E8700"/>
            <w:u w:val="single"/>
            <w:shd w:val="clear" w:color="auto" w:fill="FFFFFF"/>
            <w:lang w:val="en-US" w:eastAsia="ru-RU"/>
          </w:rPr>
          <w:t>se</w:t>
        </w:r>
      </w:hyperlink>
      <w:r w:rsidRPr="0021295A">
        <w:rPr>
          <w:rFonts w:ascii="Georgia" w:eastAsia="Times New Roman" w:hAnsi="Georgia" w:cs="Times New Roman"/>
          <w:color w:val="000000"/>
          <w:shd w:val="clear" w:color="auto" w:fill="FFFFFF"/>
          <w:lang w:eastAsia="ru-RU"/>
        </w:rPr>
        <w:t>, </w:t>
      </w:r>
      <w:hyperlink r:id="rId7" w:history="1">
        <w:r w:rsidRPr="0021295A">
          <w:rPr>
            <w:rFonts w:ascii="Georgia" w:eastAsia="Times New Roman" w:hAnsi="Georgia" w:cs="Times New Roman"/>
            <w:color w:val="4E8700"/>
            <w:u w:val="single"/>
            <w:shd w:val="clear" w:color="auto" w:fill="FFFFFF"/>
            <w:lang w:val="en-US" w:eastAsia="ru-RU"/>
          </w:rPr>
          <w:t>www</w:t>
        </w:r>
        <w:r w:rsidRPr="0021295A">
          <w:rPr>
            <w:rFonts w:ascii="Georgia" w:eastAsia="Times New Roman" w:hAnsi="Georgia" w:cs="Times New Roman"/>
            <w:color w:val="4E8700"/>
            <w:u w:val="single"/>
            <w:shd w:val="clear" w:color="auto" w:fill="FFFFFF"/>
            <w:lang w:eastAsia="ru-RU"/>
          </w:rPr>
          <w:t>.</w:t>
        </w:r>
        <w:r w:rsidRPr="0021295A">
          <w:rPr>
            <w:rFonts w:ascii="Georgia" w:eastAsia="Times New Roman" w:hAnsi="Georgia" w:cs="Times New Roman"/>
            <w:color w:val="4E8700"/>
            <w:u w:val="single"/>
            <w:shd w:val="clear" w:color="auto" w:fill="FFFFFF"/>
            <w:lang w:val="en-US" w:eastAsia="ru-RU"/>
          </w:rPr>
          <w:t>teachers</w:t>
        </w:r>
        <w:r w:rsidRPr="0021295A">
          <w:rPr>
            <w:rFonts w:ascii="Georgia" w:eastAsia="Times New Roman" w:hAnsi="Georgia" w:cs="Times New Roman"/>
            <w:color w:val="4E8700"/>
            <w:u w:val="single"/>
            <w:shd w:val="clear" w:color="auto" w:fill="FFFFFF"/>
            <w:lang w:eastAsia="ru-RU"/>
          </w:rPr>
          <w:t>.</w:t>
        </w:r>
        <w:proofErr w:type="spellStart"/>
        <w:r w:rsidRPr="0021295A">
          <w:rPr>
            <w:rFonts w:ascii="Georgia" w:eastAsia="Times New Roman" w:hAnsi="Georgia" w:cs="Times New Roman"/>
            <w:color w:val="4E8700"/>
            <w:u w:val="single"/>
            <w:shd w:val="clear" w:color="auto" w:fill="FFFFFF"/>
            <w:lang w:val="en-US" w:eastAsia="ru-RU"/>
          </w:rPr>
          <w:t>tv</w:t>
        </w:r>
        <w:proofErr w:type="spellEnd"/>
      </w:hyperlink>
      <w:r w:rsidRPr="0021295A">
        <w:rPr>
          <w:rFonts w:ascii="Georgia" w:eastAsia="Times New Roman" w:hAnsi="Georgia" w:cs="Times New Roman"/>
          <w:color w:val="000000"/>
          <w:shd w:val="clear" w:color="auto" w:fill="FFFFFF"/>
          <w:lang w:eastAsia="ru-RU"/>
        </w:rPr>
        <w:t>.</w:t>
      </w:r>
    </w:p>
    <w:p w:rsidR="0021295A" w:rsidRPr="0021295A" w:rsidRDefault="0021295A" w:rsidP="0021295A">
      <w:pPr>
        <w:shd w:val="clear" w:color="auto" w:fill="FFFFFF"/>
        <w:spacing w:before="100" w:beforeAutospacing="1" w:after="100" w:afterAutospacing="1" w:line="240" w:lineRule="atLeast"/>
        <w:jc w:val="both"/>
        <w:rPr>
          <w:rFonts w:ascii="Georgia" w:eastAsia="Times New Roman" w:hAnsi="Georgia" w:cs="Times New Roman"/>
          <w:color w:val="000000"/>
          <w:sz w:val="20"/>
          <w:szCs w:val="20"/>
          <w:lang w:eastAsia="ru-RU"/>
        </w:rPr>
      </w:pPr>
      <w:r w:rsidRPr="0021295A">
        <w:rPr>
          <w:rFonts w:ascii="Georgia" w:eastAsia="Times New Roman" w:hAnsi="Georgia" w:cs="Times New Roman"/>
          <w:color w:val="000000"/>
          <w:lang w:eastAsia="ru-RU"/>
        </w:rPr>
        <w:t>            Систематическая работа с  интерактивной доской обеспечивает целостность и последовательность усвоения учебного материала, </w:t>
      </w:r>
      <w:r w:rsidRPr="0021295A">
        <w:rPr>
          <w:rFonts w:ascii="Georgia" w:eastAsia="Times New Roman" w:hAnsi="Georgia" w:cs="Times New Roman"/>
          <w:color w:val="000000"/>
          <w:spacing w:val="5"/>
          <w:lang w:eastAsia="ru-RU"/>
        </w:rPr>
        <w:t>предоста</w:t>
      </w:r>
      <w:r w:rsidRPr="0021295A">
        <w:rPr>
          <w:rFonts w:ascii="Georgia" w:eastAsia="Times New Roman" w:hAnsi="Georgia" w:cs="Times New Roman"/>
          <w:color w:val="000000"/>
          <w:spacing w:val="5"/>
          <w:lang w:eastAsia="ru-RU"/>
        </w:rPr>
        <w:softHyphen/>
      </w:r>
      <w:r w:rsidRPr="0021295A">
        <w:rPr>
          <w:rFonts w:ascii="Georgia" w:eastAsia="Times New Roman" w:hAnsi="Georgia" w:cs="Times New Roman"/>
          <w:color w:val="000000"/>
          <w:spacing w:val="2"/>
          <w:lang w:eastAsia="ru-RU"/>
        </w:rPr>
        <w:t>вляет учащимся возможность для проявления самостоятельности, </w:t>
      </w:r>
      <w:r w:rsidRPr="0021295A">
        <w:rPr>
          <w:rFonts w:ascii="Georgia" w:eastAsia="Times New Roman" w:hAnsi="Georgia" w:cs="Times New Roman"/>
          <w:color w:val="000000"/>
          <w:spacing w:val="3"/>
          <w:lang w:eastAsia="ru-RU"/>
        </w:rPr>
        <w:t>как в выборе тестов, так и в способах выполнения заданий, содействует повышению мотивации, созданию оптимальных условий для самоконтроля.</w:t>
      </w:r>
    </w:p>
    <w:p w:rsidR="0021295A" w:rsidRPr="0021295A" w:rsidRDefault="0021295A" w:rsidP="0021295A">
      <w:pPr>
        <w:shd w:val="clear" w:color="auto" w:fill="FFFFFF"/>
        <w:spacing w:before="100" w:beforeAutospacing="1" w:after="100" w:afterAutospacing="1" w:line="240" w:lineRule="atLeast"/>
        <w:ind w:firstLine="708"/>
        <w:jc w:val="both"/>
        <w:rPr>
          <w:rFonts w:ascii="Georgia" w:eastAsia="Times New Roman" w:hAnsi="Georgia" w:cs="Times New Roman"/>
          <w:color w:val="000000"/>
          <w:sz w:val="20"/>
          <w:szCs w:val="20"/>
          <w:lang w:eastAsia="ru-RU"/>
        </w:rPr>
      </w:pPr>
      <w:r w:rsidRPr="0021295A">
        <w:rPr>
          <w:rFonts w:ascii="Georgia" w:eastAsia="Times New Roman" w:hAnsi="Georgia" w:cs="Times New Roman"/>
          <w:color w:val="000000"/>
          <w:lang w:eastAsia="ru-RU"/>
        </w:rPr>
        <w:lastRenderedPageBreak/>
        <w:t xml:space="preserve">Анализ уроков и интерактивных заданий к ним, доказывает, что использование интерактивной доски позволяет включить всех учащихся в процесс познания на максимальном для каждого обучающегося уровне успешности, стимулировать развитие мыслительной и творческой </w:t>
      </w:r>
      <w:proofErr w:type="spellStart"/>
      <w:r w:rsidRPr="0021295A">
        <w:rPr>
          <w:rFonts w:ascii="Georgia" w:eastAsia="Times New Roman" w:hAnsi="Georgia" w:cs="Times New Roman"/>
          <w:color w:val="000000"/>
          <w:lang w:eastAsia="ru-RU"/>
        </w:rPr>
        <w:t>активности</w:t>
      </w:r>
      <w:proofErr w:type="gramStart"/>
      <w:r w:rsidRPr="0021295A">
        <w:rPr>
          <w:rFonts w:ascii="Georgia" w:eastAsia="Times New Roman" w:hAnsi="Georgia" w:cs="Times New Roman"/>
          <w:color w:val="000000"/>
          <w:lang w:eastAsia="ru-RU"/>
        </w:rPr>
        <w:t>,</w:t>
      </w:r>
      <w:r w:rsidRPr="0021295A">
        <w:rPr>
          <w:rFonts w:ascii="Georgia" w:eastAsia="Times New Roman" w:hAnsi="Georgia" w:cs="Times New Roman"/>
          <w:color w:val="000000"/>
          <w:spacing w:val="10"/>
          <w:lang w:eastAsia="ru-RU"/>
        </w:rPr>
        <w:t>и</w:t>
      </w:r>
      <w:proofErr w:type="gramEnd"/>
      <w:r w:rsidRPr="0021295A">
        <w:rPr>
          <w:rFonts w:ascii="Georgia" w:eastAsia="Times New Roman" w:hAnsi="Georgia" w:cs="Times New Roman"/>
          <w:color w:val="000000"/>
          <w:spacing w:val="10"/>
          <w:lang w:eastAsia="ru-RU"/>
        </w:rPr>
        <w:t>нтенсифицировать</w:t>
      </w:r>
      <w:proofErr w:type="spellEnd"/>
      <w:r w:rsidRPr="0021295A">
        <w:rPr>
          <w:rFonts w:ascii="Georgia" w:eastAsia="Times New Roman" w:hAnsi="Georgia" w:cs="Times New Roman"/>
          <w:color w:val="000000"/>
          <w:spacing w:val="10"/>
          <w:lang w:eastAsia="ru-RU"/>
        </w:rPr>
        <w:t xml:space="preserve"> процесс обучения, способствовать </w:t>
      </w:r>
      <w:r w:rsidRPr="0021295A">
        <w:rPr>
          <w:rFonts w:ascii="Georgia" w:eastAsia="Times New Roman" w:hAnsi="Georgia" w:cs="Times New Roman"/>
          <w:color w:val="000000"/>
          <w:lang w:eastAsia="ru-RU"/>
        </w:rPr>
        <w:t>увлечению предметом, созданию наилучших условий для овладения навыками говорения и восприятия речи на слух, что обеспечивает в конечном счете эффективность усвоения материала на уроках иностранного языка.</w:t>
      </w:r>
    </w:p>
    <w:p w:rsidR="0021295A" w:rsidRPr="0021295A" w:rsidRDefault="0021295A" w:rsidP="0021295A">
      <w:pPr>
        <w:shd w:val="clear" w:color="auto" w:fill="FFFFFF"/>
        <w:spacing w:after="0" w:line="240" w:lineRule="atLeast"/>
        <w:ind w:firstLine="720"/>
        <w:jc w:val="both"/>
        <w:rPr>
          <w:rFonts w:ascii="Georgia" w:eastAsia="Times New Roman" w:hAnsi="Georgia" w:cs="Times New Roman"/>
          <w:color w:val="000000"/>
          <w:sz w:val="20"/>
          <w:szCs w:val="20"/>
          <w:lang w:eastAsia="ru-RU"/>
        </w:rPr>
      </w:pPr>
      <w:r w:rsidRPr="0021295A">
        <w:rPr>
          <w:rFonts w:ascii="Georgia" w:eastAsia="Times New Roman" w:hAnsi="Georgia" w:cs="Times New Roman"/>
          <w:color w:val="000000"/>
          <w:lang w:eastAsia="ru-RU"/>
        </w:rPr>
        <w:t>Использование интерактивной доски в учебном процессе значительно повышает эффективность усвоения материала учащимися при значительной экономии времени, а также мотивирует учеников на получение знаний и успешность. Работа на уроке становится живым действием, вызывающим у ученика неподдельную заинтересованность, а также способствует совершенствованию практических знаний и речевых умений, развитию социокультурной компетенции учащихся, совершенствованию навыков общения на иностранном языке.</w:t>
      </w:r>
    </w:p>
    <w:p w:rsidR="0021295A" w:rsidRPr="0021295A" w:rsidRDefault="0021295A" w:rsidP="0021295A">
      <w:pPr>
        <w:shd w:val="clear" w:color="auto" w:fill="FFFFFF"/>
        <w:spacing w:after="0" w:line="240" w:lineRule="atLeast"/>
        <w:ind w:firstLine="720"/>
        <w:jc w:val="both"/>
        <w:rPr>
          <w:rFonts w:ascii="Georgia" w:eastAsia="Times New Roman" w:hAnsi="Georgia" w:cs="Times New Roman"/>
          <w:color w:val="000000"/>
          <w:sz w:val="20"/>
          <w:szCs w:val="20"/>
          <w:lang w:eastAsia="ru-RU"/>
        </w:rPr>
      </w:pPr>
      <w:r w:rsidRPr="0021295A">
        <w:rPr>
          <w:rFonts w:ascii="Georgia" w:eastAsia="Times New Roman" w:hAnsi="Georgia" w:cs="Times New Roman"/>
          <w:color w:val="000000"/>
          <w:lang w:eastAsia="ru-RU"/>
        </w:rPr>
        <w:t>Наряду со многими преимуществами, подготовка урока с использованием интерактивной доски является трудоемким процессом и требует больших затрат времени. Применение ее на уроке должно быть дозированным. Согласно нормативной документации требуется учитывать, что при компьютерном сопровождении уроков общее время работы ученика с компьютером не должно превышать 15-20 минут, то есть менее половины урока. Можно использовать компьютер и интерактивную доску фрагментами по 2 - 5 минут, распределяя время взаимодействия детей с компьютерными программами в режиме фронтальной деятельности на протяжении всего урока. Для групповой формы обучения можно организовать компьютерную поддержку в рамках одного урока с помощью метода проектов или приема обучения в сотрудничестве. Интерактивная доска в этом случае может быть использована как для постановки проектных задач перед классом, так и для презентации результатов проекта отдельными группами, причем есть возможность переносить изображение с доски на локальные компьютеры и обратно, что увеличивает эффективность работы.</w:t>
      </w:r>
    </w:p>
    <w:p w:rsidR="0021295A" w:rsidRPr="0021295A" w:rsidRDefault="0021295A" w:rsidP="0021295A">
      <w:pPr>
        <w:shd w:val="clear" w:color="auto" w:fill="FFFFFF"/>
        <w:spacing w:before="100" w:beforeAutospacing="1" w:after="100" w:afterAutospacing="1" w:line="240" w:lineRule="atLeast"/>
        <w:ind w:firstLine="708"/>
        <w:jc w:val="both"/>
        <w:rPr>
          <w:rFonts w:ascii="Georgia" w:eastAsia="Times New Roman" w:hAnsi="Georgia" w:cs="Times New Roman"/>
          <w:color w:val="000000"/>
          <w:sz w:val="20"/>
          <w:szCs w:val="20"/>
          <w:lang w:eastAsia="ru-RU"/>
        </w:rPr>
      </w:pPr>
      <w:r w:rsidRPr="0021295A">
        <w:rPr>
          <w:rFonts w:ascii="Georgia" w:eastAsia="Times New Roman" w:hAnsi="Georgia" w:cs="Times New Roman"/>
          <w:color w:val="000000"/>
          <w:lang w:eastAsia="ru-RU"/>
        </w:rPr>
        <w:t xml:space="preserve">Опыт работы с интерактивной доской подтверждает эффективное положительное влияние сочетания ее возможностей и реализации дидактических принципов новизны, наглядности, коммуникативной активности, </w:t>
      </w:r>
      <w:proofErr w:type="spellStart"/>
      <w:r w:rsidRPr="0021295A">
        <w:rPr>
          <w:rFonts w:ascii="Georgia" w:eastAsia="Times New Roman" w:hAnsi="Georgia" w:cs="Times New Roman"/>
          <w:color w:val="000000"/>
          <w:lang w:eastAsia="ru-RU"/>
        </w:rPr>
        <w:t>межпредметных</w:t>
      </w:r>
      <w:proofErr w:type="spellEnd"/>
      <w:r w:rsidRPr="0021295A">
        <w:rPr>
          <w:rFonts w:ascii="Georgia" w:eastAsia="Times New Roman" w:hAnsi="Georgia" w:cs="Times New Roman"/>
          <w:color w:val="000000"/>
          <w:lang w:eastAsia="ru-RU"/>
        </w:rPr>
        <w:t xml:space="preserve"> связей, интерактивности,  обратной связи, сочетания коллективных, групповых и индивидуальных форм работы, а также личностно-ориентированного обучения.</w:t>
      </w:r>
    </w:p>
    <w:p w:rsidR="0021295A" w:rsidRPr="0021295A" w:rsidRDefault="0021295A" w:rsidP="0021295A">
      <w:pPr>
        <w:shd w:val="clear" w:color="auto" w:fill="FFFFFF"/>
        <w:spacing w:before="100" w:beforeAutospacing="1" w:after="100" w:afterAutospacing="1" w:line="240" w:lineRule="atLeast"/>
        <w:ind w:firstLine="720"/>
        <w:jc w:val="both"/>
        <w:rPr>
          <w:rFonts w:ascii="Georgia" w:eastAsia="Times New Roman" w:hAnsi="Georgia" w:cs="Times New Roman"/>
          <w:color w:val="000000"/>
          <w:sz w:val="20"/>
          <w:szCs w:val="20"/>
          <w:lang w:eastAsia="ru-RU"/>
        </w:rPr>
      </w:pPr>
      <w:r w:rsidRPr="0021295A">
        <w:rPr>
          <w:rFonts w:ascii="Georgia" w:eastAsia="Times New Roman" w:hAnsi="Georgia" w:cs="Times New Roman"/>
          <w:color w:val="000000"/>
          <w:lang w:eastAsia="ru-RU"/>
        </w:rPr>
        <w:t xml:space="preserve">Таким образом, педагогические возможности электронной доски как средства </w:t>
      </w:r>
      <w:proofErr w:type="gramStart"/>
      <w:r w:rsidRPr="0021295A">
        <w:rPr>
          <w:rFonts w:ascii="Georgia" w:eastAsia="Times New Roman" w:hAnsi="Georgia" w:cs="Times New Roman"/>
          <w:color w:val="000000"/>
          <w:lang w:eastAsia="ru-RU"/>
        </w:rPr>
        <w:t>обучения по ряду</w:t>
      </w:r>
      <w:proofErr w:type="gramEnd"/>
      <w:r w:rsidRPr="0021295A">
        <w:rPr>
          <w:rFonts w:ascii="Georgia" w:eastAsia="Times New Roman" w:hAnsi="Georgia" w:cs="Times New Roman"/>
          <w:color w:val="000000"/>
          <w:lang w:eastAsia="ru-RU"/>
        </w:rPr>
        <w:t xml:space="preserve"> показателей намного превосходят возможности традиционных средств реализации учебного процесса, способствуют  совершенствованию учебного процесса, активизируют и делают творческой самостоятельную и совместную работу учащихся и учителя. Благодаря интерактивной доске дети с большим удовольствием учатся и их результаты улучшаются.</w:t>
      </w:r>
    </w:p>
    <w:p w:rsidR="0021295A" w:rsidRPr="0021295A" w:rsidRDefault="0021295A" w:rsidP="0021295A">
      <w:pPr>
        <w:shd w:val="clear" w:color="auto" w:fill="FFFFFF"/>
        <w:spacing w:before="100" w:beforeAutospacing="1" w:after="100" w:afterAutospacing="1" w:line="240" w:lineRule="atLeast"/>
        <w:rPr>
          <w:rFonts w:ascii="Georgia" w:eastAsia="Times New Roman" w:hAnsi="Georgia" w:cs="Times New Roman"/>
          <w:color w:val="000000"/>
          <w:sz w:val="20"/>
          <w:szCs w:val="20"/>
          <w:lang w:eastAsia="ru-RU"/>
        </w:rPr>
      </w:pPr>
      <w:r w:rsidRPr="0021295A">
        <w:rPr>
          <w:rFonts w:ascii="Georgia" w:eastAsia="Times New Roman" w:hAnsi="Georgia" w:cs="Times New Roman"/>
          <w:color w:val="000000"/>
          <w:lang w:eastAsia="ru-RU"/>
        </w:rPr>
        <w:t> </w:t>
      </w:r>
    </w:p>
    <w:p w:rsidR="0021295A" w:rsidRPr="0021295A" w:rsidRDefault="0021295A" w:rsidP="0021295A">
      <w:pPr>
        <w:shd w:val="clear" w:color="auto" w:fill="FFFFFF"/>
        <w:spacing w:before="100" w:beforeAutospacing="1" w:after="100" w:afterAutospacing="1" w:line="240" w:lineRule="atLeast"/>
        <w:rPr>
          <w:rFonts w:ascii="Georgia" w:eastAsia="Times New Roman" w:hAnsi="Georgia" w:cs="Times New Roman"/>
          <w:color w:val="000000"/>
          <w:sz w:val="20"/>
          <w:szCs w:val="20"/>
          <w:lang w:eastAsia="ru-RU"/>
        </w:rPr>
      </w:pPr>
      <w:r w:rsidRPr="0021295A">
        <w:rPr>
          <w:rFonts w:ascii="Georgia" w:eastAsia="Times New Roman" w:hAnsi="Georgia" w:cs="Times New Roman"/>
          <w:color w:val="000000"/>
          <w:lang w:eastAsia="ru-RU"/>
        </w:rPr>
        <w:t> </w:t>
      </w:r>
      <w:bookmarkStart w:id="0" w:name="_GoBack"/>
      <w:bookmarkEnd w:id="0"/>
    </w:p>
    <w:p w:rsidR="0021295A" w:rsidRPr="0021295A" w:rsidRDefault="0021295A" w:rsidP="0021295A">
      <w:pPr>
        <w:shd w:val="clear" w:color="auto" w:fill="FFFFFF"/>
        <w:spacing w:before="100" w:beforeAutospacing="1" w:after="100" w:afterAutospacing="1" w:line="240" w:lineRule="atLeast"/>
        <w:rPr>
          <w:rFonts w:ascii="Georgia" w:eastAsia="Times New Roman" w:hAnsi="Georgia" w:cs="Times New Roman"/>
          <w:color w:val="000000"/>
          <w:sz w:val="20"/>
          <w:szCs w:val="20"/>
          <w:lang w:eastAsia="ru-RU"/>
        </w:rPr>
      </w:pPr>
      <w:r w:rsidRPr="0021295A">
        <w:rPr>
          <w:rFonts w:ascii="Georgia" w:eastAsia="Times New Roman" w:hAnsi="Georgia" w:cs="Times New Roman"/>
          <w:color w:val="000000"/>
          <w:lang w:eastAsia="ru-RU"/>
        </w:rPr>
        <w:t> </w:t>
      </w:r>
    </w:p>
    <w:p w:rsidR="00565C7F" w:rsidRDefault="00565C7F"/>
    <w:sectPr w:rsidR="00565C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7F8"/>
    <w:rsid w:val="0021295A"/>
    <w:rsid w:val="00565C7F"/>
    <w:rsid w:val="00E9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6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achers.t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kolplus.se/" TargetMode="External"/><Relationship Id="rId5" Type="http://schemas.openxmlformats.org/officeDocument/2006/relationships/hyperlink" Target="http://www.iwb.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1505</Words>
  <Characters>8580</Characters>
  <Application>Microsoft Office Word</Application>
  <DocSecurity>0</DocSecurity>
  <Lines>71</Lines>
  <Paragraphs>20</Paragraphs>
  <ScaleCrop>false</ScaleCrop>
  <Company/>
  <LinksUpToDate>false</LinksUpToDate>
  <CharactersWithSpaces>10065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2013-03-30T07:27:00Z</dcterms:created>
  <dcterms:modified xsi:type="dcterms:W3CDTF">2013-03-30T07:27:00Z</dcterms:modified>
</cp:coreProperties>
</file>