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88" w:rsidRDefault="00AA6888" w:rsidP="00AA6888">
      <w:pPr>
        <w:jc w:val="center"/>
        <w:rPr>
          <w:b/>
          <w:sz w:val="52"/>
          <w:szCs w:val="52"/>
        </w:rPr>
      </w:pPr>
      <w:r w:rsidRPr="00AA6888">
        <w:rPr>
          <w:b/>
          <w:sz w:val="52"/>
          <w:szCs w:val="52"/>
        </w:rPr>
        <w:t>19в. -</w:t>
      </w:r>
      <w:r>
        <w:rPr>
          <w:b/>
          <w:sz w:val="52"/>
          <w:szCs w:val="52"/>
        </w:rPr>
        <w:t xml:space="preserve"> </w:t>
      </w:r>
      <w:r w:rsidRPr="00AA6888">
        <w:rPr>
          <w:b/>
          <w:sz w:val="52"/>
          <w:szCs w:val="52"/>
        </w:rPr>
        <w:t>расцвет экспериментальной деятельности русской школы портретистов</w:t>
      </w:r>
      <w:r>
        <w:rPr>
          <w:b/>
          <w:sz w:val="52"/>
          <w:szCs w:val="52"/>
        </w:rPr>
        <w:t>.</w:t>
      </w:r>
    </w:p>
    <w:p w:rsidR="00AA6888" w:rsidRPr="00AA6888" w:rsidRDefault="00AA6888" w:rsidP="00AA6888">
      <w:pPr>
        <w:jc w:val="center"/>
        <w:rPr>
          <w:sz w:val="44"/>
          <w:szCs w:val="44"/>
        </w:rPr>
      </w:pPr>
      <w:r w:rsidRPr="00AA6888">
        <w:rPr>
          <w:sz w:val="44"/>
          <w:szCs w:val="44"/>
        </w:rPr>
        <w:t>Беседа по теме портрет.</w:t>
      </w:r>
    </w:p>
    <w:p w:rsidR="00AA6888" w:rsidRPr="00AA6888" w:rsidRDefault="00AA6888" w:rsidP="00AA6888">
      <w:pPr>
        <w:jc w:val="center"/>
        <w:rPr>
          <w:sz w:val="44"/>
          <w:szCs w:val="44"/>
        </w:rPr>
      </w:pPr>
      <w:r w:rsidRPr="00AA6888">
        <w:rPr>
          <w:sz w:val="44"/>
          <w:szCs w:val="44"/>
        </w:rPr>
        <w:t>Смешанная техника в портрете.</w:t>
      </w:r>
    </w:p>
    <w:p w:rsidR="00AA6888" w:rsidRPr="00AA6888" w:rsidRDefault="00AA6888" w:rsidP="00AA6888">
      <w:pPr>
        <w:rPr>
          <w:sz w:val="32"/>
          <w:szCs w:val="32"/>
        </w:rPr>
      </w:pPr>
    </w:p>
    <w:p w:rsidR="00AA6888" w:rsidRDefault="00AA6888" w:rsidP="00AA6888">
      <w:pPr>
        <w:rPr>
          <w:sz w:val="32"/>
          <w:szCs w:val="32"/>
        </w:rPr>
      </w:pP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« Быстрому изображению акварелью предшествовало </w:t>
      </w:r>
      <w:proofErr w:type="gramStart"/>
      <w:r>
        <w:rPr>
          <w:sz w:val="32"/>
          <w:szCs w:val="32"/>
        </w:rPr>
        <w:t>графическое</w:t>
      </w:r>
      <w:proofErr w:type="gramEnd"/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>Карандашное искусство. Портреты выполнялись итальянским карандашом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слегка тронутым акварелью, сангиной или пастелью. Чаще всего они заканчивались в один сеанс. Зачинателем этого вида стал Орест Адамович Кипренский. Его портреты рождались мгновенно. Для Кипренского характерен стремительный бег карандаша, тоновая насыщенность изображения, контрасты черного и белого. Образцом такого письма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наполненного поэтичностью и благородством, служит «Портрет мальчика с протянутой рукой».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Пережив пору расцвета в первое десятилетие </w:t>
      </w:r>
      <w:proofErr w:type="spellStart"/>
      <w:r>
        <w:rPr>
          <w:sz w:val="32"/>
          <w:szCs w:val="32"/>
        </w:rPr>
        <w:t>хiх</w:t>
      </w:r>
      <w:proofErr w:type="spellEnd"/>
      <w:r>
        <w:rPr>
          <w:sz w:val="32"/>
          <w:szCs w:val="32"/>
        </w:rPr>
        <w:t xml:space="preserve"> в.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карандаш уступил место акварели. Акварелисты начинают создавать сюжетные композиции, иллюстрации к произведениям литературы, но портретное </w:t>
      </w:r>
      <w:proofErr w:type="spellStart"/>
      <w:r>
        <w:rPr>
          <w:sz w:val="32"/>
          <w:szCs w:val="32"/>
        </w:rPr>
        <w:t>ис-во</w:t>
      </w:r>
      <w:proofErr w:type="spellEnd"/>
      <w:r>
        <w:rPr>
          <w:sz w:val="32"/>
          <w:szCs w:val="32"/>
        </w:rPr>
        <w:t xml:space="preserve"> продолжало существовать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приобретая новую стилистику . Расцвет акварельного русского портрета совпадает с творчеством Павла Федоровича Соколова, виртуозно владевшего средствами акварельного письма. Художник запечатлел современников, представителей русской аристократии второй четверти х1х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.,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том числе круга Пушкина.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Ранние портреты Соколова близки миниатюре. В первых своих произведениях он сохраняет миниатюрное письмо, напоминающее прием точками на пластинках слоновой кости. В дальнейшем, в 20-30гг., Соколов начинает писать свободными мазками, моделирующими форму, используя акварель в соединении с итальянским карандашом.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Особенности его творческого письма заключались в чистой акварели, из которой он извлекал все ее драгоценные качества. Портреты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написанные Соколовым, увозили с собой в ссылку декабристы как напоминание о близких.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В развитии русского портретного искусства огромную роль сыграл К.Брюллов. Такие произведения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как «Портрет Олениной», «Портрет неизвестной в тюрбане» , «</w:t>
      </w:r>
      <w:proofErr w:type="spellStart"/>
      <w:r>
        <w:rPr>
          <w:sz w:val="32"/>
          <w:szCs w:val="32"/>
        </w:rPr>
        <w:t>О.П.Ферзен</w:t>
      </w:r>
      <w:proofErr w:type="spellEnd"/>
      <w:r>
        <w:rPr>
          <w:sz w:val="32"/>
          <w:szCs w:val="32"/>
        </w:rPr>
        <w:t xml:space="preserve"> на ослике», несмотря на небольшие размеры, по своей законченности воспринимаются как картины. В них не менее убедительно, чем в масляной живописи, раскрывается красота пластических форм. Одновременно с К. Брюлловым выдвигаются еще несколько первоклассных мастеров акварельного портрета, в том числе его брат Александр. Скромной цветовой гаммой он достигает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как и во всем своем творчестве, психологической выразительности , тонкого проникновения в духовный мир модели. Он вводит в акварель белила, которые до некоторой степени сближают его акварели с маслом. Это – автопортрет, портрет художника Н.А. Ярошенко и С.Н. Крамской.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Новый этап акварельной живописи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высоко поднявший значение цвета , начинается с творчества П.Чистякова. Он использует приемы соединения контрастных цветов. Он же смог увлечь своих и своих учеников: И.Репина, В. Савинского, М. Врубеля, В.Серова.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Репин с присущим ему свободным письмом создает замечательные портреты, насыщенные цветом. В них акцентируется внимание на тонкой лепке лица модели, остальное решается широкой обобщенной кладкой живописного пятна. Это – портреты Е.В.Лавровой, Д.И.Менделеева, Л.Н.Толстого.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Портреты Сурикова звучны по цвету, достигают совершенства, артистично передают нежность и материальность лиц контрастными цветовыми нюансами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Это портреты С.А.Кропоткиной, «Девушка в красной кофте», этюд старшей дочери к картине «Меньшиков в Березове».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Особой индивидуальностью отмечены работы М.Врубеля, которого И.Грабарь считал лучшим акварелистом во всей истории искусства. Портретная акварель Врубеля отличается крепким рисунком, лежащим в основе его мозаичной живописи.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В.Серов, ученик Репина, один из выдающихся русских портретистов, много работал гуашью и акварелью, но не отдавал им предпочтения, как Суриков и Врубель. В акварель Серов вводил белила. Это портрет </w:t>
      </w:r>
      <w:proofErr w:type="spellStart"/>
      <w:r>
        <w:rPr>
          <w:sz w:val="32"/>
          <w:szCs w:val="32"/>
        </w:rPr>
        <w:t>С.М.Лукомской</w:t>
      </w:r>
      <w:proofErr w:type="spellEnd"/>
      <w:r>
        <w:rPr>
          <w:sz w:val="32"/>
          <w:szCs w:val="32"/>
        </w:rPr>
        <w:t>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Создание акварельного портрета сложнее, чем натюрморта или пейзажа, особенно когда возникает потребность завершения работы в короткий срок. Художник должен владеть не только техническим </w:t>
      </w:r>
      <w:r>
        <w:rPr>
          <w:sz w:val="32"/>
          <w:szCs w:val="32"/>
        </w:rPr>
        <w:lastRenderedPageBreak/>
        <w:t>мастерством, но и обладать даром психолога, улавливать главное в образе человека, добиваясь сходства.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В начале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хх</w:t>
      </w:r>
      <w:proofErr w:type="spellEnd"/>
      <w:r>
        <w:rPr>
          <w:sz w:val="32"/>
          <w:szCs w:val="32"/>
        </w:rPr>
        <w:t xml:space="preserve"> в. Художники объединения «Мир искусства» меняют стилистику акварели. Они вводят в нее белила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с увлечением работают гуашью, темперой. Акварель в это время теряет свою прозрачность. В. Борисов - </w:t>
      </w:r>
      <w:proofErr w:type="spellStart"/>
      <w:r>
        <w:rPr>
          <w:sz w:val="32"/>
          <w:szCs w:val="32"/>
        </w:rPr>
        <w:t>Мусатов</w:t>
      </w:r>
      <w:proofErr w:type="spellEnd"/>
      <w:r>
        <w:rPr>
          <w:sz w:val="32"/>
          <w:szCs w:val="32"/>
        </w:rPr>
        <w:t xml:space="preserve"> применял смешанные техники: вводил в акварель пастель, белила, используя приглушенную цветовую гамму. Портрет «Дама в голубом платье».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   К.Сомов любил прозрачность акварели, но так же использовал белила и гуашь. </w:t>
      </w:r>
      <w:proofErr w:type="gramStart"/>
      <w:r>
        <w:rPr>
          <w:sz w:val="32"/>
          <w:szCs w:val="32"/>
        </w:rPr>
        <w:t>Его «Дама в розовом», «Автопортрет», «Портрет поэта М.А.Кузьмина» выполнены с добавлением белил.</w:t>
      </w:r>
      <w:proofErr w:type="gramEnd"/>
      <w:r>
        <w:rPr>
          <w:sz w:val="32"/>
          <w:szCs w:val="32"/>
        </w:rPr>
        <w:t xml:space="preserve"> Портрет Е.Е.Владимировой написан прозрачной техникой без белил, в строгой, сияющей манере, на обобщенных тоновых градациях светлого и темного фона.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 xml:space="preserve">Лучшие традиции русской акварельной школы предреволюционной   </w:t>
      </w:r>
    </w:p>
    <w:p w:rsidR="00AA6888" w:rsidRDefault="00AA6888" w:rsidP="00AA6888">
      <w:pPr>
        <w:rPr>
          <w:sz w:val="32"/>
          <w:szCs w:val="32"/>
        </w:rPr>
      </w:pPr>
      <w:r>
        <w:rPr>
          <w:sz w:val="32"/>
          <w:szCs w:val="32"/>
        </w:rPr>
        <w:t>Эпохи успешно развиваются и в наши дни</w:t>
      </w:r>
      <w:proofErr w:type="gramStart"/>
      <w:r>
        <w:rPr>
          <w:sz w:val="32"/>
          <w:szCs w:val="32"/>
        </w:rPr>
        <w:t>.»</w:t>
      </w:r>
      <w:proofErr w:type="gramEnd"/>
    </w:p>
    <w:p w:rsidR="003A2BCF" w:rsidRDefault="003A2BCF"/>
    <w:sectPr w:rsidR="003A2BCF" w:rsidSect="003A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88"/>
    <w:rsid w:val="003A2BCF"/>
    <w:rsid w:val="00AA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2013-07-01T19:43:00Z</dcterms:created>
  <dcterms:modified xsi:type="dcterms:W3CDTF">2013-07-01T19:47:00Z</dcterms:modified>
</cp:coreProperties>
</file>