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90" w:rsidRDefault="00F41890" w:rsidP="00F41890">
      <w:r>
        <w:rPr>
          <w:b/>
        </w:rPr>
        <w:t xml:space="preserve">                          Программа</w:t>
      </w:r>
      <w:r>
        <w:t xml:space="preserve"> </w:t>
      </w:r>
      <w:r>
        <w:rPr>
          <w:b/>
        </w:rPr>
        <w:t>по химии «Одарённые дети».</w:t>
      </w:r>
    </w:p>
    <w:p w:rsidR="00F41890" w:rsidRDefault="00F41890" w:rsidP="00F41890"/>
    <w:p w:rsidR="00F41890" w:rsidRDefault="00F41890" w:rsidP="00F418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Канина Людмила Сергеевна</w:t>
      </w:r>
    </w:p>
    <w:p w:rsidR="00F41890" w:rsidRDefault="00F41890" w:rsidP="00F418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Туимская СОШ № 3</w:t>
      </w:r>
    </w:p>
    <w:p w:rsidR="00F41890" w:rsidRDefault="00F41890" w:rsidP="00F418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химии</w:t>
      </w:r>
    </w:p>
    <w:p w:rsidR="00F41890" w:rsidRPr="00F41890" w:rsidRDefault="00F41890" w:rsidP="00F41890">
      <w:pPr>
        <w:rPr>
          <w:rFonts w:ascii="Times New Roman" w:hAnsi="Times New Roman"/>
          <w:i/>
          <w:sz w:val="24"/>
        </w:rPr>
      </w:pPr>
      <w:r w:rsidRPr="00F41890">
        <w:rPr>
          <w:rFonts w:ascii="Times New Roman" w:hAnsi="Times New Roman"/>
          <w:b/>
          <w:i/>
          <w:sz w:val="24"/>
        </w:rPr>
        <w:t>Целевая аудитория:</w:t>
      </w:r>
      <w:r w:rsidRPr="00F41890">
        <w:rPr>
          <w:rFonts w:ascii="Times New Roman" w:hAnsi="Times New Roman"/>
          <w:i/>
          <w:sz w:val="24"/>
        </w:rPr>
        <w:t xml:space="preserve"> учащиеся 8-9 классов общеобразовательной школы, учителя химии</w:t>
      </w:r>
      <w:proofErr w:type="gramStart"/>
      <w:r w:rsidRPr="00F41890">
        <w:rPr>
          <w:rFonts w:ascii="Times New Roman" w:hAnsi="Times New Roman"/>
          <w:i/>
          <w:sz w:val="24"/>
        </w:rPr>
        <w:t xml:space="preserve"> ,</w:t>
      </w:r>
      <w:proofErr w:type="gramEnd"/>
      <w:r w:rsidRPr="00F41890">
        <w:rPr>
          <w:rFonts w:ascii="Times New Roman" w:hAnsi="Times New Roman"/>
          <w:i/>
          <w:sz w:val="24"/>
        </w:rPr>
        <w:t xml:space="preserve"> родители учащихся.</w:t>
      </w:r>
    </w:p>
    <w:p w:rsidR="00F41890" w:rsidRDefault="00F41890" w:rsidP="00F4189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Актуальность, проблемы, которые решает программа.</w:t>
      </w:r>
    </w:p>
    <w:p w:rsidR="00F41890" w:rsidRDefault="00F41890" w:rsidP="00F41890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eastAsia="Calibri" w:hAnsi="Times New Roman" w:cs="Times New Roman"/>
          <w:sz w:val="24"/>
        </w:rPr>
        <w:t>Одаренные дети нуждаются во внимательном, доброжелательном отношении, во вдумчивом педагогическом руководстве. Для организации работы с ними нужны индивидуальные программы, включающие в себя не только более сложные и дополнительные материалы, но и специальные разработки по развитию творческих способностей детей, их коммуникативных, лидерских и иных личностных качеств, способствующих дальнейшей социальной адаптации одаренных детей. Но поскольку не существует специальных программ для обучения одаренных детей в условиях дополнительного образования, то педагогу приходится самому продумывать и строить свои занятия так, чтобы обучение развивало воспитанника, чтобы одаренность не исчезала, а расцветала.</w:t>
      </w:r>
    </w:p>
    <w:p w:rsidR="00F41890" w:rsidRDefault="00F41890" w:rsidP="00F41890">
      <w:pPr>
        <w:spacing w:line="360" w:lineRule="auto"/>
        <w:ind w:firstLine="53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этом случае особенно важной становится личность педагога, и то, как он выстраивает процесс обучения. В работе с одаренными детьми это особенно актуально. Главенствующим здесь становится принцип «идти от ребенка». Педагог должен разбудить в ребенке личность, активизировать его творческий потенциал. </w:t>
      </w:r>
      <w:r>
        <w:rPr>
          <w:rFonts w:ascii="Times New Roman" w:hAnsi="Times New Roman"/>
          <w:color w:val="000000"/>
          <w:sz w:val="24"/>
        </w:rPr>
        <w:t>Учителю необходимо быть доброжелательным и чутким, учитывать психологические особенности ребенка, поощрять его творческое и продуктивное мышление, стремиться к глубокой проработке выбранной темы.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              Забота об одаренных детях – одна из особенностей нашего времени. Многочисленные конкурсы, олимпиады, выставки детских работ свидетельствуют о пристальном внимании общества к достижениям детей и подростков. И это, конечно же, очень важно, так как у детей появляется возможность проявить свои неординарные способности, получить одобрение от авторитетных людей, наконец, осознать, что они не одиноки в этом мире и есть другие ребята с подобными увлечениями, интересами, дарованиями. </w:t>
      </w:r>
      <w:r>
        <w:rPr>
          <w:rFonts w:ascii="Times New Roman" w:hAnsi="Times New Roman"/>
          <w:sz w:val="24"/>
        </w:rPr>
        <w:t>Данная программа позволит подготовить детей к участию в различных   мероприятиях.</w:t>
      </w:r>
    </w:p>
    <w:p w:rsidR="00F41890" w:rsidRDefault="00F41890" w:rsidP="00F41890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F41890" w:rsidRPr="00F41890" w:rsidRDefault="00F41890" w:rsidP="00F418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8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Целью</w:t>
      </w: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 по данной программе является организация индивидуальных траекторий развития познавательных способностей одаренных детей для использования знаний по химии при поступлении в высшие учебные заведения, при участии в предметных олимпиадах различного уровня.</w:t>
      </w:r>
    </w:p>
    <w:p w:rsidR="00F41890" w:rsidRPr="00F41890" w:rsidRDefault="00F41890" w:rsidP="00F418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1890" w:rsidRPr="00F41890" w:rsidRDefault="00F41890" w:rsidP="00F418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18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</w:p>
    <w:p w:rsidR="00F41890" w:rsidRPr="00F41890" w:rsidRDefault="00F41890" w:rsidP="00F418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Times New Roman" w:char="F0B7"/>
      </w: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изучение углубленного курса химии;</w:t>
      </w:r>
    </w:p>
    <w:p w:rsidR="00F41890" w:rsidRPr="00F41890" w:rsidRDefault="00F41890" w:rsidP="00F418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Times New Roman" w:char="F0B7"/>
      </w: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проведение предметных конкурсов, викторин;</w:t>
      </w:r>
    </w:p>
    <w:p w:rsidR="00F41890" w:rsidRPr="00F41890" w:rsidRDefault="00F41890" w:rsidP="00F418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Times New Roman" w:char="F0B7"/>
      </w: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проведение школьного этапа олимпиады по химии;</w:t>
      </w:r>
    </w:p>
    <w:p w:rsidR="00F41890" w:rsidRPr="00F41890" w:rsidRDefault="00F41890" w:rsidP="00F418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Times New Roman" w:char="F0B7"/>
      </w: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участие в районном туре олимпиады;</w:t>
      </w:r>
    </w:p>
    <w:p w:rsidR="00F41890" w:rsidRPr="00F41890" w:rsidRDefault="00F41890" w:rsidP="00F418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Times New Roman" w:char="F0B7"/>
      </w:r>
      <w:r w:rsidRPr="00F4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участие в работе над учебными проектами по химии.</w:t>
      </w:r>
    </w:p>
    <w:p w:rsidR="00F41890" w:rsidRPr="00F41890" w:rsidRDefault="00F41890" w:rsidP="00F4189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1890" w:rsidRDefault="00F41890" w:rsidP="00F41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данной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что:</w:t>
      </w:r>
    </w:p>
    <w:p w:rsidR="00F41890" w:rsidRDefault="00F41890" w:rsidP="00F41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основу учебно-тематического планирования положен принцип ускорения;</w:t>
      </w:r>
    </w:p>
    <w:p w:rsidR="00F41890" w:rsidRDefault="00F41890" w:rsidP="00F41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является практико-ориентированной;</w:t>
      </w:r>
    </w:p>
    <w:p w:rsidR="00F41890" w:rsidRDefault="00F41890" w:rsidP="00F41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применяются инновационные образовательные технологии.</w:t>
      </w:r>
    </w:p>
    <w:p w:rsidR="00F41890" w:rsidRDefault="00F41890" w:rsidP="00F418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программы «Одарённые дети».</w:t>
      </w:r>
    </w:p>
    <w:p w:rsidR="00F41890" w:rsidRDefault="00F41890" w:rsidP="00F41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Использование инновационных образовательных технологий.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занятия с использованием информационных технологий (электронные учебники, информационные ресурсы сети Internet), модульной технологии (индивидуальная работа с учебным модулем, предложенным учителем), проблемной технологии, технологии работы с Web- квестом по химии, проектная деятельность.</w:t>
      </w:r>
    </w:p>
    <w:p w:rsidR="00F41890" w:rsidRDefault="00F41890" w:rsidP="00F41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Практическая направленность.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Разработаны практические работы, способствующие развитию познавательных способностей учащихся, имеющих экологическую, региональную, здоровьесберегающую направленность.  </w:t>
      </w:r>
    </w:p>
    <w:p w:rsidR="00F41890" w:rsidRDefault="00F41890" w:rsidP="00F41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Развитие коммуникативных способностей.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в паре или индивидуально предусматривает итоговое обсуждение результатов деятельности, обмен опытом, что способствует становлению детского  коллектива (а занятия для одаренных детей посещают ребята разных классов  школы) на основе взаимоуважения и взаимовыручки.</w:t>
      </w:r>
    </w:p>
    <w:p w:rsidR="00F41890" w:rsidRDefault="00F41890" w:rsidP="00F41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Межпредметная направленность.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предусмотрено изучение ряда тем физики, биологии, без понимания которых невозможно освоение программного материала по химии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газовые законы, функции в организме белков, жиров, углеводов, витаминов).</w:t>
      </w:r>
    </w:p>
    <w:p w:rsidR="00F41890" w:rsidRDefault="00F41890" w:rsidP="00F41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Проектная деятельность.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Программой предусмотрена проектная деятельность учащихся для развития исследовательских навыков. Ребята должны научиться организовывать свою поисковую деятельность, ставить вопросы, обобщать полученные данные, делать выводы. Каждый ученик, выбирая тему проекта, составляет совместно с учителем индивидуальную программу работы, способствующую максимальному развитию его способностей и дарований.</w:t>
      </w:r>
    </w:p>
    <w:p w:rsidR="00F41890" w:rsidRDefault="00F41890" w:rsidP="00F41890">
      <w:pPr>
        <w:rPr>
          <w:rFonts w:ascii="Times New Roman" w:hAnsi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Портфолио детских достижений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работы по данной программе дети создают отчеты по проектам, принимают участие в олимпиаде по химии различного уровня, принимают участие в конкурсах электронных пособий по предмету. Программой предусмотрена работа с Портфолио, как банком детских достижений.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i/>
          <w:sz w:val="24"/>
        </w:rPr>
        <w:t>Предполагаемый результат:</w:t>
      </w:r>
    </w:p>
    <w:p w:rsidR="00F41890" w:rsidRPr="00F41890" w:rsidRDefault="00F41890" w:rsidP="00F41890">
      <w:pPr>
        <w:rPr>
          <w:rFonts w:ascii="Times New Roman" w:hAnsi="Times New Roman"/>
          <w:i/>
          <w:sz w:val="24"/>
        </w:rPr>
      </w:pPr>
      <w:r w:rsidRPr="00F41890">
        <w:rPr>
          <w:rFonts w:ascii="Times New Roman" w:hAnsi="Times New Roman"/>
          <w:i/>
          <w:sz w:val="24"/>
        </w:rPr>
        <w:t>- увеличение количества учащихся, ставших победителями и призёрами олимпиад;</w:t>
      </w:r>
    </w:p>
    <w:p w:rsidR="00F41890" w:rsidRPr="00F41890" w:rsidRDefault="00F41890" w:rsidP="00F41890">
      <w:pPr>
        <w:rPr>
          <w:rFonts w:ascii="Times New Roman" w:hAnsi="Times New Roman"/>
          <w:i/>
          <w:sz w:val="24"/>
        </w:rPr>
      </w:pPr>
      <w:r w:rsidRPr="00F41890">
        <w:rPr>
          <w:rFonts w:ascii="Times New Roman" w:hAnsi="Times New Roman"/>
          <w:i/>
          <w:sz w:val="24"/>
        </w:rPr>
        <w:t>- качественное изучение предмета;</w:t>
      </w:r>
    </w:p>
    <w:p w:rsidR="00F41890" w:rsidRPr="00F41890" w:rsidRDefault="00F41890" w:rsidP="00F41890">
      <w:pPr>
        <w:rPr>
          <w:rFonts w:ascii="Times New Roman" w:hAnsi="Times New Roman"/>
          <w:i/>
          <w:sz w:val="24"/>
        </w:rPr>
      </w:pPr>
      <w:r w:rsidRPr="00F41890">
        <w:rPr>
          <w:rFonts w:ascii="Times New Roman" w:hAnsi="Times New Roman"/>
          <w:i/>
          <w:sz w:val="24"/>
        </w:rPr>
        <w:t>- повышение качества обучения;</w:t>
      </w:r>
    </w:p>
    <w:p w:rsidR="00F41890" w:rsidRPr="00F41890" w:rsidRDefault="00F41890" w:rsidP="00F41890">
      <w:pPr>
        <w:rPr>
          <w:rFonts w:ascii="Times New Roman" w:hAnsi="Times New Roman"/>
          <w:b/>
          <w:i/>
          <w:sz w:val="24"/>
        </w:rPr>
      </w:pPr>
      <w:r w:rsidRPr="00F41890">
        <w:rPr>
          <w:rFonts w:ascii="Times New Roman" w:hAnsi="Times New Roman"/>
          <w:i/>
          <w:sz w:val="24"/>
        </w:rPr>
        <w:t>- улучшение результатов  ГИА по химии.</w:t>
      </w:r>
    </w:p>
    <w:p w:rsidR="00F41890" w:rsidRDefault="00F41890" w:rsidP="00F418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Содержание программы</w:t>
      </w:r>
    </w:p>
    <w:tbl>
      <w:tblPr>
        <w:tblStyle w:val="a5"/>
        <w:tblW w:w="0" w:type="auto"/>
        <w:tblInd w:w="0" w:type="dxa"/>
        <w:tblLook w:val="04A0"/>
      </w:tblPr>
      <w:tblGrid>
        <w:gridCol w:w="675"/>
        <w:gridCol w:w="8895"/>
      </w:tblGrid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Тема занятия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Строение атома. Электронные и графические формулы. 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химической связи. Свойства веществ.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окисления. Постоянные и переменные  значения.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Валентность. Структурные формулы веществ.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Оксиды. Номенклатура. Структурные формулы. Химические связи.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Кислоты. Номенклатура. Структурные формулы. Химические связи.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Основания. Номенклатура. Структурные формулы. Химические связи.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Соли. Номенклатура. Структурные формулы. Химические связи.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вещества – металлы. Строение – свойства. Химическая связь.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вещества – неметаллы. Аллотропия. Свойства.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 на приготовление растворов заданной концентрации. 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Химические уравнения. Закон сохранения массы веществ. Классификация.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 по химическим уравнениям. Количество вещества. Молярная масса.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химических реакций. Зависимость скорости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Обратимость реакций. Химическое равновесие и способы его смещения.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Растворы. Растворимость веществ в воде.  Реакц</w:t>
            </w:r>
            <w:proofErr w:type="gramStart"/>
            <w:r>
              <w:rPr>
                <w:rFonts w:ascii="Times New Roman" w:hAnsi="Times New Roman"/>
                <w:sz w:val="24"/>
              </w:rPr>
              <w:t>ии ио</w:t>
            </w:r>
            <w:proofErr w:type="gramEnd"/>
            <w:r>
              <w:rPr>
                <w:rFonts w:ascii="Times New Roman" w:hAnsi="Times New Roman"/>
                <w:sz w:val="24"/>
              </w:rPr>
              <w:t>нного обмена.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Электролитическая диссоциация. Теория Сванте Аррениуса. Сильные и слабые электролиты.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Ионные уравнения.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Кислоты и основания в свете теории электролитической диссоциации.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Соли в свете электролитической диссоциации.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Оксиды, классификация и свойства.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содержание примесей.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Генетическая связь между классами неорганических веществ.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Окислительно-восстановительные реакции.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Щелочные металлы. Строение и свойства.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Щелочно-земельные металлы. Строение и свойства.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Алюминий. Строение и свойства.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Подгруппа углерода.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Подгруппа азота.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Подгруппа кислорода.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Галогены.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Инертные газы.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Качественные реакции на ионы.</w:t>
            </w:r>
          </w:p>
        </w:tc>
      </w:tr>
      <w:tr w:rsidR="00F41890" w:rsidTr="00F418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вывод формул.</w:t>
            </w:r>
          </w:p>
        </w:tc>
      </w:tr>
    </w:tbl>
    <w:p w:rsidR="00F41890" w:rsidRDefault="00F41890" w:rsidP="00F41890">
      <w:pPr>
        <w:rPr>
          <w:rFonts w:ascii="Times New Roman" w:hAnsi="Times New Roman"/>
          <w:sz w:val="24"/>
        </w:rPr>
      </w:pPr>
    </w:p>
    <w:p w:rsidR="00F41890" w:rsidRDefault="00F41890" w:rsidP="00F4189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Рекомендации учителям, работающим с одаренными детьми.</w:t>
      </w:r>
      <w:r>
        <w:rPr>
          <w:rFonts w:ascii="Times New Roman" w:hAnsi="Times New Roman"/>
          <w:b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Наиболее эффективный метод взаимодействия учителя с  одаренным ребенком – индивидуальные занятия с акцентом на его самостоятельную работу с материалом. </w:t>
      </w:r>
    </w:p>
    <w:p w:rsidR="00F41890" w:rsidRDefault="00F41890" w:rsidP="00F4189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Учителю-предметнику в работе необходимо:</w:t>
      </w:r>
      <w:r>
        <w:rPr>
          <w:rFonts w:ascii="Times New Roman" w:hAnsi="Times New Roman"/>
          <w:color w:val="000000"/>
          <w:sz w:val="24"/>
        </w:rPr>
        <w:br/>
        <w:t>1. Составить план занятий с ребенком, учитывая тематику его самообразования, склонности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психические особенности ребенка . </w:t>
      </w:r>
      <w:r>
        <w:rPr>
          <w:rFonts w:ascii="Times New Roman" w:hAnsi="Times New Roman"/>
          <w:color w:val="000000"/>
          <w:sz w:val="24"/>
        </w:rPr>
        <w:br/>
        <w:t xml:space="preserve">2. Определить темы консультаций по наиболее сложным и запутанным вопросам. </w:t>
      </w:r>
      <w:r>
        <w:rPr>
          <w:rFonts w:ascii="Times New Roman" w:hAnsi="Times New Roman"/>
          <w:color w:val="000000"/>
          <w:sz w:val="24"/>
        </w:rPr>
        <w:br/>
        <w:t xml:space="preserve">3. Выбрать форму отчета ребенка по предмету (тесты, вопросы и т.д.) за определенные промежутки времени. </w:t>
      </w:r>
      <w:r>
        <w:rPr>
          <w:rFonts w:ascii="Times New Roman" w:hAnsi="Times New Roman"/>
          <w:color w:val="000000"/>
          <w:sz w:val="24"/>
        </w:rPr>
        <w:br/>
        <w:t xml:space="preserve">4. Ребенку предоставить: </w:t>
      </w:r>
      <w:r>
        <w:rPr>
          <w:rFonts w:ascii="Times New Roman" w:hAnsi="Times New Roman"/>
          <w:color w:val="000000"/>
          <w:sz w:val="24"/>
        </w:rPr>
        <w:br/>
        <w:t>- название темы</w:t>
      </w:r>
      <w:r>
        <w:rPr>
          <w:rFonts w:ascii="Times New Roman" w:hAnsi="Times New Roman"/>
          <w:color w:val="000000"/>
          <w:sz w:val="24"/>
        </w:rPr>
        <w:br/>
        <w:t xml:space="preserve">- план изучения темы </w:t>
      </w:r>
      <w:r>
        <w:rPr>
          <w:rFonts w:ascii="Times New Roman" w:hAnsi="Times New Roman"/>
          <w:color w:val="000000"/>
          <w:sz w:val="24"/>
        </w:rPr>
        <w:br/>
        <w:t xml:space="preserve">- основные вопросы </w:t>
      </w:r>
      <w:r>
        <w:rPr>
          <w:rFonts w:ascii="Times New Roman" w:hAnsi="Times New Roman"/>
          <w:color w:val="000000"/>
          <w:sz w:val="24"/>
        </w:rPr>
        <w:br/>
        <w:t xml:space="preserve">- понятия и термины, которые он должен усвоить </w:t>
      </w:r>
      <w:r>
        <w:rPr>
          <w:rFonts w:ascii="Times New Roman" w:hAnsi="Times New Roman"/>
          <w:color w:val="000000"/>
          <w:sz w:val="24"/>
        </w:rPr>
        <w:br/>
        <w:t xml:space="preserve">- практические работы </w:t>
      </w:r>
      <w:r>
        <w:rPr>
          <w:rFonts w:ascii="Times New Roman" w:hAnsi="Times New Roman"/>
          <w:color w:val="000000"/>
          <w:sz w:val="24"/>
        </w:rPr>
        <w:br/>
        <w:t xml:space="preserve">- список необходимой литературы </w:t>
      </w:r>
      <w:r>
        <w:rPr>
          <w:rFonts w:ascii="Times New Roman" w:hAnsi="Times New Roman"/>
          <w:color w:val="000000"/>
          <w:sz w:val="24"/>
        </w:rPr>
        <w:br/>
        <w:t xml:space="preserve">- формы контроля </w:t>
      </w:r>
      <w:r>
        <w:rPr>
          <w:rFonts w:ascii="Times New Roman" w:hAnsi="Times New Roman"/>
          <w:color w:val="000000"/>
          <w:sz w:val="24"/>
        </w:rPr>
        <w:br/>
        <w:t>- задания для самопроверки.</w:t>
      </w:r>
      <w:r>
        <w:rPr>
          <w:rFonts w:ascii="Times New Roman" w:hAnsi="Times New Roman"/>
          <w:color w:val="000000"/>
          <w:sz w:val="24"/>
        </w:rPr>
        <w:br/>
        <w:t>1. Для анализа результатов работы оформить таблицу:</w:t>
      </w:r>
    </w:p>
    <w:tbl>
      <w:tblPr>
        <w:tblStyle w:val="a5"/>
        <w:tblW w:w="0" w:type="auto"/>
        <w:tblInd w:w="0" w:type="dxa"/>
        <w:tblLook w:val="04A0"/>
      </w:tblPr>
      <w:tblGrid>
        <w:gridCol w:w="2943"/>
        <w:gridCol w:w="851"/>
        <w:gridCol w:w="992"/>
        <w:gridCol w:w="992"/>
        <w:gridCol w:w="993"/>
        <w:gridCol w:w="992"/>
        <w:gridCol w:w="992"/>
        <w:gridCol w:w="815"/>
      </w:tblGrid>
      <w:tr w:rsidR="00F41890" w:rsidTr="00F418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890" w:rsidTr="00F418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и время консультаций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890" w:rsidTr="00F418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изучаемые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890" w:rsidTr="00F418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работы с темой по программе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890" w:rsidTr="00F418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 затраченное время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890" w:rsidTr="00F418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Дополнительные вопросы, не предусмотренные программой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890" w:rsidTr="00F418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выясненные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890" w:rsidTr="00F418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Причины отклонений от сроков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90" w:rsidRDefault="00F418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41890" w:rsidRDefault="00F41890" w:rsidP="00F41890">
      <w:pPr>
        <w:rPr>
          <w:rFonts w:ascii="Times New Roman" w:hAnsi="Times New Roman"/>
          <w:color w:val="000000"/>
          <w:sz w:val="24"/>
        </w:rPr>
      </w:pPr>
    </w:p>
    <w:p w:rsidR="00F41890" w:rsidRDefault="00F41890" w:rsidP="00F4189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Заключение.</w:t>
      </w:r>
      <w:r>
        <w:rPr>
          <w:rFonts w:ascii="Times New Roman" w:hAnsi="Times New Roman"/>
          <w:b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В современном мире очень актуальны проблемы выявления, диагностики, прогноза, формирования, обучения и развития одаренных и талантливых детей. Правильное построение взаимоотношений одаренного ребенка с окружающим миром позволит ему наиболее полно проявить свои способности.</w:t>
      </w:r>
      <w:r>
        <w:rPr>
          <w:rFonts w:ascii="Times New Roman" w:hAnsi="Times New Roman"/>
          <w:color w:val="000000"/>
          <w:sz w:val="24"/>
        </w:rPr>
        <w:br/>
        <w:t xml:space="preserve">Особенно остро встает этот вопрос в подростковом возрасте, так как именно в этом возрасте формируется самосознание, нравственные убеждения, мировоззрение, интересы. Очень важно создать благоприятную психологическую обстановку для одаренного ребенка, которая поможет преодолению разрыва между интеллектуальным и личностным развитием и будет способствовать их развитию. </w:t>
      </w:r>
      <w:r>
        <w:rPr>
          <w:rFonts w:ascii="Times New Roman" w:hAnsi="Times New Roman"/>
          <w:color w:val="000000"/>
          <w:sz w:val="24"/>
        </w:rPr>
        <w:br/>
      </w:r>
    </w:p>
    <w:p w:rsidR="00F41890" w:rsidRDefault="00F41890" w:rsidP="00F41890">
      <w:pPr>
        <w:rPr>
          <w:rFonts w:ascii="Times New Roman" w:hAnsi="Times New Roman"/>
          <w:sz w:val="24"/>
        </w:rPr>
      </w:pPr>
    </w:p>
    <w:p w:rsidR="00F41890" w:rsidRDefault="00F41890" w:rsidP="00F4189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Научная основа программы.</w:t>
      </w:r>
    </w:p>
    <w:p w:rsidR="00F41890" w:rsidRDefault="00F41890" w:rsidP="00F41890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О.С.Габриелян. Химия. 8 класс. ООО «Дрофа». 2011.</w:t>
      </w:r>
    </w:p>
    <w:p w:rsidR="00F41890" w:rsidRDefault="00F41890" w:rsidP="00F41890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Электронное учебное издание. Химия. 8 класс. ООО «Дрофа». Мультимедийное приложение к учебнику О.С.Габриелян. 2011.</w:t>
      </w:r>
    </w:p>
    <w:p w:rsidR="00F41890" w:rsidRDefault="00F41890" w:rsidP="00F41890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О.С.Габриелян. Химия. 9 класс. ООО «Дрофа». 2011.</w:t>
      </w:r>
    </w:p>
    <w:p w:rsidR="00F41890" w:rsidRDefault="00F41890" w:rsidP="00F41890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Электронное учебное издание. Химия. 9 класс. ООО «Дрофа». Мультимедийное приложение к учебнику О.С.Габриелян. 2011.</w:t>
      </w:r>
    </w:p>
    <w:p w:rsidR="00F41890" w:rsidRDefault="00F41890" w:rsidP="00F41890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hyperlink r:id="rId5" w:history="1">
        <w:r>
          <w:rPr>
            <w:rStyle w:val="a3"/>
            <w:rFonts w:ascii="Times New Roman" w:hAnsi="Times New Roman"/>
            <w:sz w:val="24"/>
          </w:rPr>
          <w:t>http://fcior.edu.ru/</w:t>
        </w:r>
      </w:hyperlink>
    </w:p>
    <w:p w:rsidR="00F41890" w:rsidRDefault="00F41890" w:rsidP="00F41890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WEB</w:t>
      </w:r>
      <w:r>
        <w:rPr>
          <w:rFonts w:ascii="Times New Roman" w:hAnsi="Times New Roman"/>
          <w:sz w:val="24"/>
        </w:rPr>
        <w:t xml:space="preserve"> – квест по химии. </w:t>
      </w:r>
      <w:hyperlink r:id="rId6" w:history="1">
        <w:r>
          <w:rPr>
            <w:rStyle w:val="a3"/>
            <w:rFonts w:ascii="Times New Roman" w:hAnsi="Times New Roman"/>
            <w:sz w:val="24"/>
          </w:rPr>
          <w:t>http://school-sector.relarn.ru/web_quests/Chemistry_Quest/</w:t>
        </w:r>
      </w:hyperlink>
    </w:p>
    <w:p w:rsidR="00F41890" w:rsidRDefault="00F41890" w:rsidP="00F41890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Видео урок по химии. </w:t>
      </w:r>
      <w:hyperlink r:id="rId7" w:history="1">
        <w:r>
          <w:rPr>
            <w:rStyle w:val="a3"/>
            <w:rFonts w:ascii="Times New Roman" w:hAnsi="Times New Roman"/>
            <w:sz w:val="24"/>
          </w:rPr>
          <w:t>http://interneturok.ru/school/chemistry/8-klass/</w:t>
        </w:r>
      </w:hyperlink>
    </w:p>
    <w:p w:rsidR="00F41890" w:rsidRDefault="00F41890" w:rsidP="00F41890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Виртуальная лаборатория. </w:t>
      </w:r>
      <w:hyperlink r:id="rId8" w:history="1">
        <w:r>
          <w:rPr>
            <w:rStyle w:val="a3"/>
            <w:rFonts w:ascii="Times New Roman" w:hAnsi="Times New Roman"/>
            <w:sz w:val="24"/>
          </w:rPr>
          <w:t>http://school-collection.edu.ru/</w:t>
        </w:r>
      </w:hyperlink>
    </w:p>
    <w:p w:rsidR="00F41890" w:rsidRDefault="00F41890" w:rsidP="00F41890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Электронная библиотека. </w:t>
      </w:r>
      <w:hyperlink r:id="rId9" w:history="1">
        <w:r>
          <w:rPr>
            <w:rStyle w:val="a3"/>
            <w:rFonts w:ascii="Times New Roman" w:hAnsi="Times New Roman"/>
            <w:sz w:val="24"/>
          </w:rPr>
          <w:t>http://elibrary.rsl.ru</w:t>
        </w:r>
      </w:hyperlink>
    </w:p>
    <w:p w:rsidR="00F41890" w:rsidRDefault="00F41890" w:rsidP="00F41890">
      <w:pPr>
        <w:pStyle w:val="a4"/>
        <w:rPr>
          <w:rFonts w:ascii="Times New Roman" w:hAnsi="Times New Roman"/>
          <w:sz w:val="24"/>
        </w:rPr>
      </w:pPr>
    </w:p>
    <w:p w:rsidR="00F41890" w:rsidRDefault="00F41890" w:rsidP="00F41890">
      <w:pPr>
        <w:rPr>
          <w:rFonts w:ascii="Times New Roman" w:hAnsi="Times New Roman"/>
          <w:sz w:val="24"/>
        </w:rPr>
      </w:pPr>
    </w:p>
    <w:p w:rsidR="00F41890" w:rsidRDefault="00F41890" w:rsidP="00F41890">
      <w:pPr>
        <w:rPr>
          <w:rFonts w:ascii="Times New Roman" w:hAnsi="Times New Roman"/>
          <w:sz w:val="24"/>
        </w:rPr>
      </w:pPr>
    </w:p>
    <w:p w:rsidR="00F41890" w:rsidRDefault="00F41890" w:rsidP="00F41890">
      <w:pPr>
        <w:rPr>
          <w:rFonts w:ascii="Times New Roman" w:hAnsi="Times New Roman"/>
          <w:sz w:val="24"/>
        </w:rPr>
      </w:pPr>
    </w:p>
    <w:p w:rsidR="00F41890" w:rsidRDefault="00F41890" w:rsidP="00F41890">
      <w:pPr>
        <w:rPr>
          <w:rFonts w:ascii="Times New Roman" w:hAnsi="Times New Roman"/>
          <w:sz w:val="24"/>
        </w:rPr>
      </w:pPr>
    </w:p>
    <w:p w:rsidR="00F41890" w:rsidRDefault="00F41890" w:rsidP="00F41890"/>
    <w:p w:rsidR="002B24B3" w:rsidRDefault="002B24B3"/>
    <w:sectPr w:rsidR="002B24B3" w:rsidSect="002B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012"/>
    <w:multiLevelType w:val="hybridMultilevel"/>
    <w:tmpl w:val="2244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890"/>
    <w:rsid w:val="002B24B3"/>
    <w:rsid w:val="00F4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8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890"/>
    <w:pPr>
      <w:ind w:left="720"/>
      <w:contextualSpacing/>
    </w:pPr>
  </w:style>
  <w:style w:type="table" w:styleId="a5">
    <w:name w:val="Table Grid"/>
    <w:basedOn w:val="a1"/>
    <w:uiPriority w:val="59"/>
    <w:rsid w:val="00F4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urok.ru/school/chemistry/8-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sector.relarn.ru/web_quests/Chemistry_Que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1411</Words>
  <Characters>8045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2013-01-07T14:07:00Z</dcterms:created>
  <dcterms:modified xsi:type="dcterms:W3CDTF">2013-01-07T14:15:00Z</dcterms:modified>
</cp:coreProperties>
</file>