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877E6F">
        <w:rPr>
          <w:rFonts w:ascii="Times New Roman" w:hAnsi="Times New Roman" w:cs="Times New Roman"/>
          <w:sz w:val="36"/>
          <w:szCs w:val="36"/>
        </w:rPr>
        <w:t>Конспект урока</w:t>
      </w: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877E6F">
        <w:rPr>
          <w:rFonts w:ascii="Times New Roman" w:hAnsi="Times New Roman" w:cs="Times New Roman"/>
          <w:sz w:val="36"/>
          <w:szCs w:val="36"/>
        </w:rPr>
        <w:t>«Пасхальная открытка,</w:t>
      </w:r>
    </w:p>
    <w:p w:rsidR="00877E6F" w:rsidRDefault="00877E6F" w:rsidP="00877E6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877E6F">
        <w:rPr>
          <w:rFonts w:ascii="Times New Roman" w:hAnsi="Times New Roman" w:cs="Times New Roman"/>
          <w:sz w:val="36"/>
          <w:szCs w:val="36"/>
        </w:rPr>
        <w:t>выполненная в технике аппликацияиз</w:t>
      </w:r>
    </w:p>
    <w:p w:rsidR="00877E6F" w:rsidRPr="00877E6F" w:rsidRDefault="00877E6F" w:rsidP="00877E6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877E6F">
        <w:rPr>
          <w:rFonts w:ascii="Times New Roman" w:hAnsi="Times New Roman" w:cs="Times New Roman"/>
          <w:sz w:val="36"/>
          <w:szCs w:val="36"/>
        </w:rPr>
        <w:t>текстильной ленты, канта и тесьмы».</w:t>
      </w: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316AFC">
      <w:pPr>
        <w:pStyle w:val="Standard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877E6F" w:rsidRPr="00877E6F" w:rsidRDefault="00877E6F" w:rsidP="001C355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77E6F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77E6F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77E6F">
        <w:rPr>
          <w:rFonts w:ascii="Times New Roman" w:hAnsi="Times New Roman" w:cs="Times New Roman"/>
          <w:sz w:val="28"/>
          <w:szCs w:val="28"/>
        </w:rPr>
        <w:t>(ИЗО и ДПИ)</w:t>
      </w: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77E6F">
        <w:rPr>
          <w:rFonts w:ascii="Times New Roman" w:hAnsi="Times New Roman" w:cs="Times New Roman"/>
          <w:sz w:val="28"/>
          <w:szCs w:val="28"/>
        </w:rPr>
        <w:t>Кириллова  Надежда Александровна</w:t>
      </w: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77E6F">
        <w:rPr>
          <w:rFonts w:ascii="Times New Roman" w:hAnsi="Times New Roman" w:cs="Times New Roman"/>
          <w:sz w:val="28"/>
          <w:szCs w:val="28"/>
        </w:rPr>
        <w:t>ГБОУ ДОД ДДТ Центрального района СПБ</w:t>
      </w: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77E6F">
        <w:rPr>
          <w:rFonts w:ascii="Times New Roman" w:hAnsi="Times New Roman" w:cs="Times New Roman"/>
          <w:sz w:val="28"/>
          <w:szCs w:val="28"/>
        </w:rPr>
        <w:t>«Фонтанка 32»</w:t>
      </w: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77E6F" w:rsidRDefault="00877E6F" w:rsidP="00877E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77E6F">
        <w:rPr>
          <w:rFonts w:ascii="Times New Roman" w:hAnsi="Times New Roman" w:cs="Times New Roman"/>
          <w:sz w:val="28"/>
          <w:szCs w:val="28"/>
        </w:rPr>
        <w:t>Куратор:Архипова Елена Владимировна</w:t>
      </w:r>
    </w:p>
    <w:p w:rsidR="00316AFC" w:rsidRPr="00877E6F" w:rsidRDefault="00316AFC" w:rsidP="00316AFC">
      <w:pPr>
        <w:pStyle w:val="Standard"/>
        <w:rPr>
          <w:rFonts w:ascii="Times New Roman" w:hAnsi="Times New Roman" w:cs="Times New Roman"/>
        </w:rPr>
      </w:pPr>
    </w:p>
    <w:p w:rsidR="00877E6F" w:rsidRPr="00877E6F" w:rsidRDefault="00877E6F" w:rsidP="00877E6F">
      <w:pPr>
        <w:pStyle w:val="Standard"/>
        <w:jc w:val="right"/>
        <w:rPr>
          <w:rFonts w:ascii="Times New Roman" w:hAnsi="Times New Roman" w:cs="Times New Roman"/>
        </w:rPr>
      </w:pPr>
    </w:p>
    <w:p w:rsidR="00316AFC" w:rsidRDefault="00316AFC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325D1B" w:rsidRDefault="00325D1B" w:rsidP="00316AFC">
      <w:pPr>
        <w:pStyle w:val="Standard"/>
        <w:jc w:val="center"/>
        <w:rPr>
          <w:rFonts w:ascii="Times New Roman" w:hAnsi="Times New Roman" w:cs="Times New Roman"/>
        </w:rPr>
      </w:pPr>
    </w:p>
    <w:p w:rsidR="00877E6F" w:rsidRPr="00877E6F" w:rsidRDefault="00316AFC" w:rsidP="00316AF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2013г.</w:t>
      </w:r>
    </w:p>
    <w:p w:rsidR="00877E6F" w:rsidRDefault="00877E6F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B713DA" w:rsidRPr="00877E6F" w:rsidRDefault="00B713DA" w:rsidP="00877E6F">
      <w:pPr>
        <w:pStyle w:val="Standard"/>
        <w:jc w:val="center"/>
        <w:rPr>
          <w:rFonts w:ascii="Times New Roman" w:hAnsi="Times New Roman" w:cs="Times New Roman"/>
        </w:rPr>
      </w:pPr>
    </w:p>
    <w:p w:rsidR="00D63898" w:rsidRDefault="00877E6F" w:rsidP="00877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877E6F" w:rsidRDefault="00877E6F" w:rsidP="0087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Пояснительная записка:</w:t>
      </w:r>
      <w:r w:rsidR="00390D3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C3550">
        <w:rPr>
          <w:rFonts w:ascii="Times New Roman" w:hAnsi="Times New Roman" w:cs="Times New Roman"/>
          <w:sz w:val="28"/>
          <w:szCs w:val="28"/>
        </w:rPr>
        <w:t>..</w:t>
      </w:r>
      <w:r w:rsidR="00390D39">
        <w:rPr>
          <w:rFonts w:ascii="Times New Roman" w:hAnsi="Times New Roman" w:cs="Times New Roman"/>
          <w:sz w:val="28"/>
          <w:szCs w:val="28"/>
        </w:rPr>
        <w:t>……</w:t>
      </w:r>
      <w:r w:rsidR="001C3550">
        <w:rPr>
          <w:rFonts w:ascii="Times New Roman" w:hAnsi="Times New Roman" w:cs="Times New Roman"/>
          <w:sz w:val="28"/>
          <w:szCs w:val="28"/>
        </w:rPr>
        <w:t>2</w:t>
      </w:r>
    </w:p>
    <w:p w:rsidR="00877E6F" w:rsidRDefault="00B713DA" w:rsidP="0087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77E6F">
        <w:rPr>
          <w:rFonts w:ascii="Times New Roman" w:hAnsi="Times New Roman" w:cs="Times New Roman"/>
          <w:sz w:val="28"/>
          <w:szCs w:val="28"/>
        </w:rPr>
        <w:t>. Актуальность выбранной темы………………………………………</w:t>
      </w:r>
      <w:r w:rsidR="001C3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 3</w:t>
      </w:r>
    </w:p>
    <w:p w:rsidR="00877E6F" w:rsidRDefault="00B713DA" w:rsidP="0087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77E6F">
        <w:rPr>
          <w:rFonts w:ascii="Times New Roman" w:hAnsi="Times New Roman" w:cs="Times New Roman"/>
          <w:sz w:val="28"/>
          <w:szCs w:val="28"/>
        </w:rPr>
        <w:t>. Педагогическое кредо.</w:t>
      </w:r>
      <w:r w:rsidR="00390D39">
        <w:rPr>
          <w:rFonts w:ascii="Times New Roman" w:hAnsi="Times New Roman" w:cs="Times New Roman"/>
          <w:sz w:val="28"/>
          <w:szCs w:val="28"/>
        </w:rPr>
        <w:t xml:space="preserve">  (Краткое описание и целевая направленность     образовательной программы «Арт-дизайн»)……………………………</w:t>
      </w:r>
      <w:r w:rsidR="001C3550">
        <w:rPr>
          <w:rFonts w:ascii="Times New Roman" w:hAnsi="Times New Roman" w:cs="Times New Roman"/>
          <w:sz w:val="28"/>
          <w:szCs w:val="28"/>
        </w:rPr>
        <w:t>.</w:t>
      </w:r>
      <w:r w:rsidR="00390D3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90D39" w:rsidRDefault="00390D39" w:rsidP="0087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.Методическое обоснование урока………………………………………...</w:t>
      </w:r>
      <w:r w:rsidR="00B713DA">
        <w:rPr>
          <w:rFonts w:ascii="Times New Roman" w:hAnsi="Times New Roman" w:cs="Times New Roman"/>
          <w:sz w:val="28"/>
          <w:szCs w:val="28"/>
        </w:rPr>
        <w:t>5</w:t>
      </w:r>
    </w:p>
    <w:p w:rsidR="00390D39" w:rsidRPr="006E1EFA" w:rsidRDefault="00390D39" w:rsidP="003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Ход урока. (</w:t>
      </w:r>
      <w:r w:rsidR="006E1EFA">
        <w:rPr>
          <w:rFonts w:ascii="Times New Roman" w:hAnsi="Times New Roman" w:cs="Times New Roman"/>
          <w:sz w:val="28"/>
          <w:szCs w:val="28"/>
        </w:rPr>
        <w:t>План, п</w:t>
      </w:r>
      <w:r>
        <w:rPr>
          <w:rFonts w:ascii="Times New Roman" w:hAnsi="Times New Roman" w:cs="Times New Roman"/>
          <w:sz w:val="28"/>
          <w:szCs w:val="28"/>
        </w:rPr>
        <w:t>резентация, поэтапное описание урока, подведение итогов.)……………………………………………………………………</w:t>
      </w:r>
      <w:r w:rsidR="001C3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B713DA">
        <w:rPr>
          <w:rFonts w:ascii="Times New Roman" w:hAnsi="Times New Roman" w:cs="Times New Roman"/>
          <w:sz w:val="28"/>
          <w:szCs w:val="28"/>
        </w:rPr>
        <w:t>8</w:t>
      </w:r>
    </w:p>
    <w:p w:rsidR="00390D39" w:rsidRPr="00390D39" w:rsidRDefault="00390D39" w:rsidP="0039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1C3550">
        <w:rPr>
          <w:rFonts w:ascii="Times New Roman" w:hAnsi="Times New Roman" w:cs="Times New Roman"/>
          <w:sz w:val="28"/>
          <w:szCs w:val="28"/>
        </w:rPr>
        <w:t>иложение……………………………………………………………...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3DA">
        <w:rPr>
          <w:rFonts w:ascii="Times New Roman" w:hAnsi="Times New Roman" w:cs="Times New Roman"/>
          <w:sz w:val="28"/>
          <w:szCs w:val="28"/>
        </w:rPr>
        <w:t>11</w:t>
      </w:r>
    </w:p>
    <w:p w:rsidR="00316AFC" w:rsidRDefault="00390D39" w:rsidP="0087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.Библиография……………………………………………………………</w:t>
      </w:r>
      <w:r w:rsidR="001C3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713DA">
        <w:rPr>
          <w:rFonts w:ascii="Times New Roman" w:hAnsi="Times New Roman" w:cs="Times New Roman"/>
          <w:sz w:val="28"/>
          <w:szCs w:val="28"/>
        </w:rPr>
        <w:t>12</w:t>
      </w:r>
    </w:p>
    <w:p w:rsidR="00316AFC" w:rsidRDefault="0031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AFC" w:rsidRPr="00316AFC" w:rsidRDefault="0092335A" w:rsidP="00316AF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16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 xml:space="preserve">Область декоративно-прикладного искусства  имеет огромное количество направлений и охватывает различные отрасли творческой деятельности человека.В наши дни эта область творчества приобретает особую актуальность. В числе возрастающих культурных потребностей  современного общества намечается стремление к эстетизации своего быта, желание окружить себя не только </w:t>
      </w:r>
      <w:r>
        <w:rPr>
          <w:rFonts w:ascii="Times New Roman" w:hAnsi="Times New Roman" w:cs="Times New Roman"/>
          <w:sz w:val="28"/>
          <w:szCs w:val="28"/>
        </w:rPr>
        <w:t>полезными, но и красивыми вещами</w:t>
      </w:r>
      <w:r w:rsidRPr="00316AFC">
        <w:rPr>
          <w:rFonts w:ascii="Times New Roman" w:hAnsi="Times New Roman" w:cs="Times New Roman"/>
          <w:sz w:val="28"/>
          <w:szCs w:val="28"/>
        </w:rPr>
        <w:t>.Единство художественной ценности  и его функциональности — именно эти процессы включает в себя область декоративно-прикладного искусства. Художник-прикладник выражает мировосприятие современников, демонстрирует свои эстетические воззрения.</w:t>
      </w: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творческой индивидуальности обучающегося средствами декоративно-прикладного  искусства- основная цель педагога на занятиях по декоративно-прикладному творчеству </w:t>
      </w:r>
      <w:r w:rsidR="00B713DA">
        <w:rPr>
          <w:rFonts w:ascii="Times New Roman" w:hAnsi="Times New Roman" w:cs="Times New Roman"/>
          <w:sz w:val="28"/>
          <w:szCs w:val="28"/>
        </w:rPr>
        <w:t>.</w:t>
      </w: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3DA" w:rsidRDefault="00B713DA" w:rsidP="00316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9" w:rsidRDefault="0092335A" w:rsidP="0031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2.Актуальность выбранной темы</w:t>
      </w:r>
    </w:p>
    <w:p w:rsid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>В современном обществе, в условиях возрождения национального самосознания и осознания духовных ценностей народной культуры,возрос интерес как к культурному наследию России , так и к культуре народов своего региона. Решением проблем возрождения и изучения народной культуры с целью включения их в программы по предметам художественного цикла занимаются многие педагоги практики и теоретики. Формирование культурно-исторической памяти в процессе системного, комплексного освоения культуры с привлечением произведений народного творчества- необходимое условие развития личности ребенка и один из актуальных вопросов  методики преподавания изобразительного искусства.</w:t>
      </w: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 xml:space="preserve">  Российская культура самобытна, богата народными традициями. Их нужно знать и помнить. Именно поэтому в разработанную мной образовательную программу «Арт-Дизайн» включены задания прикладного характера, позволяющие детям познакомиться с культурными аспектами русских традиций, сформировать собственное представление о ее ценности и красоте.</w:t>
      </w:r>
    </w:p>
    <w:p w:rsidR="00316AFC" w:rsidRDefault="00316AFC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AFC" w:rsidRDefault="00316AFC" w:rsidP="00316AF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3.Педагогическое кредо.(Краткое описание и целевая направленность     образовательной программы «Арт-дизайн»)</w:t>
      </w:r>
    </w:p>
    <w:p w:rsidR="0092335A" w:rsidRPr="00316AFC" w:rsidRDefault="0092335A" w:rsidP="00316AF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16AFC" w:rsidRPr="00316AFC" w:rsidRDefault="0092335A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мной о</w:t>
      </w:r>
      <w:r w:rsidR="00316AFC" w:rsidRPr="00316AFC">
        <w:rPr>
          <w:rFonts w:ascii="Times New Roman" w:hAnsi="Times New Roman" w:cs="Times New Roman"/>
          <w:sz w:val="28"/>
          <w:szCs w:val="28"/>
        </w:rPr>
        <w:t>бразовательная программа «Арт-Дизайн» имеет художественно-эстетическую направленность.Про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="00316AFC" w:rsidRPr="00316AFC">
        <w:rPr>
          <w:rFonts w:ascii="Times New Roman" w:hAnsi="Times New Roman" w:cs="Times New Roman"/>
          <w:sz w:val="28"/>
          <w:szCs w:val="28"/>
        </w:rPr>
        <w:t xml:space="preserve"> предлагает двухгодичный  курс обучения детей 7-10-летнего возраста. Она особенна тем, что включает в себя четыре основных вида художественной деятельности,синтезирую графическую, живописную, архитектурную и декоративно-прикладные формы изобразительного творчества. Именно этот синтез разнообразного художественного опыта позволяет раскрыть творческий потенциал ребенка, обеспечивает наиболее гармоничное развитие его духовных качеств и эстетических потребностей.</w:t>
      </w: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 xml:space="preserve">  Комплектация в группах идет по принципу смежности возрастов: 7-8 лет, 9-10 лет. И хотя учебный курс первого и второго года обучения имеют смежное по задачам программное содержание, темы курса разработаны с тем условием, что будут легко выполнимы для обеих возрастных групп.</w:t>
      </w: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 xml:space="preserve">  Уровень освоения программ</w:t>
      </w:r>
      <w:r w:rsidR="0092335A" w:rsidRPr="00316AFC">
        <w:rPr>
          <w:rFonts w:ascii="Times New Roman" w:hAnsi="Times New Roman" w:cs="Times New Roman"/>
          <w:sz w:val="28"/>
          <w:szCs w:val="28"/>
        </w:rPr>
        <w:t>ы -</w:t>
      </w:r>
      <w:r w:rsidRPr="00316AFC">
        <w:rPr>
          <w:rFonts w:ascii="Times New Roman" w:hAnsi="Times New Roman" w:cs="Times New Roman"/>
          <w:sz w:val="28"/>
          <w:szCs w:val="28"/>
        </w:rPr>
        <w:t xml:space="preserve"> углубленный.</w:t>
      </w:r>
    </w:p>
    <w:p w:rsidR="00316AFC" w:rsidRPr="00316AFC" w:rsidRDefault="00316AFC" w:rsidP="00316AF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16AFC" w:rsidRPr="00316AFC" w:rsidRDefault="00316AFC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>Цель обучения</w:t>
      </w:r>
      <w:r w:rsidR="0092335A">
        <w:rPr>
          <w:rFonts w:ascii="Times New Roman" w:hAnsi="Times New Roman" w:cs="Times New Roman"/>
          <w:sz w:val="28"/>
          <w:szCs w:val="28"/>
        </w:rPr>
        <w:t>:</w:t>
      </w:r>
    </w:p>
    <w:p w:rsidR="00316AFC" w:rsidRPr="00316AFC" w:rsidRDefault="00316AFC" w:rsidP="00316AF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16AFC">
        <w:rPr>
          <w:rFonts w:ascii="Times New Roman" w:hAnsi="Times New Roman" w:cs="Times New Roman"/>
          <w:sz w:val="28"/>
          <w:szCs w:val="28"/>
        </w:rPr>
        <w:t xml:space="preserve">   Гармоничное развитие духовных качеств и эстетических потребностей учащихся. Формирование базы профессиональных знаний, умений и навыков в области изобразительного искусства.</w:t>
      </w:r>
    </w:p>
    <w:p w:rsidR="0092335A" w:rsidRDefault="0092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AFC" w:rsidRPr="0092335A" w:rsidRDefault="0092335A" w:rsidP="0092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E7D7C">
        <w:rPr>
          <w:rFonts w:ascii="Times New Roman" w:hAnsi="Times New Roman" w:cs="Times New Roman"/>
          <w:sz w:val="28"/>
          <w:szCs w:val="28"/>
        </w:rPr>
        <w:t xml:space="preserve">. </w:t>
      </w:r>
      <w:r w:rsidRPr="0092335A">
        <w:rPr>
          <w:rFonts w:ascii="Times New Roman" w:hAnsi="Times New Roman" w:cs="Times New Roman"/>
          <w:sz w:val="28"/>
          <w:szCs w:val="28"/>
        </w:rPr>
        <w:t>Методическое обоснование урока.</w:t>
      </w:r>
    </w:p>
    <w:p w:rsid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bCs/>
          <w:sz w:val="28"/>
          <w:szCs w:val="28"/>
        </w:rPr>
        <w:t>Образовательная программа:</w:t>
      </w:r>
      <w:r w:rsidRPr="0092335A">
        <w:rPr>
          <w:rFonts w:ascii="Times New Roman" w:hAnsi="Times New Roman" w:cs="Times New Roman"/>
          <w:sz w:val="28"/>
          <w:szCs w:val="28"/>
        </w:rPr>
        <w:br/>
        <w:t>«Арт-Дизайн»</w:t>
      </w:r>
      <w:r>
        <w:rPr>
          <w:rFonts w:ascii="Times New Roman" w:hAnsi="Times New Roman" w:cs="Times New Roman"/>
          <w:sz w:val="28"/>
          <w:szCs w:val="28"/>
        </w:rPr>
        <w:br/>
        <w:t>2-й год обучения.</w:t>
      </w:r>
    </w:p>
    <w:p w:rsid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9-10 лет.</w:t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br/>
      </w:r>
      <w:r w:rsidRPr="0092335A">
        <w:rPr>
          <w:rFonts w:ascii="Times New Roman" w:hAnsi="Times New Roman" w:cs="Times New Roman"/>
          <w:bCs/>
          <w:sz w:val="28"/>
          <w:szCs w:val="28"/>
        </w:rPr>
        <w:t xml:space="preserve">Предмет: </w:t>
      </w:r>
      <w:r w:rsidRPr="0092335A">
        <w:rPr>
          <w:rFonts w:ascii="Times New Roman" w:hAnsi="Times New Roman" w:cs="Times New Roman"/>
          <w:sz w:val="28"/>
          <w:szCs w:val="28"/>
        </w:rPr>
        <w:t>Изобразительное искусство, декоративно-прикладное искусство, бумажная пластика.</w:t>
      </w:r>
      <w:r w:rsidRPr="0092335A">
        <w:rPr>
          <w:rFonts w:ascii="Times New Roman" w:hAnsi="Times New Roman" w:cs="Times New Roman"/>
          <w:sz w:val="28"/>
          <w:szCs w:val="28"/>
        </w:rPr>
        <w:br/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bCs/>
          <w:sz w:val="28"/>
          <w:szCs w:val="28"/>
        </w:rPr>
        <w:t>Тема занятия:</w:t>
      </w:r>
      <w:r w:rsidRPr="0092335A">
        <w:rPr>
          <w:rFonts w:ascii="Times New Roman" w:hAnsi="Times New Roman" w:cs="Times New Roman"/>
          <w:sz w:val="28"/>
          <w:szCs w:val="28"/>
        </w:rPr>
        <w:t xml:space="preserve"> «Пасхальная  открытка», выполненная в технике аппликация из текстильной ленты, канта и тесьмы.</w:t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bCs/>
          <w:sz w:val="28"/>
          <w:szCs w:val="28"/>
        </w:rPr>
        <w:t>Тип занятия:</w:t>
      </w:r>
      <w:r w:rsidRPr="0092335A">
        <w:rPr>
          <w:rFonts w:ascii="Times New Roman" w:hAnsi="Times New Roman" w:cs="Times New Roman"/>
          <w:sz w:val="28"/>
          <w:szCs w:val="28"/>
        </w:rPr>
        <w:t xml:space="preserve"> Освоение новой технологии в области декоративно-прикладного искусства и создание работы (открытки) по собственному эскизу.</w:t>
      </w:r>
      <w:r w:rsidRPr="0092335A">
        <w:rPr>
          <w:rFonts w:ascii="Times New Roman" w:hAnsi="Times New Roman" w:cs="Times New Roman"/>
          <w:sz w:val="28"/>
          <w:szCs w:val="28"/>
        </w:rPr>
        <w:br/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bCs/>
          <w:sz w:val="28"/>
          <w:szCs w:val="28"/>
        </w:rPr>
        <w:t>Цель занятия:</w:t>
      </w:r>
    </w:p>
    <w:p w:rsidR="0092335A" w:rsidRPr="0092335A" w:rsidRDefault="0092335A" w:rsidP="0092335A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Изучить новую технологию работы в технике «аппликация» и , используя собственный эскиз, выполнить декоративную композицию (открытку) из текстильных материалов (текстильной ленты, канта и тесьмы).</w:t>
      </w:r>
    </w:p>
    <w:p w:rsidR="0092335A" w:rsidRPr="0092335A" w:rsidRDefault="0092335A" w:rsidP="0092335A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Расширить представление о видах и художественных формах декоративно-прикладного искусства</w:t>
      </w:r>
      <w:r w:rsidRPr="0092335A">
        <w:rPr>
          <w:rFonts w:ascii="Times New Roman" w:hAnsi="Times New Roman" w:cs="Times New Roman"/>
          <w:sz w:val="28"/>
          <w:szCs w:val="28"/>
        </w:rPr>
        <w:br/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335A" w:rsidRPr="0092335A" w:rsidRDefault="0092335A" w:rsidP="0092335A">
      <w:pPr>
        <w:pStyle w:val="Standard"/>
        <w:pageBreakBefore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lastRenderedPageBreak/>
        <w:t>Задачи урока:</w:t>
      </w:r>
      <w:r w:rsidRPr="0092335A">
        <w:rPr>
          <w:rFonts w:ascii="Times New Roman" w:hAnsi="Times New Roman" w:cs="Times New Roman"/>
          <w:sz w:val="28"/>
          <w:szCs w:val="28"/>
        </w:rPr>
        <w:br/>
        <w:t>1. Образовательные:</w:t>
      </w:r>
    </w:p>
    <w:p w:rsidR="0092335A" w:rsidRPr="0092335A" w:rsidRDefault="0092335A" w:rsidP="0092335A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Знакомство с традициями декоративного оформления пасхальных яиц.</w:t>
      </w:r>
    </w:p>
    <w:p w:rsidR="0092335A" w:rsidRPr="0092335A" w:rsidRDefault="0092335A" w:rsidP="0092335A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Освоение новых технологий в работе с текстильными материалами.</w:t>
      </w:r>
    </w:p>
    <w:p w:rsidR="0092335A" w:rsidRPr="0092335A" w:rsidRDefault="0092335A" w:rsidP="0092335A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Формирование базы профессиональных навыков в работе с художественными материалами.</w:t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92335A" w:rsidRPr="0092335A" w:rsidRDefault="0092335A" w:rsidP="0092335A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Развитие мелкой моторики и координации движений.</w:t>
      </w:r>
    </w:p>
    <w:p w:rsidR="0092335A" w:rsidRPr="0092335A" w:rsidRDefault="0092335A" w:rsidP="0092335A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Развитие творческого воображения, эстетического восприятия.</w:t>
      </w:r>
    </w:p>
    <w:p w:rsidR="0092335A" w:rsidRPr="0092335A" w:rsidRDefault="0092335A" w:rsidP="0092335A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Развитие творческо-композиционных навыков учащихся, чувства ритма, колорита.</w:t>
      </w: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2335A" w:rsidRPr="0092335A" w:rsidRDefault="0092335A" w:rsidP="009233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92335A" w:rsidRPr="0092335A" w:rsidRDefault="0092335A" w:rsidP="0092335A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Воспитывать уважение к народным традициям, воспитывать осознанное понимание исторической и художественной ценности своего культурного наследия.</w:t>
      </w:r>
    </w:p>
    <w:p w:rsidR="0092335A" w:rsidRPr="0092335A" w:rsidRDefault="0092335A" w:rsidP="0092335A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Формировать устойчивый интерес к изобразительному и декоративно-прикладному искусству, эстетические потребности учащихся.</w:t>
      </w:r>
    </w:p>
    <w:p w:rsidR="009B13E7" w:rsidRPr="009B13E7" w:rsidRDefault="0092335A" w:rsidP="009B13E7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Побуждать к самостоятельному творческому поиску в решении художественных и учебных задач.</w:t>
      </w:r>
    </w:p>
    <w:p w:rsidR="009B13E7" w:rsidRDefault="009B13E7" w:rsidP="0092335A">
      <w:pPr>
        <w:rPr>
          <w:rFonts w:ascii="Times New Roman" w:hAnsi="Times New Roman" w:cs="Times New Roman"/>
          <w:sz w:val="28"/>
          <w:szCs w:val="28"/>
        </w:rPr>
      </w:pPr>
    </w:p>
    <w:p w:rsidR="009B13E7" w:rsidRPr="009B13E7" w:rsidRDefault="009B13E7" w:rsidP="009B13E7">
      <w:pPr>
        <w:pStyle w:val="Standard"/>
        <w:pageBreakBefore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sz w:val="28"/>
          <w:szCs w:val="28"/>
        </w:rPr>
        <w:lastRenderedPageBreak/>
        <w:t>Метод обучения: диалектический, репродуктивный, эвристический.</w:t>
      </w: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sz w:val="28"/>
          <w:szCs w:val="28"/>
        </w:rPr>
        <w:t>Приемы преподавателя: беседа,демонстрация презентации «Пасхальная открытка», постановка вопросов.</w:t>
      </w: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sz w:val="28"/>
          <w:szCs w:val="28"/>
        </w:rPr>
        <w:t>Приемы обучения: наблюдение, выслушивание, ответы на вопросы, выполнение самостоятельной работы.</w:t>
      </w:r>
      <w:r w:rsidRPr="009B13E7">
        <w:rPr>
          <w:rFonts w:ascii="Times New Roman" w:hAnsi="Times New Roman" w:cs="Times New Roman"/>
          <w:sz w:val="28"/>
          <w:szCs w:val="28"/>
        </w:rPr>
        <w:br/>
      </w: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sz w:val="28"/>
          <w:szCs w:val="28"/>
        </w:rPr>
        <w:t>Основные термины и понятия:</w:t>
      </w:r>
    </w:p>
    <w:p w:rsidR="009B13E7" w:rsidRPr="009B13E7" w:rsidRDefault="009B13E7" w:rsidP="009B13E7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sz w:val="28"/>
          <w:szCs w:val="28"/>
        </w:rPr>
        <w:t>Декоративно-прикладное искусство- о</w:t>
      </w:r>
      <w:r w:rsidRPr="009B13E7">
        <w:rPr>
          <w:rFonts w:ascii="Times New Roman" w:hAnsi="Times New Roman" w:cs="Times New Roman"/>
          <w:color w:val="000000"/>
          <w:sz w:val="28"/>
          <w:szCs w:val="28"/>
        </w:rPr>
        <w:t>бширный раздел искусства, охватывающий различные виды творчества, которые направлены на создание художественных изделий бытового назначения.</w:t>
      </w: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color w:val="000000"/>
          <w:sz w:val="28"/>
          <w:szCs w:val="28"/>
        </w:rPr>
        <w:t>Произведениями декоративно-прикладного искусства могут быть различная утварь, мебель, ткани, украшения.</w:t>
      </w:r>
    </w:p>
    <w:p w:rsidR="009B13E7" w:rsidRPr="009B13E7" w:rsidRDefault="009B13E7" w:rsidP="009B13E7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color w:val="000000"/>
          <w:sz w:val="28"/>
          <w:szCs w:val="28"/>
        </w:rPr>
        <w:t>Эскиз-художественное произведение вспомогательного характера, являющееся подготовительным для более крупной работы и обозначающее ее замысел, основные композиционные средства.</w:t>
      </w:r>
    </w:p>
    <w:p w:rsidR="009B13E7" w:rsidRPr="009B13E7" w:rsidRDefault="009B13E7" w:rsidP="009B13E7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color w:val="000000"/>
          <w:sz w:val="28"/>
          <w:szCs w:val="28"/>
        </w:rPr>
        <w:t>Способ создания рисунка, орнамента посредством нашивания, наклеивания на ткань, бумагу и т.п. кусочков ткани, бумаги и т.п. другого цвета или другой выделки.</w:t>
      </w:r>
    </w:p>
    <w:p w:rsidR="009B13E7" w:rsidRPr="009B13E7" w:rsidRDefault="009B13E7" w:rsidP="009B13E7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color w:val="000000"/>
          <w:sz w:val="28"/>
          <w:szCs w:val="28"/>
        </w:rPr>
        <w:t>Живописное, графическое или скульптурное украшение, состоящее из стилизованного сочетания геометрических, растительных или животных мотивов.</w:t>
      </w: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color w:val="000000"/>
          <w:sz w:val="28"/>
          <w:szCs w:val="28"/>
        </w:rPr>
        <w:t>Оборудование для учителя: мультимедийный проектор, компьютер, таблички-карточки с вариантами композиционного решения, готовые варианты открыток, выполненные педагогом.</w:t>
      </w: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B13E7" w:rsidRPr="009B13E7" w:rsidRDefault="009B13E7" w:rsidP="009B13E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B13E7">
        <w:rPr>
          <w:rFonts w:ascii="Times New Roman" w:hAnsi="Times New Roman" w:cs="Times New Roman"/>
          <w:color w:val="000000"/>
          <w:sz w:val="28"/>
          <w:szCs w:val="28"/>
        </w:rPr>
        <w:t>Оборудование для учащихся: цветной картон, текстильная лента, кант и тесьма, клей (момент «Кристалл»), восковые мелки, бумага формата А4, столы, стулья.</w:t>
      </w:r>
    </w:p>
    <w:p w:rsidR="009B13E7" w:rsidRDefault="009B1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EFA" w:rsidRPr="006E1EFA" w:rsidRDefault="006E1EFA" w:rsidP="006E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E1EFA">
        <w:rPr>
          <w:rFonts w:ascii="Times New Roman" w:hAnsi="Times New Roman" w:cs="Times New Roman"/>
          <w:sz w:val="28"/>
          <w:szCs w:val="28"/>
        </w:rPr>
        <w:t>. Ход урока. (</w:t>
      </w:r>
      <w:r>
        <w:rPr>
          <w:rFonts w:ascii="Times New Roman" w:hAnsi="Times New Roman" w:cs="Times New Roman"/>
          <w:sz w:val="28"/>
          <w:szCs w:val="28"/>
        </w:rPr>
        <w:t>План, п</w:t>
      </w:r>
      <w:r w:rsidRPr="006E1EFA">
        <w:rPr>
          <w:rFonts w:ascii="Times New Roman" w:hAnsi="Times New Roman" w:cs="Times New Roman"/>
          <w:sz w:val="28"/>
          <w:szCs w:val="28"/>
        </w:rPr>
        <w:t>резентация, поэтапное описание урока, подведение итогов.)</w:t>
      </w:r>
    </w:p>
    <w:p w:rsidR="006E1EFA" w:rsidRDefault="006E1EFA" w:rsidP="006E1EF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План урока</w:t>
      </w:r>
    </w:p>
    <w:p w:rsidR="006E1EFA" w:rsidRPr="006E1EFA" w:rsidRDefault="006E1EFA" w:rsidP="006E1EF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1EFA" w:rsidRDefault="006E1EFA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1.)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Вводная часть.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E1EFA" w:rsidRDefault="006E1EFA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 Эмоциональный настрой. Проверка степени готовности к уроку.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Демонстрация презентации «Пасхальная открытка»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1EFA">
        <w:rPr>
          <w:rFonts w:ascii="Times New Roman" w:hAnsi="Times New Roman" w:cs="Times New Roman"/>
          <w:sz w:val="28"/>
          <w:szCs w:val="28"/>
        </w:rPr>
        <w:t>Объяснение нового материала. Беседа с учащимися об этапах работы, особенностях технического исполнения.</w:t>
      </w:r>
    </w:p>
    <w:p w:rsidR="006E1EFA" w:rsidRDefault="006E1EFA" w:rsidP="006E1EFA">
      <w:pPr>
        <w:pStyle w:val="Standard"/>
        <w:rPr>
          <w:rFonts w:ascii="Times New Roman" w:hAnsi="Times New Roman" w:cs="Times New Roman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EFA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E1EFA">
        <w:rPr>
          <w:rFonts w:ascii="Times New Roman" w:hAnsi="Times New Roman" w:cs="Times New Roman"/>
          <w:sz w:val="28"/>
          <w:szCs w:val="28"/>
        </w:rPr>
        <w:t>Разработка эскиза (2 варианта).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E1EFA">
        <w:rPr>
          <w:rFonts w:ascii="Times New Roman" w:hAnsi="Times New Roman" w:cs="Times New Roman"/>
          <w:sz w:val="28"/>
          <w:szCs w:val="28"/>
        </w:rPr>
        <w:t>Отбор текстильных материалов в соответствии с эскизным решением.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E1EFA">
        <w:rPr>
          <w:rFonts w:ascii="Times New Roman" w:hAnsi="Times New Roman" w:cs="Times New Roman"/>
          <w:sz w:val="28"/>
          <w:szCs w:val="28"/>
        </w:rPr>
        <w:t>Самостоятельная работа учащихся.(Выполнение готового варианта открытки)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1EFA">
        <w:rPr>
          <w:rFonts w:ascii="Times New Roman" w:hAnsi="Times New Roman" w:cs="Times New Roman"/>
          <w:sz w:val="28"/>
          <w:szCs w:val="28"/>
        </w:rPr>
        <w:t>Анализ детских работ.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1EFA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6E1EFA" w:rsidRPr="006E1EFA" w:rsidRDefault="006E1EFA" w:rsidP="006E1EFA">
      <w:pPr>
        <w:pStyle w:val="Standard"/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6E1EFA" w:rsidRDefault="006E1EFA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1.)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Вводная часть.</w:t>
      </w:r>
    </w:p>
    <w:p w:rsidR="00384A55" w:rsidRDefault="00384A55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Педагог: Здравствуйте дети. Тема нашего сегодняшнего занятия- «Пасхальная открытка».</w:t>
      </w:r>
    </w:p>
    <w:p w:rsidR="00384A55" w:rsidRDefault="006E1EFA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Выбор темы не случаен-через несколько дней мы будем встречать Великий праздник Пасхи. Что вы знаете об этом </w:t>
      </w:r>
      <w:r w:rsidR="00384A55">
        <w:rPr>
          <w:rFonts w:ascii="Times New Roman" w:hAnsi="Times New Roman" w:cs="Times New Roman"/>
          <w:color w:val="000000"/>
          <w:sz w:val="28"/>
          <w:szCs w:val="28"/>
        </w:rPr>
        <w:t>празднике? Что в нем особенного?</w:t>
      </w:r>
    </w:p>
    <w:p w:rsidR="00384A55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Дети: Это день, когда люди обмениваются крашенными, расписанными яйцами и говорят друг другу «Христос Воскрес»- «Воистину Воскрес» !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Педагог: Правильно, это праздник всех Христиан. У него есть своя история. Вот послушайте мой рассказ. (Включает презентацию)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4A5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Педагог: Давайте приступим к работе.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На ваших столах есть все необходимые материалы: бумага, восковые мелки, картон, принесенные вами текстильные ленты, тесьма, кант, клей и картонные модули в форме яйца. (Каждый названный материал педагог демонстрирует детям)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Итогом нашей работы будет вот такая красивая пасхальная открытка. (Демонстрирует готовые варианты) Ваша главная творческая задача- придумать свой авторский вариант пасхальной открытки.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Работу мы будем выполнять поэтапно.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Первый этап работы-исполнение эскиза. Нам понадобится лист бумаги формата А4, восковые мелки, и вырезанный из картона модуль в форме яйца.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На вашем листе можно разместить две формы. (Педагог демонстрирует, как это сделать)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 мелок и обведите модуль. (Дети выполняют задание)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Посмотрите на экран (На экране таблица с вариантами композиционного решения). Вы видите 6 вариантов композиции. Вы можете выбрать два, из предложенных мною, либо придумать свои собственные. Помните,что итогом урока  будет являться работа, выполненная в технике аппликация из принесенных вами текстильных материалов.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 на то, что ленты, тесьма и кант отличаются друг от друга  не только по цвету и фактуре, но и ширине. Поэтому на вашем эскизе  полосы тоже будут различны по ширине и цвету.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В выборе цветового решения  я советую вам  отталкиваться от имеющегося материала.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Если вспомните, на предыдущих уроках мы говорили с вами  о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онтрастных и родственных цветах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, о теплой и холодной цветовых гаммах.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Посмотрите на принесенные вами тесьму и ленты, и , прежде, чем выбирать цвета для эскизного варианта, мысленно представьте  какие именно восковые мелки вам подойдут,какое колористическое решение будет наиболее красочным и гармоничным.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После того, как вы нарисуете два эскиза и мы вместе выберем лучший из 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них, вы сможете  приступить к выполнению оставшейся работы-непосредственному исполнению открытки.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Основа открытки- картон 2-х цветов. 1 цвет-фон открытки, 2-ой  вырезанный модуль в форме яйца. Именно на «яйцо» будут приклеиваться ленты, тесьма и кант с помощью клея Момент «Кристалл».  Выполнять работу нужно аккуратно! Неряшливо и криво приклеенные элементы будут смотреться не эстетично, поэтому крепить их мы будем к тыльной поверхности «яйца».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color w:val="000000"/>
          <w:sz w:val="28"/>
          <w:szCs w:val="28"/>
        </w:rPr>
        <w:t>(Педагог демонстрирует наглядный материал- выполненный им самим вариант «Пасхального яйца» с тыльной стороны)</w:t>
      </w:r>
    </w:p>
    <w:p w:rsidR="00384A55" w:rsidRDefault="00384A55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384A55" w:rsidRDefault="00384A55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3.)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Педагог: Итак, приступаем к практической части нашего урока.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Возьмите восковые мелки и выполните 2 эскизных варианта. </w:t>
      </w:r>
      <w:r>
        <w:rPr>
          <w:rFonts w:ascii="Times New Roman" w:hAnsi="Times New Roman" w:cs="Times New Roman"/>
          <w:color w:val="000000"/>
          <w:sz w:val="28"/>
          <w:szCs w:val="28"/>
        </w:rPr>
        <w:t>(Дети приступают к работе.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t>Педагог следит за ходом работы, дает необходимые рекомендации.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84A55" w:rsidRDefault="00384A55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Педагог: Ребята, перед вами два эскизных решения. Я предлагаю вам выбрать тот, который кажется вам наиболее выразительным. А теперь приступим к основной работе- непосредственному выполнению открытки.</w:t>
      </w:r>
    </w:p>
    <w:p w:rsidR="006E1EFA" w:rsidRPr="00384A55" w:rsidRDefault="00384A55" w:rsidP="006E1EF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t>ети под контролем педагога отбирают материал (ленты, тесьму и кант), вырезают из картона модули яйца, аккуратно наклеивают элементы в соответствии с эскизным решением.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 помогает тем, кто плохо справляется с техникой наклеивания.)</w:t>
      </w:r>
    </w:p>
    <w:p w:rsidR="006E1EFA" w:rsidRPr="006E1EFA" w:rsidRDefault="006E1EFA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E1EFA" w:rsidRDefault="00384A55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 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ваши пасхальные открытки готовы. 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t>А теперь мы организуем маленькую выставку ваших работ. (Все работы ребята выкладывают на стол в ряд.)У вас есть возможность увидеть работы других учеников, оценить качество их исполнения, а возможно и критически оценивать собственную работу. Мне нравятся все работы. Вы хорошо потрудились. Молодцы!</w:t>
      </w:r>
      <w:r w:rsidR="006E1EFA" w:rsidRPr="006E1E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4A55" w:rsidRDefault="00384A55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5.) Подведение итогов.</w:t>
      </w:r>
    </w:p>
    <w:p w:rsidR="00384A55" w:rsidRDefault="00384A55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7202E" w:rsidRDefault="00B7202E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детских работ проводиться по трем направлениям:</w:t>
      </w:r>
    </w:p>
    <w:p w:rsidR="00B7202E" w:rsidRDefault="00B7202E" w:rsidP="006E1E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7202E" w:rsidRDefault="00B7202E" w:rsidP="00B7202E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Оригинальность, выразительность придуманной композиции.</w:t>
      </w:r>
    </w:p>
    <w:p w:rsidR="00B7202E" w:rsidRDefault="00B7202E" w:rsidP="00B7202E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колористического решения.</w:t>
      </w:r>
    </w:p>
    <w:p w:rsidR="00B7202E" w:rsidRPr="00384A55" w:rsidRDefault="00B7202E" w:rsidP="00B7202E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овладения техническими навыками работы в технике аппликации. (Аккуратность исполнения.)</w:t>
      </w:r>
    </w:p>
    <w:p w:rsidR="006E1EFA" w:rsidRPr="00B7202E" w:rsidRDefault="00B7202E" w:rsidP="00B7202E">
      <w:pPr>
        <w:pStyle w:val="Standard"/>
        <w:pageBreakBefore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color w:val="000000"/>
          <w:sz w:val="28"/>
          <w:szCs w:val="28"/>
        </w:rPr>
        <w:t>.Приложение</w:t>
      </w:r>
    </w:p>
    <w:p w:rsidR="009B13E7" w:rsidRDefault="009B13E7" w:rsidP="009B13E7">
      <w:pPr>
        <w:rPr>
          <w:rFonts w:ascii="Times New Roman" w:hAnsi="Times New Roman" w:cs="Times New Roman"/>
          <w:sz w:val="28"/>
          <w:szCs w:val="28"/>
        </w:rPr>
      </w:pPr>
    </w:p>
    <w:p w:rsidR="00343472" w:rsidRDefault="00343472" w:rsidP="0034347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композиционного решения.</w:t>
      </w:r>
    </w:p>
    <w:p w:rsidR="00343472" w:rsidRDefault="00343472" w:rsidP="0034347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варианты открыток, выполненные педагогом.</w:t>
      </w:r>
    </w:p>
    <w:p w:rsidR="00343472" w:rsidRDefault="00343472" w:rsidP="0034347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презентации урока. (Цветные ксерокопии с изображением пасхальных яиц и открыток.)</w:t>
      </w:r>
    </w:p>
    <w:p w:rsidR="00325D1B" w:rsidRDefault="00325D1B" w:rsidP="0034347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325D1B" w:rsidRDefault="00325D1B" w:rsidP="00325D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файлы размещены на сайте)</w:t>
      </w:r>
      <w:bookmarkStart w:id="0" w:name="_GoBack"/>
      <w:bookmarkEnd w:id="0"/>
    </w:p>
    <w:p w:rsidR="00343472" w:rsidRDefault="0034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29F" w:rsidRDefault="00343472" w:rsidP="00DF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.Библиография</w:t>
      </w:r>
    </w:p>
    <w:p w:rsid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Боголюбов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Н.С. МГПИ им. Ленина Развивающее обучение в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изобразительном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искусстве// Декоративно прикладное искусство в системе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эстетического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воспитания. Межвузовский сборник научных трудов. - М.: Издательство «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Прометей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МПГУ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им. Ленина, 1990. </w:t>
      </w:r>
    </w:p>
    <w:p w:rsidR="00E01A78" w:rsidRPr="00E01A78" w:rsidRDefault="00E01A78" w:rsidP="00E01A7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Козлов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В.Н. Основы художественного оформления текстильных изделий. -М., 1981</w:t>
      </w:r>
    </w:p>
    <w:p w:rsidR="00E01A78" w:rsidRDefault="00E01A78" w:rsidP="00E01A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550" w:rsidRDefault="00E01A78" w:rsidP="001C355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1A78">
        <w:rPr>
          <w:rFonts w:ascii="Times New Roman" w:hAnsi="Times New Roman" w:cs="Times New Roman"/>
          <w:sz w:val="28"/>
          <w:szCs w:val="28"/>
        </w:rPr>
        <w:t>Комарова Т.С. (редакция) Народное искусство .в воспитании детей. Книга для педагогов дошкольных учреждений, учителей начальных классов, руководителей художественных студий. М.: Изд-во «Российское педагогическое агентство», 1997.</w:t>
      </w:r>
    </w:p>
    <w:p w:rsidR="001C3550" w:rsidRPr="001C3550" w:rsidRDefault="00E01A78" w:rsidP="001C3550">
      <w:pPr>
        <w:rPr>
          <w:rFonts w:ascii="Times New Roman" w:hAnsi="Times New Roman" w:cs="Times New Roman"/>
          <w:sz w:val="28"/>
          <w:szCs w:val="28"/>
        </w:rPr>
      </w:pPr>
      <w:r w:rsidRPr="001C3550">
        <w:rPr>
          <w:rFonts w:ascii="Times New Roman" w:hAnsi="Times New Roman" w:cs="Times New Roman"/>
          <w:sz w:val="28"/>
          <w:szCs w:val="28"/>
        </w:rPr>
        <w:t xml:space="preserve"> </w:t>
      </w:r>
      <w:r w:rsidR="001C3550" w:rsidRPr="001C3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01A78" w:rsidRP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Кон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И.С. Психология ранней юности // Психология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подростка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. Хрестоматия / Сост.-ль Ю.И. Фролов.- М., 1997.</w:t>
      </w:r>
    </w:p>
    <w:p w:rsidR="00E01A78" w:rsidRPr="00E01A78" w:rsidRDefault="00E01A78" w:rsidP="00E01A78">
      <w:pPr>
        <w:pStyle w:val="a7"/>
        <w:rPr>
          <w:rStyle w:val="hl"/>
          <w:rFonts w:ascii="Times New Roman" w:hAnsi="Times New Roman" w:cs="Times New Roman"/>
          <w:sz w:val="28"/>
          <w:szCs w:val="28"/>
        </w:rPr>
      </w:pPr>
    </w:p>
    <w:p w:rsidR="00E01A78" w:rsidRP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Коротов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В.М. Воспитание как предмет педагогической науки // Развитие личности. — М.: Институт развития личности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РАО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, 1997.</w:t>
      </w:r>
      <w:r w:rsidRPr="00E01A78">
        <w:rPr>
          <w:rFonts w:ascii="Times New Roman" w:hAnsi="Times New Roman" w:cs="Times New Roman"/>
          <w:sz w:val="28"/>
          <w:szCs w:val="28"/>
        </w:rPr>
        <w:br/>
      </w:r>
    </w:p>
    <w:p w:rsidR="00E01A78" w:rsidRPr="00E01A78" w:rsidRDefault="00E01A78" w:rsidP="00E01A7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1A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Левкина Т. Встречаем Пасху. Традиции, рецепты, подарки.-М.: </w:t>
      </w:r>
      <w:hyperlink r:id="rId9" w:tooltip="Даръ" w:history="1">
        <w:r w:rsidRPr="00E01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Даръ</w:t>
        </w:r>
      </w:hyperlink>
      <w:r w:rsidRPr="00E0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  <w:r w:rsidRPr="00E01A78">
        <w:rPr>
          <w:rFonts w:ascii="Times New Roman" w:hAnsi="Times New Roman" w:cs="Times New Roman"/>
          <w:sz w:val="28"/>
          <w:szCs w:val="28"/>
        </w:rPr>
        <w:br/>
      </w:r>
    </w:p>
    <w:p w:rsidR="00E01A78" w:rsidRPr="00E01A78" w:rsidRDefault="00E01A78" w:rsidP="00E01A78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01A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0" w:anchor="tab_person" w:tooltip="Янина Маракулина" w:history="1">
        <w:r w:rsidRPr="00E01A78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Маракулина</w:t>
        </w:r>
      </w:hyperlink>
      <w:r w:rsidRPr="00E01A78">
        <w:rPr>
          <w:b w:val="0"/>
          <w:sz w:val="28"/>
          <w:szCs w:val="28"/>
        </w:rPr>
        <w:t xml:space="preserve"> Я.  </w:t>
      </w:r>
      <w:r w:rsidRPr="00E01A78">
        <w:rPr>
          <w:b w:val="0"/>
          <w:bCs w:val="0"/>
          <w:sz w:val="28"/>
          <w:szCs w:val="28"/>
        </w:rPr>
        <w:t>Детям об искусстве. Декоративно-прикладное искусстве</w:t>
      </w:r>
      <w:r w:rsidRPr="00E01A78">
        <w:rPr>
          <w:b w:val="0"/>
          <w:sz w:val="28"/>
          <w:szCs w:val="28"/>
        </w:rPr>
        <w:t>.-М.:</w:t>
      </w:r>
      <w:r w:rsidRPr="00E01A78">
        <w:rPr>
          <w:rStyle w:val="apple-converted-space"/>
          <w:b w:val="0"/>
          <w:sz w:val="28"/>
          <w:szCs w:val="28"/>
        </w:rPr>
        <w:t> </w:t>
      </w:r>
      <w:hyperlink r:id="rId11" w:tooltip="Искусство - XXI век" w:history="1">
        <w:r w:rsidRPr="00E01A78">
          <w:rPr>
            <w:rStyle w:val="a8"/>
            <w:b w:val="0"/>
            <w:color w:val="auto"/>
            <w:sz w:val="28"/>
            <w:szCs w:val="28"/>
            <w:u w:val="none"/>
          </w:rPr>
          <w:t>Искусство - XXI век</w:t>
        </w:r>
      </w:hyperlink>
      <w:r w:rsidRPr="00E01A78">
        <w:rPr>
          <w:rStyle w:val="a8"/>
          <w:b w:val="0"/>
          <w:color w:val="auto"/>
          <w:sz w:val="28"/>
          <w:szCs w:val="28"/>
          <w:u w:val="none"/>
        </w:rPr>
        <w:t xml:space="preserve">, </w:t>
      </w:r>
      <w:r w:rsidRPr="00E01A78">
        <w:rPr>
          <w:b w:val="0"/>
          <w:sz w:val="28"/>
          <w:szCs w:val="28"/>
        </w:rPr>
        <w:t>2011.</w:t>
      </w:r>
    </w:p>
    <w:p w:rsidR="00E01A78" w:rsidRPr="00E01A78" w:rsidRDefault="00E01A78" w:rsidP="00E01A78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bCs w:val="0"/>
          <w:sz w:val="28"/>
          <w:szCs w:val="28"/>
        </w:rPr>
      </w:pPr>
    </w:p>
    <w:p w:rsidR="00E01A78" w:rsidRP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Органова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О.Н. Специфика эстетического восприятия. Учебное пособие.-М., 1975</w:t>
      </w:r>
    </w:p>
    <w:p w:rsidR="00E01A78" w:rsidRDefault="00E01A78" w:rsidP="00E01A78">
      <w:pPr>
        <w:pStyle w:val="a7"/>
        <w:rPr>
          <w:rStyle w:val="hl"/>
          <w:rFonts w:ascii="Times New Roman" w:hAnsi="Times New Roman" w:cs="Times New Roman"/>
          <w:sz w:val="28"/>
          <w:szCs w:val="28"/>
        </w:rPr>
      </w:pPr>
    </w:p>
    <w:p w:rsidR="00E01A78" w:rsidRP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Сиренко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В.М. Эстетическое воспитание и народное искусство// Актуальные проблемы формирования личности на материале народной культуры. Межвузовский сборник научных трудов. Шуя. Шуйский пединститут, 1994.</w:t>
      </w:r>
      <w:r w:rsidRPr="00E01A78">
        <w:rPr>
          <w:rFonts w:ascii="Times New Roman" w:hAnsi="Times New Roman" w:cs="Times New Roman"/>
          <w:sz w:val="28"/>
          <w:szCs w:val="28"/>
        </w:rPr>
        <w:br/>
      </w:r>
    </w:p>
    <w:p w:rsidR="00343472" w:rsidRPr="00E01A78" w:rsidRDefault="00E01A78" w:rsidP="00E01A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1A78">
        <w:rPr>
          <w:rStyle w:val="hl"/>
          <w:rFonts w:ascii="Times New Roman" w:hAnsi="Times New Roman" w:cs="Times New Roman"/>
          <w:sz w:val="28"/>
          <w:szCs w:val="28"/>
        </w:rPr>
        <w:t>Шпикалова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Т.Я. Народное искусство на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Style w:val="hl"/>
          <w:rFonts w:ascii="Times New Roman" w:hAnsi="Times New Roman" w:cs="Times New Roman"/>
          <w:sz w:val="28"/>
          <w:szCs w:val="28"/>
        </w:rPr>
        <w:t>уроках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декоративного рисования: Пособие для учителей.- М.: Просвещение, 1979.</w:t>
      </w:r>
      <w:r w:rsidRPr="00E01A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A78">
        <w:rPr>
          <w:rFonts w:ascii="Times New Roman" w:hAnsi="Times New Roman" w:cs="Times New Roman"/>
          <w:sz w:val="28"/>
          <w:szCs w:val="28"/>
        </w:rPr>
        <w:br/>
      </w:r>
    </w:p>
    <w:sectPr w:rsidR="00343472" w:rsidRPr="00E01A78" w:rsidSect="001E7D7C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2B" w:rsidRDefault="0027792B" w:rsidP="00390D39">
      <w:pPr>
        <w:spacing w:after="0" w:line="240" w:lineRule="auto"/>
      </w:pPr>
      <w:r>
        <w:separator/>
      </w:r>
    </w:p>
  </w:endnote>
  <w:endnote w:type="continuationSeparator" w:id="0">
    <w:p w:rsidR="0027792B" w:rsidRDefault="0027792B" w:rsidP="0039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375"/>
      <w:docPartObj>
        <w:docPartGallery w:val="Page Numbers (Bottom of Page)"/>
        <w:docPartUnique/>
      </w:docPartObj>
    </w:sdtPr>
    <w:sdtEndPr/>
    <w:sdtContent>
      <w:p w:rsidR="001E7D7C" w:rsidRDefault="002779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0D39" w:rsidRDefault="00390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7C" w:rsidRDefault="001E7D7C">
    <w:pPr>
      <w:pStyle w:val="a5"/>
      <w:jc w:val="center"/>
    </w:pPr>
  </w:p>
  <w:p w:rsidR="001E7D7C" w:rsidRDefault="001E7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2B" w:rsidRDefault="0027792B" w:rsidP="00390D39">
      <w:pPr>
        <w:spacing w:after="0" w:line="240" w:lineRule="auto"/>
      </w:pPr>
      <w:r>
        <w:separator/>
      </w:r>
    </w:p>
  </w:footnote>
  <w:footnote w:type="continuationSeparator" w:id="0">
    <w:p w:rsidR="0027792B" w:rsidRDefault="0027792B" w:rsidP="0039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847"/>
    <w:multiLevelType w:val="multilevel"/>
    <w:tmpl w:val="3BE2D5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166673"/>
    <w:multiLevelType w:val="multilevel"/>
    <w:tmpl w:val="1C265F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0F5A61"/>
    <w:multiLevelType w:val="hybridMultilevel"/>
    <w:tmpl w:val="F1B4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CF0"/>
    <w:multiLevelType w:val="hybridMultilevel"/>
    <w:tmpl w:val="F6E4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6E2A"/>
    <w:multiLevelType w:val="multilevel"/>
    <w:tmpl w:val="18E8EE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9453B01"/>
    <w:multiLevelType w:val="hybridMultilevel"/>
    <w:tmpl w:val="2D764E9E"/>
    <w:lvl w:ilvl="0" w:tplc="E2929DDA">
      <w:start w:val="1"/>
      <w:numFmt w:val="decimal"/>
      <w:lvlText w:val="%1.)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3792C03"/>
    <w:multiLevelType w:val="multilevel"/>
    <w:tmpl w:val="76949A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3FD7954"/>
    <w:multiLevelType w:val="multilevel"/>
    <w:tmpl w:val="A94A2F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C244D40"/>
    <w:multiLevelType w:val="hybridMultilevel"/>
    <w:tmpl w:val="912AA3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F387FB9"/>
    <w:multiLevelType w:val="multilevel"/>
    <w:tmpl w:val="774C31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006552B"/>
    <w:multiLevelType w:val="hybridMultilevel"/>
    <w:tmpl w:val="BDBC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6585C"/>
    <w:multiLevelType w:val="multilevel"/>
    <w:tmpl w:val="1EAC15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BA"/>
    <w:rsid w:val="001C3550"/>
    <w:rsid w:val="001E7D7C"/>
    <w:rsid w:val="0027792B"/>
    <w:rsid w:val="00316AFC"/>
    <w:rsid w:val="00325D1B"/>
    <w:rsid w:val="00343472"/>
    <w:rsid w:val="00384A55"/>
    <w:rsid w:val="00390D39"/>
    <w:rsid w:val="00422BDE"/>
    <w:rsid w:val="005E2F14"/>
    <w:rsid w:val="006E1EFA"/>
    <w:rsid w:val="007C13A6"/>
    <w:rsid w:val="00877E6F"/>
    <w:rsid w:val="008E3AF2"/>
    <w:rsid w:val="0092335A"/>
    <w:rsid w:val="009B13E7"/>
    <w:rsid w:val="00B713DA"/>
    <w:rsid w:val="00B7202E"/>
    <w:rsid w:val="00D777BA"/>
    <w:rsid w:val="00DF629F"/>
    <w:rsid w:val="00E0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9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39"/>
  </w:style>
  <w:style w:type="paragraph" w:styleId="a5">
    <w:name w:val="footer"/>
    <w:basedOn w:val="a"/>
    <w:link w:val="a6"/>
    <w:uiPriority w:val="99"/>
    <w:unhideWhenUsed/>
    <w:rsid w:val="0039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D39"/>
  </w:style>
  <w:style w:type="paragraph" w:styleId="a7">
    <w:name w:val="List Paragraph"/>
    <w:basedOn w:val="a"/>
    <w:uiPriority w:val="34"/>
    <w:qFormat/>
    <w:rsid w:val="003434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01A78"/>
  </w:style>
  <w:style w:type="character" w:customStyle="1" w:styleId="apple-converted-space">
    <w:name w:val="apple-converted-space"/>
    <w:basedOn w:val="a0"/>
    <w:rsid w:val="00E01A78"/>
  </w:style>
  <w:style w:type="character" w:styleId="a8">
    <w:name w:val="Hyperlink"/>
    <w:basedOn w:val="a0"/>
    <w:uiPriority w:val="99"/>
    <w:semiHidden/>
    <w:unhideWhenUsed/>
    <w:rsid w:val="00E01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9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39"/>
  </w:style>
  <w:style w:type="paragraph" w:styleId="a5">
    <w:name w:val="footer"/>
    <w:basedOn w:val="a"/>
    <w:link w:val="a6"/>
    <w:uiPriority w:val="99"/>
    <w:unhideWhenUsed/>
    <w:rsid w:val="0039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D39"/>
  </w:style>
  <w:style w:type="paragraph" w:styleId="a7">
    <w:name w:val="List Paragraph"/>
    <w:basedOn w:val="a"/>
    <w:uiPriority w:val="34"/>
    <w:qFormat/>
    <w:rsid w:val="003434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01A78"/>
  </w:style>
  <w:style w:type="character" w:customStyle="1" w:styleId="apple-converted-space">
    <w:name w:val="apple-converted-space"/>
    <w:basedOn w:val="a0"/>
    <w:rsid w:val="00E01A78"/>
  </w:style>
  <w:style w:type="character" w:styleId="a8">
    <w:name w:val="Hyperlink"/>
    <w:basedOn w:val="a0"/>
    <w:uiPriority w:val="99"/>
    <w:semiHidden/>
    <w:unhideWhenUsed/>
    <w:rsid w:val="00E0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152276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609379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23287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63EE-A723-484F-BF99-319BD889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2013-04-16T22:02:00Z</cp:lastPrinted>
  <dcterms:created xsi:type="dcterms:W3CDTF">2013-05-28T16:19:00Z</dcterms:created>
  <dcterms:modified xsi:type="dcterms:W3CDTF">2013-05-28T16:19:00Z</dcterms:modified>
</cp:coreProperties>
</file>