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01" w:rsidRPr="00A92201" w:rsidRDefault="001D2DFA" w:rsidP="00A9220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r w:rsidR="005458C3">
        <w:rPr>
          <w:rFonts w:ascii="Times New Roman" w:hAnsi="Times New Roman" w:cs="Times New Roman"/>
          <w:b/>
          <w:sz w:val="32"/>
          <w:szCs w:val="32"/>
        </w:rPr>
        <w:t>ародная</w:t>
      </w:r>
      <w:proofErr w:type="gramEnd"/>
      <w:r w:rsidR="00A92201" w:rsidRPr="00A92201">
        <w:rPr>
          <w:rFonts w:ascii="Times New Roman" w:hAnsi="Times New Roman" w:cs="Times New Roman"/>
          <w:b/>
          <w:sz w:val="32"/>
          <w:szCs w:val="32"/>
        </w:rPr>
        <w:t xml:space="preserve"> культуры</w:t>
      </w:r>
      <w:r w:rsidR="005458C3">
        <w:rPr>
          <w:rFonts w:ascii="Times New Roman" w:hAnsi="Times New Roman" w:cs="Times New Roman"/>
          <w:b/>
          <w:sz w:val="32"/>
          <w:szCs w:val="32"/>
        </w:rPr>
        <w:t xml:space="preserve"> как инструмент</w:t>
      </w:r>
      <w:r w:rsidR="00A92201" w:rsidRPr="00A92201">
        <w:rPr>
          <w:rFonts w:ascii="Times New Roman" w:hAnsi="Times New Roman" w:cs="Times New Roman"/>
          <w:b/>
          <w:sz w:val="32"/>
          <w:szCs w:val="32"/>
        </w:rPr>
        <w:t xml:space="preserve"> в процессе подготовки  студентов при изучении </w:t>
      </w:r>
      <w:proofErr w:type="spellStart"/>
      <w:r w:rsidR="00A92201" w:rsidRPr="00A92201">
        <w:rPr>
          <w:rFonts w:ascii="Times New Roman" w:hAnsi="Times New Roman" w:cs="Times New Roman"/>
          <w:b/>
          <w:sz w:val="32"/>
          <w:szCs w:val="32"/>
        </w:rPr>
        <w:t>спец</w:t>
      </w:r>
      <w:r w:rsidR="00A92201">
        <w:rPr>
          <w:rFonts w:ascii="Times New Roman" w:hAnsi="Times New Roman" w:cs="Times New Roman"/>
          <w:b/>
          <w:sz w:val="32"/>
          <w:szCs w:val="32"/>
        </w:rPr>
        <w:t>дисциплин</w:t>
      </w:r>
      <w:proofErr w:type="spellEnd"/>
      <w:r w:rsidR="00A92201" w:rsidRPr="00A9220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A92201" w:rsidRPr="00A92201" w:rsidRDefault="00A92201" w:rsidP="00A922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638" w:rsidRPr="00390F30" w:rsidRDefault="00E02638" w:rsidP="00390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F30">
        <w:rPr>
          <w:rFonts w:ascii="Times New Roman" w:hAnsi="Times New Roman" w:cs="Times New Roman"/>
          <w:sz w:val="28"/>
          <w:szCs w:val="28"/>
        </w:rPr>
        <w:t>В настоящее время идет активный поиск способов более органичного вхождения традиций народной культуры в дизайна    современной среды.</w:t>
      </w:r>
      <w:proofErr w:type="gramEnd"/>
    </w:p>
    <w:p w:rsidR="00A92201" w:rsidRPr="00390F30" w:rsidRDefault="00E02638" w:rsidP="00390F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F30">
        <w:rPr>
          <w:rFonts w:ascii="Times New Roman" w:hAnsi="Times New Roman" w:cs="Times New Roman"/>
          <w:sz w:val="28"/>
          <w:szCs w:val="28"/>
        </w:rPr>
        <w:t xml:space="preserve">     Дизайн как формообразующее направление в </w:t>
      </w:r>
      <w:proofErr w:type="spellStart"/>
      <w:r w:rsidRPr="00390F3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390F30">
        <w:rPr>
          <w:rFonts w:ascii="Times New Roman" w:hAnsi="Times New Roman" w:cs="Times New Roman"/>
          <w:sz w:val="28"/>
          <w:szCs w:val="28"/>
        </w:rPr>
        <w:t xml:space="preserve"> пространстве в условиях </w:t>
      </w:r>
      <w:proofErr w:type="spellStart"/>
      <w:r w:rsidRPr="00390F30">
        <w:rPr>
          <w:rFonts w:ascii="Times New Roman" w:hAnsi="Times New Roman" w:cs="Times New Roman"/>
          <w:sz w:val="28"/>
          <w:szCs w:val="28"/>
        </w:rPr>
        <w:t>средне-профессионального</w:t>
      </w:r>
      <w:proofErr w:type="spellEnd"/>
      <w:r w:rsidRPr="00390F30">
        <w:rPr>
          <w:rFonts w:ascii="Times New Roman" w:hAnsi="Times New Roman" w:cs="Times New Roman"/>
          <w:sz w:val="28"/>
          <w:szCs w:val="28"/>
        </w:rPr>
        <w:t xml:space="preserve"> уче</w:t>
      </w:r>
      <w:r w:rsidR="001D2DFA">
        <w:rPr>
          <w:rFonts w:ascii="Times New Roman" w:hAnsi="Times New Roman" w:cs="Times New Roman"/>
          <w:sz w:val="28"/>
          <w:szCs w:val="28"/>
        </w:rPr>
        <w:t>бного заведения решает   задачи</w:t>
      </w:r>
      <w:r w:rsidRPr="00390F30">
        <w:rPr>
          <w:rFonts w:ascii="Times New Roman" w:hAnsi="Times New Roman" w:cs="Times New Roman"/>
          <w:sz w:val="28"/>
          <w:szCs w:val="28"/>
        </w:rPr>
        <w:t xml:space="preserve">: </w:t>
      </w:r>
      <w:r w:rsidRPr="00390F30">
        <w:rPr>
          <w:rFonts w:ascii="Times New Roman" w:hAnsi="Times New Roman" w:cs="Times New Roman"/>
          <w:i/>
          <w:sz w:val="28"/>
          <w:szCs w:val="28"/>
        </w:rPr>
        <w:t>проектировать современный дизайнерский объект с оглядкой на историю его развития и в сочетании с национально-культурологическими аспектами региона.</w:t>
      </w:r>
    </w:p>
    <w:p w:rsidR="00E02638" w:rsidRPr="00390F30" w:rsidRDefault="00A92201" w:rsidP="00390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30">
        <w:rPr>
          <w:rFonts w:ascii="Times New Roman" w:hAnsi="Times New Roman" w:cs="Times New Roman"/>
          <w:sz w:val="28"/>
          <w:szCs w:val="28"/>
        </w:rPr>
        <w:t xml:space="preserve">      </w:t>
      </w:r>
      <w:r w:rsidR="00E02638" w:rsidRPr="00390F30">
        <w:rPr>
          <w:rFonts w:ascii="Times New Roman" w:hAnsi="Times New Roman" w:cs="Times New Roman"/>
          <w:sz w:val="28"/>
          <w:szCs w:val="28"/>
        </w:rPr>
        <w:t xml:space="preserve">Это  связано с </w:t>
      </w:r>
      <w:proofErr w:type="gramStart"/>
      <w:r w:rsidR="00A359CA" w:rsidRPr="00390F30">
        <w:rPr>
          <w:rFonts w:ascii="Times New Roman" w:hAnsi="Times New Roman" w:cs="Times New Roman"/>
          <w:sz w:val="28"/>
          <w:szCs w:val="28"/>
        </w:rPr>
        <w:t>возникшей</w:t>
      </w:r>
      <w:proofErr w:type="gramEnd"/>
      <w:r w:rsidR="00A359CA" w:rsidRPr="00390F30">
        <w:rPr>
          <w:rFonts w:ascii="Times New Roman" w:hAnsi="Times New Roman" w:cs="Times New Roman"/>
          <w:sz w:val="28"/>
          <w:szCs w:val="28"/>
        </w:rPr>
        <w:t xml:space="preserve"> высокой </w:t>
      </w:r>
      <w:proofErr w:type="spellStart"/>
      <w:r w:rsidR="00A359CA" w:rsidRPr="00390F30">
        <w:rPr>
          <w:rFonts w:ascii="Times New Roman" w:hAnsi="Times New Roman" w:cs="Times New Roman"/>
          <w:sz w:val="28"/>
          <w:szCs w:val="28"/>
        </w:rPr>
        <w:t>востребованн</w:t>
      </w:r>
      <w:r w:rsidR="00E02638" w:rsidRPr="00390F30">
        <w:rPr>
          <w:rFonts w:ascii="Times New Roman" w:hAnsi="Times New Roman" w:cs="Times New Roman"/>
          <w:sz w:val="28"/>
          <w:szCs w:val="28"/>
        </w:rPr>
        <w:t>остью</w:t>
      </w:r>
      <w:proofErr w:type="spellEnd"/>
      <w:r w:rsidR="00E02638" w:rsidRPr="00390F30">
        <w:rPr>
          <w:rFonts w:ascii="Times New Roman" w:hAnsi="Times New Roman" w:cs="Times New Roman"/>
          <w:sz w:val="28"/>
          <w:szCs w:val="28"/>
        </w:rPr>
        <w:t xml:space="preserve"> в квалифицированных кадрах   дизайнеров   широкого профиля. Обусловлено это современным состоянием и существующими подходами к визуализации культуры, комплексным проектированием среды, потребностью в качественных, высокохудожественных объектах материальной и духовной культуры.   </w:t>
      </w:r>
    </w:p>
    <w:p w:rsidR="00E02638" w:rsidRPr="00390F30" w:rsidRDefault="00A359CA" w:rsidP="00390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За</w:t>
      </w:r>
      <w:r w:rsidR="00E02638" w:rsidRPr="00390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обучения, колледж </w:t>
      </w:r>
      <w:r w:rsidR="006D6D9F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390F30">
        <w:rPr>
          <w:rFonts w:ascii="Times New Roman" w:hAnsi="Times New Roman" w:cs="Times New Roman"/>
          <w:sz w:val="28"/>
          <w:szCs w:val="28"/>
        </w:rPr>
        <w:t>ен</w:t>
      </w:r>
      <w:r w:rsidR="00E02638" w:rsidRPr="00390F30">
        <w:rPr>
          <w:rFonts w:ascii="Times New Roman" w:hAnsi="Times New Roman" w:cs="Times New Roman"/>
          <w:sz w:val="28"/>
          <w:szCs w:val="28"/>
        </w:rPr>
        <w:t xml:space="preserve"> подготовить не только исполнителя, но и творца, решив взаимосвязанные задачи. С одной стороны, необходимо воспитать специалиста, способного к осуществлению нововведений в динамически развивающемся обществе, обученного умениям по переносу знаний из одной области в другую, с одного вида искусства на другой. С другой стороны, необходимо, чтобы специалист был грамотным исполнителем, способным не только на эскизную, проектную деятельность, но и на непосредственное создание объектов искусства.  </w:t>
      </w:r>
    </w:p>
    <w:p w:rsidR="00E02638" w:rsidRPr="00390F30" w:rsidRDefault="001653B3" w:rsidP="00390F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hAnsi="Times New Roman" w:cs="Times New Roman"/>
          <w:sz w:val="28"/>
          <w:szCs w:val="28"/>
        </w:rPr>
        <w:t xml:space="preserve">        </w:t>
      </w:r>
      <w:r w:rsidR="00E02638" w:rsidRPr="00390F30">
        <w:rPr>
          <w:rFonts w:ascii="Times New Roman" w:hAnsi="Times New Roman" w:cs="Times New Roman"/>
          <w:sz w:val="28"/>
          <w:szCs w:val="28"/>
        </w:rPr>
        <w:t xml:space="preserve">Курс </w:t>
      </w:r>
      <w:proofErr w:type="spellStart"/>
      <w:r w:rsidR="00E02638" w:rsidRPr="00390F30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="00E02638" w:rsidRPr="00390F30"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="001D2DFA">
        <w:rPr>
          <w:rFonts w:ascii="Times New Roman" w:hAnsi="Times New Roman" w:cs="Times New Roman"/>
          <w:sz w:val="28"/>
          <w:szCs w:val="28"/>
        </w:rPr>
        <w:t xml:space="preserve"> </w:t>
      </w:r>
      <w:r w:rsidR="00E02638" w:rsidRPr="00390F30">
        <w:rPr>
          <w:rFonts w:ascii="Times New Roman" w:hAnsi="Times New Roman" w:cs="Times New Roman"/>
          <w:sz w:val="28"/>
          <w:szCs w:val="28"/>
        </w:rPr>
        <w:t xml:space="preserve"> на решение обозначенной задачи.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 актуальным и доминантным становится </w:t>
      </w:r>
      <w:r w:rsidRPr="00390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осознание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приоритета творчества как слагаемого профессионального успеха и личного благополучия. У любого творчества есть корни. Наши корни - это народная культура. Изучение и использование образцов народной культуры помогает студенту познакомиться с самобытностью родного края, стать духовно богаче, пополнить багаж творческих образов.</w:t>
      </w:r>
    </w:p>
    <w:p w:rsidR="001653B3" w:rsidRPr="00390F30" w:rsidRDefault="005B74B3" w:rsidP="00390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359CA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3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Ведущим условием развития потенциальных, творческих возможностей студента является вхождение его в развивающую, </w:t>
      </w:r>
      <w:r w:rsidR="001653B3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эстетическую</w:t>
      </w:r>
      <w:r w:rsidR="001653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среду, приобщение его к различным видам </w:t>
      </w:r>
      <w:r w:rsidR="001653B3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</w:t>
      </w:r>
      <w:r w:rsidR="001653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изобразительной</w:t>
      </w:r>
      <w:r w:rsidR="00A359CA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653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дизайнерской и т.д.</w:t>
      </w:r>
    </w:p>
    <w:p w:rsidR="00A359CA" w:rsidRPr="00390F30" w:rsidRDefault="00A359C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этих целей возможна лишь на пути </w:t>
      </w:r>
      <w:r w:rsidR="005B74B3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усвоения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студентами суммы знаний, умений и </w:t>
      </w:r>
      <w:r w:rsidR="005B74B3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определенных программами. Наиболее оптимальным для реализации 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целей является подход, 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изучении </w:t>
      </w:r>
      <w:r w:rsidR="005B74B3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таких дисциплин как « </w:t>
      </w:r>
      <w:proofErr w:type="spellStart"/>
      <w:r w:rsidR="005B74B3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Спецрисунок</w:t>
      </w:r>
      <w:proofErr w:type="spellEnd"/>
      <w:r w:rsidR="005B74B3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художественная графика»,</w:t>
      </w:r>
    </w:p>
    <w:p w:rsidR="005B74B3" w:rsidRPr="00390F30" w:rsidRDefault="005B74B3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A359CA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</w:t>
      </w:r>
      <w:r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удожественное проектирование», «</w:t>
      </w:r>
      <w:r w:rsidR="00A359CA"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r w:rsidRPr="00390F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роектная графика», « Живопись».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59CA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Комплесный</w:t>
      </w:r>
      <w:proofErr w:type="spellEnd"/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подготовке специалистов в области дизайна костюма дает большие возможности для развития творческих умений, эстетического воспитания студентов через средства искусства, формирования у них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художественного вкуса, чувства прекрасного, умения правильно понимать и оценивать произведения искусства и богатство окружающего мира. Все это позволит решить первостепенную задачу, стоящую перед СПО, при подготовке </w:t>
      </w:r>
      <w:r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дизайнеров как специалистов способных к творческой деятельности. </w:t>
      </w:r>
    </w:p>
    <w:p w:rsidR="00A359CA" w:rsidRPr="00390F30" w:rsidRDefault="00A359C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постановки по рисунку и живописи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народном стиле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позволяют студен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 развить образное мышление,</w:t>
      </w:r>
      <w:r w:rsidR="005B74B3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создать художественный образ в соответствии с заданием. 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применяет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фактурные, композиционные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1D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колористические приемы в решении поставленных задач. Графические работы  несут дух народных традиций, и в тоже время  передают характер и индивидуальный взгл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 каждого студента, его 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неповторимый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авторский почерк</w:t>
      </w:r>
      <w:r w:rsidR="00DD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 1).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 натурщика в одежде по народным мотивам и дополнительные атрибуты помогают   студенту создать композицию, выполнить графическую работу, применяя различные приемы и средства художественной выразительности.  Живописные натюрморты передают стилистику народности посредством характерного колорита, предметов старины и народных промыслов.</w:t>
      </w:r>
      <w:r w:rsidR="001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Декоративное решение натюрмортов создает характерный образ, передает дух народности.</w:t>
      </w:r>
    </w:p>
    <w:p w:rsidR="005B74B3" w:rsidRPr="00390F30" w:rsidRDefault="00A359C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Таким образом, такая  работа позволяет утверждать, что </w:t>
      </w:r>
      <w:r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будущие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дизайнеры в  обучении приобретают умения творческой деятельности, моделируя в учении </w:t>
      </w:r>
      <w:r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интеллектуального и духовного потенциала, что обеспечит возможность переноса опыта творческой деятельности в опыт предстоящей практической работы. </w:t>
      </w:r>
    </w:p>
    <w:p w:rsidR="006B49A2" w:rsidRPr="00390F30" w:rsidRDefault="00A359CA" w:rsidP="00390F30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90F30">
        <w:rPr>
          <w:color w:val="000000"/>
          <w:sz w:val="28"/>
          <w:szCs w:val="28"/>
        </w:rPr>
        <w:t xml:space="preserve">           </w:t>
      </w:r>
      <w:r w:rsidR="009C11D1" w:rsidRPr="00390F30">
        <w:rPr>
          <w:color w:val="000000"/>
          <w:sz w:val="28"/>
          <w:szCs w:val="28"/>
        </w:rPr>
        <w:t xml:space="preserve">Народное творчество-это неиссякаемый источник для работы </w:t>
      </w:r>
      <w:r w:rsidR="00A17FF8" w:rsidRPr="00390F30">
        <w:rPr>
          <w:color w:val="000000"/>
          <w:sz w:val="28"/>
          <w:szCs w:val="28"/>
        </w:rPr>
        <w:t>дизайнера, в нем он черпает вдохновение и идеи для создания современных образов</w:t>
      </w:r>
      <w:r w:rsidR="006B49A2" w:rsidRPr="00390F30">
        <w:rPr>
          <w:color w:val="000000"/>
          <w:sz w:val="28"/>
          <w:szCs w:val="28"/>
        </w:rPr>
        <w:t>.</w:t>
      </w:r>
      <w:r w:rsidR="00390F30">
        <w:rPr>
          <w:color w:val="000000"/>
          <w:sz w:val="28"/>
          <w:szCs w:val="28"/>
        </w:rPr>
        <w:t xml:space="preserve"> </w:t>
      </w:r>
      <w:r w:rsidR="006B49A2" w:rsidRPr="00390F30">
        <w:rPr>
          <w:color w:val="000000"/>
          <w:sz w:val="28"/>
          <w:szCs w:val="28"/>
        </w:rPr>
        <w:t>Оно</w:t>
      </w:r>
      <w:r w:rsidR="006B49A2" w:rsidRPr="00390F30">
        <w:rPr>
          <w:rFonts w:ascii="Tahoma" w:hAnsi="Tahoma" w:cs="Tahoma"/>
          <w:color w:val="000000"/>
          <w:sz w:val="18"/>
          <w:szCs w:val="18"/>
        </w:rPr>
        <w:t xml:space="preserve"> </w:t>
      </w:r>
      <w:r w:rsidR="006B49A2" w:rsidRPr="00390F30">
        <w:rPr>
          <w:color w:val="000000"/>
          <w:sz w:val="28"/>
          <w:szCs w:val="28"/>
        </w:rPr>
        <w:t xml:space="preserve">является неоценимым средством для </w:t>
      </w:r>
      <w:r w:rsidR="006B49A2" w:rsidRPr="00390F30">
        <w:rPr>
          <w:rStyle w:val="hl1"/>
          <w:color w:val="auto"/>
          <w:sz w:val="28"/>
          <w:szCs w:val="28"/>
        </w:rPr>
        <w:t>эстетического</w:t>
      </w:r>
      <w:r w:rsidR="006B49A2" w:rsidRPr="00390F30">
        <w:rPr>
          <w:color w:val="000000"/>
          <w:sz w:val="28"/>
          <w:szCs w:val="28"/>
        </w:rPr>
        <w:t xml:space="preserve">, нравственного и трудового воспитания </w:t>
      </w:r>
      <w:r w:rsidR="006B49A2" w:rsidRPr="00390F30">
        <w:rPr>
          <w:rStyle w:val="hl1"/>
          <w:color w:val="auto"/>
          <w:sz w:val="28"/>
          <w:szCs w:val="28"/>
        </w:rPr>
        <w:t>молодежи</w:t>
      </w:r>
      <w:r w:rsidR="006B49A2" w:rsidRPr="00390F30">
        <w:rPr>
          <w:color w:val="000000"/>
          <w:sz w:val="28"/>
          <w:szCs w:val="28"/>
        </w:rPr>
        <w:t xml:space="preserve">. Изучение исконно русских художественных промыслов на сегодняшний день очень актуально. Рост национального самосознания граждан России является причиной увеличения интереса к своим традициям, восстановлению и развитию народных художественных ремесел и промыслов.  </w:t>
      </w:r>
    </w:p>
    <w:p w:rsidR="006B49A2" w:rsidRPr="00390F30" w:rsidRDefault="006B49A2" w:rsidP="00390F30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390F30">
        <w:rPr>
          <w:color w:val="000000"/>
          <w:sz w:val="28"/>
          <w:szCs w:val="28"/>
        </w:rPr>
        <w:t xml:space="preserve">             Декоративно-прикладное искусство - результат творчества многих поколений мастеров. Оно едино в своей художественной структуре и разнообразно по роду деятельности, связанной с созданием изделий, которые являлись для людей необходимыми в быту предметами, выполняя утилитарные функции, и одновременно были произведениями искусства. Творческое начало в них было связано с воплощением мечты народа о прекрасном, гармонии и совершенстве мира.  </w:t>
      </w:r>
    </w:p>
    <w:p w:rsidR="006B49A2" w:rsidRPr="00390F30" w:rsidRDefault="006B49A2" w:rsidP="00390F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30">
        <w:rPr>
          <w:rFonts w:ascii="Times New Roman" w:hAnsi="Times New Roman" w:cs="Times New Roman"/>
          <w:color w:val="000000"/>
          <w:sz w:val="28"/>
          <w:szCs w:val="28"/>
        </w:rPr>
        <w:t xml:space="preserve">             Произведения народного искусства своей выразительной формой, приемами обработки материала, функциональным назначением несут информацию о времени и месте своего происхождения, о среде, в которой им было предназначено жить. Через эти признаки раскрывается соотнесенность произведения с </w:t>
      </w:r>
      <w:r w:rsidRPr="00390F30">
        <w:rPr>
          <w:rStyle w:val="hl1"/>
          <w:rFonts w:ascii="Times New Roman" w:hAnsi="Times New Roman" w:cs="Times New Roman"/>
          <w:color w:val="auto"/>
          <w:sz w:val="28"/>
          <w:szCs w:val="28"/>
        </w:rPr>
        <w:t>целостной</w:t>
      </w:r>
      <w:r w:rsidRPr="00390F30">
        <w:rPr>
          <w:rFonts w:ascii="Times New Roman" w:hAnsi="Times New Roman" w:cs="Times New Roman"/>
          <w:color w:val="000000"/>
          <w:sz w:val="28"/>
          <w:szCs w:val="28"/>
        </w:rPr>
        <w:t xml:space="preserve"> системой предметного мира данной эпохи и народа. В предметах народного искусства нашли отражение нравственно-эстетические идеалы народа, его религиозные представления, особенности </w:t>
      </w:r>
      <w:r w:rsidRPr="00390F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национальной психологии и быта.   Поэтому наряду с изучением отдельных произведений или отдельных видов искусства необходимо комплексное исследование ансамблей, естественно сложившихся в том или ином регионе.</w:t>
      </w:r>
    </w:p>
    <w:p w:rsidR="009C11D1" w:rsidRPr="00390F30" w:rsidRDefault="006B49A2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изучения дисциплины « Проектная графика» у студента есть возможность  наиболее близко познакомиться с элементами народной культуры, коим является народный костюм. Учебная  программа</w:t>
      </w:r>
      <w:r w:rsidR="001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дисциплины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включает экску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рсию в Музей народной культуры</w:t>
      </w:r>
      <w:r w:rsidR="006D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="006D6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елгорода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студенты могут воочию познакомиться с образцами народного творчества. Лекция проводиться в форме доверительной беседы,  интерактивного общения, с возможностью, в прямом смысле, 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примерить на себя</w:t>
      </w:r>
      <w:r w:rsidR="0003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облик наших предков 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3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 .2.)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экскурсии стали традиционными, 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очень интересны, незабываем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познавательны. Дают возможность прикоснуться к великим произведениям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искусства</w:t>
      </w:r>
      <w:r w:rsidR="00A17FF8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увидеть во всей красе уника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 культуры нашего региона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Результатом     такого изучения является творческая работа на основе копии народного костюма – трансформация источника в совре</w:t>
      </w:r>
      <w:r w:rsidR="001D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менные костюмные формы и образы</w:t>
      </w:r>
      <w:r w:rsidR="0003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(рис.3</w:t>
      </w:r>
      <w:r w:rsidR="00DD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задание дает возможность студенту более подробно изучить художественную систему организации народного костюма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4B54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ансамбль, ее закономерности построения. А также на практике применить особенности  приемов работы с творческим источником – народный костюм.</w:t>
      </w:r>
    </w:p>
    <w:p w:rsidR="00390F30" w:rsidRPr="00390F30" w:rsidRDefault="0062711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в рамках конференции выставка учебных работ с использованием народных традиций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наиболее яркий пример необходимости изучения народной культуры.</w:t>
      </w:r>
      <w:r w:rsidR="006B49A2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народных мотивов в своих работах, позволяет студенту проникнуться культурой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9A2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народа, его самобытностью, изучить приемы композиционной организации произведений. На выставке представлены  графические, живописные, декоративные учебные творческие работы</w:t>
      </w:r>
      <w:r w:rsidR="00390F30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49A2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</w:t>
      </w:r>
      <w:r w:rsidR="00390F30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открыта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библиотеке колледжа и каждый желающий может познакомиться с </w:t>
      </w:r>
      <w:r w:rsidR="00390F30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творчеством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студентов разных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 специальности 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и конструирование одежды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201" w:rsidRPr="00390F30" w:rsidRDefault="0062711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студентов </w:t>
      </w:r>
      <w:proofErr w:type="spellStart"/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спецдисциплинам</w:t>
      </w:r>
      <w:proofErr w:type="spellEnd"/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важной составной частью процес</w:t>
      </w:r>
      <w:r w:rsidR="0033358E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целенаправленного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воздействия на формирование мировоззрения,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эстетических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взглядов и художественных вкусов студентов. Оказывает влияние на формирование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личности, подчеркивая, что личность необходимо вывести на уровень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самообразования </w:t>
      </w:r>
      <w:r w:rsid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саморазвития.</w:t>
      </w:r>
      <w:r w:rsidR="00CE0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Лишь при таком подходе можно сформировать компетентную творческую личность, способную решать задачи дальнейшего непрерывного самообразования и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саморазвития.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оворя об этом,</w:t>
      </w:r>
      <w:r w:rsidR="00390F30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виду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целенаправленный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учебно-воспитательных мероприятий </w:t>
      </w: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со студентами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92201" w:rsidRPr="00390F30" w:rsidRDefault="0062711A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учебных программ по </w:t>
      </w:r>
      <w:proofErr w:type="spellStart"/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спецдисциплинам</w:t>
      </w:r>
      <w:proofErr w:type="spellEnd"/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большое </w:t>
      </w:r>
      <w:r w:rsidR="00A92201" w:rsidRPr="00390F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</w:t>
      </w:r>
      <w:r w:rsidR="00A92201" w:rsidRPr="0039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воздействие на студентов, формируя их интеллектуальный и духовный мир. </w:t>
      </w:r>
    </w:p>
    <w:p w:rsidR="00C34B54" w:rsidRPr="00390F30" w:rsidRDefault="00C34B54" w:rsidP="00390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9A2" w:rsidRDefault="00390F30" w:rsidP="00390F30">
      <w:pPr>
        <w:pStyle w:val="a3"/>
        <w:shd w:val="clear" w:color="auto" w:fill="FFFFFF"/>
        <w:spacing w:after="0" w:line="360" w:lineRule="auto"/>
        <w:rPr>
          <w:rFonts w:ascii="Tahoma" w:hAnsi="Tahoma" w:cs="Tahoma"/>
          <w:color w:val="000000"/>
          <w:sz w:val="18"/>
          <w:szCs w:val="18"/>
        </w:rPr>
      </w:pPr>
      <w:r w:rsidRPr="00390F30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03028A" w:rsidRDefault="00EB5C42" w:rsidP="00390F30">
      <w:pPr>
        <w:pStyle w:val="a3"/>
        <w:shd w:val="clear" w:color="auto" w:fill="FFFFFF"/>
        <w:spacing w:after="0"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                              </w:t>
      </w:r>
      <w:r w:rsidR="0003028A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152775" cy="2085903"/>
            <wp:effectExtent l="19050" t="0" r="9525" b="0"/>
            <wp:docPr id="4" name="Рисунок 4" descr="D:\рисунки фото для работы\Новая папка\DSCN128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исунки фото для работы\Новая папка\DSCN1288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392" cy="208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8A" w:rsidRDefault="00EB5C42" w:rsidP="00390F30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Рис. 1</w:t>
      </w:r>
    </w:p>
    <w:p w:rsidR="00EB5C42" w:rsidRPr="00EB5C42" w:rsidRDefault="00EB5C42" w:rsidP="00390F30">
      <w:pPr>
        <w:pStyle w:val="a3"/>
        <w:shd w:val="clear" w:color="auto" w:fill="FFFFFF"/>
        <w:spacing w:after="0" w:line="360" w:lineRule="auto"/>
        <w:rPr>
          <w:color w:val="000000"/>
          <w:sz w:val="28"/>
          <w:szCs w:val="28"/>
        </w:rPr>
      </w:pPr>
    </w:p>
    <w:p w:rsidR="00DE5ED5" w:rsidRDefault="0003028A" w:rsidP="00390F30">
      <w:pPr>
        <w:spacing w:after="0"/>
      </w:pPr>
      <w:r>
        <w:t xml:space="preserve">                    </w:t>
      </w:r>
      <w:r w:rsidR="00DE5ED5">
        <w:rPr>
          <w:noProof/>
          <w:lang w:eastAsia="ru-RU"/>
        </w:rPr>
        <w:drawing>
          <wp:inline distT="0" distB="0" distL="0" distR="0">
            <wp:extent cx="1910080" cy="2546773"/>
            <wp:effectExtent l="19050" t="0" r="0" b="0"/>
            <wp:docPr id="2" name="Рисунок 2" descr="G:\музей народтворчества\IMG_3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узей народтворчества\IMG_3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83" cy="254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5ED5">
        <w:t xml:space="preserve">    </w:t>
      </w:r>
      <w:r w:rsidR="00DE5ED5">
        <w:rPr>
          <w:noProof/>
          <w:lang w:eastAsia="ru-RU"/>
        </w:rPr>
        <w:drawing>
          <wp:inline distT="0" distB="0" distL="0" distR="0">
            <wp:extent cx="1941195" cy="2588260"/>
            <wp:effectExtent l="19050" t="0" r="1905" b="0"/>
            <wp:docPr id="3" name="Рисунок 3" descr="G:\музей народтворчества\IMG_3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узей народтворчества\IMG_39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95" cy="25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D5" w:rsidRDefault="00DE5ED5" w:rsidP="00390F30">
      <w:pPr>
        <w:spacing w:after="0"/>
      </w:pPr>
    </w:p>
    <w:p w:rsidR="00DE5ED5" w:rsidRPr="0003028A" w:rsidRDefault="0003028A" w:rsidP="00390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28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030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Рис. 2</w:t>
      </w:r>
    </w:p>
    <w:p w:rsidR="00DE5ED5" w:rsidRDefault="00DE5ED5" w:rsidP="00390F30">
      <w:pPr>
        <w:spacing w:after="0"/>
      </w:pPr>
    </w:p>
    <w:p w:rsidR="00DE5ED5" w:rsidRDefault="00DE5ED5" w:rsidP="00390F30">
      <w:pPr>
        <w:spacing w:after="0"/>
      </w:pPr>
    </w:p>
    <w:p w:rsidR="00DE5ED5" w:rsidRDefault="00DE5ED5" w:rsidP="00390F30">
      <w:pPr>
        <w:spacing w:after="0"/>
      </w:pPr>
    </w:p>
    <w:p w:rsidR="0081685F" w:rsidRDefault="00DE5ED5" w:rsidP="00DE5ED5">
      <w:pPr>
        <w:spacing w:after="0"/>
      </w:pPr>
      <w:r>
        <w:t xml:space="preserve">                                 </w:t>
      </w:r>
      <w:r w:rsidR="00DD3154">
        <w:rPr>
          <w:noProof/>
          <w:lang w:eastAsia="ru-RU"/>
        </w:rPr>
        <w:drawing>
          <wp:inline distT="0" distB="0" distL="0" distR="0">
            <wp:extent cx="3307023" cy="2211035"/>
            <wp:effectExtent l="19050" t="0" r="7677" b="0"/>
            <wp:docPr id="1" name="Рисунок 1" descr="D:\рисунки фото для работы\Новая папка\DSCN1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ки фото для работы\Новая папка\DSCN12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72" cy="221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D5" w:rsidRDefault="00DE5ED5" w:rsidP="00DE5ED5">
      <w:pPr>
        <w:spacing w:after="0"/>
      </w:pPr>
    </w:p>
    <w:p w:rsidR="00DE5ED5" w:rsidRPr="00DE5ED5" w:rsidRDefault="0003028A" w:rsidP="00DE5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Рис. 3</w:t>
      </w:r>
    </w:p>
    <w:sectPr w:rsidR="00DE5ED5" w:rsidRPr="00DE5ED5" w:rsidSect="0081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638"/>
    <w:rsid w:val="0003028A"/>
    <w:rsid w:val="00090F5B"/>
    <w:rsid w:val="001653B3"/>
    <w:rsid w:val="001D2DFA"/>
    <w:rsid w:val="0033358E"/>
    <w:rsid w:val="00390F30"/>
    <w:rsid w:val="00402122"/>
    <w:rsid w:val="005458C3"/>
    <w:rsid w:val="005B74B3"/>
    <w:rsid w:val="0062711A"/>
    <w:rsid w:val="006B49A2"/>
    <w:rsid w:val="006D6D9F"/>
    <w:rsid w:val="0081685F"/>
    <w:rsid w:val="009C11D1"/>
    <w:rsid w:val="00A02B4F"/>
    <w:rsid w:val="00A17FF8"/>
    <w:rsid w:val="00A359CA"/>
    <w:rsid w:val="00A456FD"/>
    <w:rsid w:val="00A47E30"/>
    <w:rsid w:val="00A92201"/>
    <w:rsid w:val="00B81B96"/>
    <w:rsid w:val="00C34B54"/>
    <w:rsid w:val="00CE0C1D"/>
    <w:rsid w:val="00DD3154"/>
    <w:rsid w:val="00DE5ED5"/>
    <w:rsid w:val="00E02638"/>
    <w:rsid w:val="00EB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9A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1">
    <w:name w:val="hl1"/>
    <w:basedOn w:val="a0"/>
    <w:rsid w:val="006B49A2"/>
    <w:rPr>
      <w:color w:val="4682B4"/>
    </w:rPr>
  </w:style>
  <w:style w:type="paragraph" w:styleId="a4">
    <w:name w:val="Balloon Text"/>
    <w:basedOn w:val="a"/>
    <w:link w:val="a5"/>
    <w:uiPriority w:val="99"/>
    <w:semiHidden/>
    <w:unhideWhenUsed/>
    <w:rsid w:val="00DD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2459-5374-4AC3-A226-1773F36A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8</cp:revision>
  <dcterms:created xsi:type="dcterms:W3CDTF">2012-10-15T11:00:00Z</dcterms:created>
  <dcterms:modified xsi:type="dcterms:W3CDTF">2013-03-29T13:30:00Z</dcterms:modified>
</cp:coreProperties>
</file>