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F4" w:rsidRPr="009044E9" w:rsidRDefault="009044E9">
      <w:pPr>
        <w:rPr>
          <w:rFonts w:ascii="Times New Roman" w:hAnsi="Times New Roman" w:cs="Times New Roman"/>
          <w:sz w:val="28"/>
          <w:szCs w:val="28"/>
        </w:rPr>
      </w:pPr>
      <w:r w:rsidRPr="009044E9">
        <w:rPr>
          <w:rFonts w:ascii="Times New Roman" w:hAnsi="Times New Roman" w:cs="Times New Roman"/>
          <w:b/>
          <w:color w:val="C00000"/>
          <w:sz w:val="28"/>
          <w:szCs w:val="28"/>
        </w:rPr>
        <w:t>1.</w:t>
      </w:r>
      <w:r w:rsidR="0001198A" w:rsidRPr="009044E9">
        <w:rPr>
          <w:rFonts w:ascii="Times New Roman" w:hAnsi="Times New Roman" w:cs="Times New Roman"/>
          <w:b/>
          <w:color w:val="C00000"/>
          <w:sz w:val="28"/>
          <w:szCs w:val="28"/>
        </w:rPr>
        <w:t>Как подготовиться к ЕГЭ и ГИА</w:t>
      </w:r>
      <w:r w:rsidR="0001198A" w:rsidRPr="009044E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hyperlink r:id="rId5" w:history="1">
        <w:r w:rsidRPr="009044E9">
          <w:rPr>
            <w:rStyle w:val="a3"/>
            <w:rFonts w:ascii="Times New Roman" w:hAnsi="Times New Roman" w:cs="Times New Roman"/>
            <w:sz w:val="28"/>
            <w:szCs w:val="28"/>
          </w:rPr>
          <w:t>http://egeigia.ru/all-gia/materialy-gia/himiya</w:t>
        </w:r>
      </w:hyperlink>
    </w:p>
    <w:p w:rsidR="009044E9" w:rsidRDefault="009044E9">
      <w:pPr>
        <w:rPr>
          <w:rFonts w:ascii="Times New Roman" w:hAnsi="Times New Roman" w:cs="Times New Roman"/>
          <w:sz w:val="28"/>
          <w:szCs w:val="28"/>
        </w:rPr>
      </w:pPr>
      <w:r w:rsidRPr="009044E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Материалы </w:t>
      </w:r>
      <w:r w:rsidR="00766D20" w:rsidRPr="009044E9">
        <w:rPr>
          <w:rFonts w:ascii="Times New Roman" w:hAnsi="Times New Roman" w:cs="Times New Roman"/>
          <w:b/>
          <w:color w:val="C00000"/>
          <w:sz w:val="28"/>
          <w:szCs w:val="28"/>
        </w:rPr>
        <w:t>ФИПИ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(Федеральный институт педагогических измерений)    </w:t>
      </w:r>
      <w:hyperlink r:id="rId6" w:history="1">
        <w:r w:rsidRPr="009044E9">
          <w:rPr>
            <w:rStyle w:val="a3"/>
            <w:rFonts w:ascii="Times New Roman" w:hAnsi="Times New Roman" w:cs="Times New Roman"/>
            <w:sz w:val="28"/>
            <w:szCs w:val="28"/>
          </w:rPr>
          <w:t>http://www.fipi.ru/view/sections/227/docs/628.html</w:t>
        </w:r>
      </w:hyperlink>
    </w:p>
    <w:p w:rsidR="009044E9" w:rsidRDefault="009044E9">
      <w:pPr>
        <w:rPr>
          <w:rFonts w:ascii="Times New Roman" w:hAnsi="Times New Roman" w:cs="Times New Roman"/>
          <w:b/>
          <w:sz w:val="28"/>
          <w:szCs w:val="28"/>
        </w:rPr>
      </w:pPr>
      <w:r w:rsidRPr="009044E9">
        <w:rPr>
          <w:rFonts w:ascii="Times New Roman" w:hAnsi="Times New Roman" w:cs="Times New Roman"/>
          <w:b/>
          <w:sz w:val="28"/>
          <w:szCs w:val="28"/>
        </w:rPr>
        <w:t>2.1.</w:t>
      </w:r>
      <w:r w:rsidRPr="009044E9">
        <w:rPr>
          <w:b/>
        </w:rPr>
        <w:t xml:space="preserve"> </w:t>
      </w:r>
      <w:r w:rsidRPr="009044E9">
        <w:rPr>
          <w:rFonts w:ascii="Times New Roman" w:hAnsi="Times New Roman" w:cs="Times New Roman"/>
          <w:b/>
          <w:sz w:val="28"/>
          <w:szCs w:val="28"/>
        </w:rPr>
        <w:t>Изменения КИМ ГИА 2013 года</w:t>
      </w:r>
    </w:p>
    <w:p w:rsidR="009044E9" w:rsidRDefault="009044E9">
      <w:pPr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CA53B6">
          <w:rPr>
            <w:rStyle w:val="a3"/>
            <w:rFonts w:ascii="Times New Roman" w:hAnsi="Times New Roman" w:cs="Times New Roman"/>
            <w:b/>
            <w:sz w:val="28"/>
            <w:szCs w:val="28"/>
          </w:rPr>
          <w:t>http://egeigia.ru/all-gia/dokumenty-gia/izmenenie-gia-2013</w:t>
        </w:r>
      </w:hyperlink>
    </w:p>
    <w:p w:rsidR="009044E9" w:rsidRDefault="009044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 w:rsidRPr="009044E9">
        <w:t xml:space="preserve"> </w:t>
      </w:r>
      <w:r w:rsidRPr="009044E9">
        <w:rPr>
          <w:rFonts w:ascii="Times New Roman" w:hAnsi="Times New Roman" w:cs="Times New Roman"/>
          <w:b/>
          <w:sz w:val="28"/>
          <w:szCs w:val="28"/>
        </w:rPr>
        <w:t>Демоверсия ГИА 2013 по химии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44E9" w:rsidRDefault="009044E9">
      <w:pPr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CA53B6">
          <w:rPr>
            <w:rStyle w:val="a3"/>
            <w:rFonts w:ascii="Times New Roman" w:hAnsi="Times New Roman" w:cs="Times New Roman"/>
            <w:b/>
            <w:sz w:val="28"/>
            <w:szCs w:val="28"/>
          </w:rPr>
          <w:t>http://egeigia.ru/all-gia/demoversii-gia/himiya/781-demo-gia-2013-himiya</w:t>
        </w:r>
      </w:hyperlink>
    </w:p>
    <w:p w:rsidR="009044E9" w:rsidRDefault="009044E9">
      <w:pPr>
        <w:rPr>
          <w:rFonts w:ascii="Times New Roman" w:hAnsi="Times New Roman" w:cs="Times New Roman"/>
          <w:b/>
          <w:sz w:val="28"/>
          <w:szCs w:val="28"/>
        </w:rPr>
      </w:pPr>
      <w:r w:rsidRPr="009044E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044E9">
        <w:rPr>
          <w:rFonts w:ascii="Times New Roman" w:hAnsi="Times New Roman" w:cs="Times New Roman"/>
          <w:b/>
          <w:sz w:val="28"/>
          <w:szCs w:val="28"/>
        </w:rPr>
        <w:t>. Перевод баллов в школьную отметку</w:t>
      </w:r>
    </w:p>
    <w:p w:rsidR="009044E9" w:rsidRDefault="009044E9">
      <w:pPr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Pr="00CA53B6">
          <w:rPr>
            <w:rStyle w:val="a3"/>
            <w:rFonts w:ascii="Times New Roman" w:hAnsi="Times New Roman" w:cs="Times New Roman"/>
            <w:b/>
            <w:sz w:val="28"/>
            <w:szCs w:val="28"/>
          </w:rPr>
          <w:t>http://egeigia.ru/all-gia/dokumenty-gia/perevod-ballov-v-otmetki</w:t>
        </w:r>
      </w:hyperlink>
    </w:p>
    <w:p w:rsidR="009044E9" w:rsidRPr="009044E9" w:rsidRDefault="009044E9" w:rsidP="009044E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044E9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33 балла. </w:t>
      </w:r>
    </w:p>
    <w:p w:rsidR="009044E9" w:rsidRDefault="009044E9" w:rsidP="009044E9">
      <w:pP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9044E9">
        <w:rPr>
          <w:rFonts w:ascii="Times New Roman" w:hAnsi="Times New Roman" w:cs="Times New Roman"/>
          <w:b/>
          <w:color w:val="C00000"/>
          <w:sz w:val="28"/>
          <w:szCs w:val="28"/>
        </w:rPr>
        <w:t>Таблица 6</w:t>
      </w:r>
      <w:r w:rsidRPr="009044E9">
        <w:rPr>
          <w:rFonts w:ascii="Times New Roman" w:hAnsi="Times New Roman" w:cs="Times New Roman"/>
          <w:sz w:val="28"/>
          <w:szCs w:val="28"/>
        </w:rPr>
        <w:t xml:space="preserve">  </w:t>
      </w:r>
      <w:r w:rsidRPr="009044E9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Шкала пересчёта первичного балла за выполнение экзаменационной работы в отметку по пятибалльной шкале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044E9" w:rsidTr="009044E9">
        <w:tc>
          <w:tcPr>
            <w:tcW w:w="1914" w:type="dxa"/>
          </w:tcPr>
          <w:p w:rsidR="009044E9" w:rsidRDefault="009044E9" w:rsidP="009044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4E9">
              <w:rPr>
                <w:rFonts w:ascii="Times New Roman" w:hAnsi="Times New Roman" w:cs="Times New Roman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9044E9" w:rsidRDefault="009044E9" w:rsidP="009044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4E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914" w:type="dxa"/>
          </w:tcPr>
          <w:p w:rsidR="009044E9" w:rsidRDefault="009044E9" w:rsidP="009044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4E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4" w:type="dxa"/>
          </w:tcPr>
          <w:p w:rsidR="009044E9" w:rsidRDefault="009044E9" w:rsidP="009044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4E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5" w:type="dxa"/>
          </w:tcPr>
          <w:p w:rsidR="009044E9" w:rsidRDefault="009044E9" w:rsidP="009044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4E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9044E9" w:rsidTr="009044E9">
        <w:tc>
          <w:tcPr>
            <w:tcW w:w="1914" w:type="dxa"/>
          </w:tcPr>
          <w:p w:rsidR="009044E9" w:rsidRDefault="009044E9" w:rsidP="009044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4E9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1914" w:type="dxa"/>
          </w:tcPr>
          <w:p w:rsidR="009044E9" w:rsidRDefault="009044E9" w:rsidP="009044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4E9">
              <w:rPr>
                <w:rFonts w:ascii="Times New Roman" w:hAnsi="Times New Roman" w:cs="Times New Roman"/>
                <w:sz w:val="28"/>
                <w:szCs w:val="28"/>
              </w:rPr>
              <w:t>0 - 8</w:t>
            </w:r>
          </w:p>
        </w:tc>
        <w:tc>
          <w:tcPr>
            <w:tcW w:w="1914" w:type="dxa"/>
          </w:tcPr>
          <w:p w:rsidR="009044E9" w:rsidRDefault="009044E9" w:rsidP="009044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4E9">
              <w:rPr>
                <w:rFonts w:ascii="Times New Roman" w:hAnsi="Times New Roman" w:cs="Times New Roman"/>
                <w:sz w:val="28"/>
                <w:szCs w:val="28"/>
              </w:rPr>
              <w:t>9 - 17</w:t>
            </w:r>
          </w:p>
        </w:tc>
        <w:tc>
          <w:tcPr>
            <w:tcW w:w="1914" w:type="dxa"/>
          </w:tcPr>
          <w:p w:rsidR="009044E9" w:rsidRDefault="009044E9" w:rsidP="009044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4E9">
              <w:rPr>
                <w:rFonts w:ascii="Times New Roman" w:hAnsi="Times New Roman" w:cs="Times New Roman"/>
                <w:sz w:val="28"/>
                <w:szCs w:val="28"/>
              </w:rPr>
              <w:t>18 - 26</w:t>
            </w:r>
          </w:p>
        </w:tc>
        <w:tc>
          <w:tcPr>
            <w:tcW w:w="1915" w:type="dxa"/>
          </w:tcPr>
          <w:p w:rsidR="009044E9" w:rsidRDefault="009044E9" w:rsidP="009044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4E9">
              <w:rPr>
                <w:rFonts w:ascii="Times New Roman" w:hAnsi="Times New Roman" w:cs="Times New Roman"/>
                <w:sz w:val="28"/>
                <w:szCs w:val="28"/>
              </w:rPr>
              <w:t>27 - 33</w:t>
            </w:r>
          </w:p>
        </w:tc>
      </w:tr>
    </w:tbl>
    <w:p w:rsidR="009044E9" w:rsidRPr="009044E9" w:rsidRDefault="009044E9" w:rsidP="009044E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044E9" w:rsidRPr="009044E9" w:rsidRDefault="009044E9" w:rsidP="009044E9">
      <w:pPr>
        <w:rPr>
          <w:rFonts w:ascii="Times New Roman" w:hAnsi="Times New Roman" w:cs="Times New Roman"/>
          <w:sz w:val="28"/>
          <w:szCs w:val="28"/>
        </w:rPr>
      </w:pPr>
      <w:r w:rsidRPr="009044E9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Отметку «5»</w:t>
      </w:r>
      <w:r w:rsidRPr="009044E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9044E9">
        <w:rPr>
          <w:rFonts w:ascii="Times New Roman" w:hAnsi="Times New Roman" w:cs="Times New Roman"/>
          <w:sz w:val="28"/>
          <w:szCs w:val="28"/>
        </w:rPr>
        <w:t>рекомендуется выставлять в том случае, если из общей суммы баллов, достаточной для получения этой отметки, выпускник набрал 5 и более баллов за выполнение заданий части 3.</w:t>
      </w:r>
    </w:p>
    <w:p w:rsidR="00766D20" w:rsidRPr="009044E9" w:rsidRDefault="009044E9" w:rsidP="009044E9">
      <w:pPr>
        <w:rPr>
          <w:rFonts w:ascii="Times New Roman" w:hAnsi="Times New Roman" w:cs="Times New Roman"/>
          <w:sz w:val="28"/>
          <w:szCs w:val="28"/>
        </w:rPr>
      </w:pPr>
      <w:r w:rsidRPr="009044E9">
        <w:rPr>
          <w:rFonts w:ascii="Times New Roman" w:hAnsi="Times New Roman" w:cs="Times New Roman"/>
          <w:sz w:val="28"/>
          <w:szCs w:val="28"/>
        </w:rPr>
        <w:t>Результаты экзамена могут быть использованы при приеме учащихся в профильные классы средней школы. Ориентиром при отборе в профильные классы может быть показатель, нижняя граница которого соответствует 23 баллам.</w:t>
      </w:r>
    </w:p>
    <w:sectPr w:rsidR="00766D20" w:rsidRPr="00904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04"/>
    <w:rsid w:val="0001198A"/>
    <w:rsid w:val="0072004F"/>
    <w:rsid w:val="00766D20"/>
    <w:rsid w:val="008E5204"/>
    <w:rsid w:val="009044E9"/>
    <w:rsid w:val="00C6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4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4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4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4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igia.ru/all-gia/demoversii-gia/himiya/781-demo-gia-2013-him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geigia.ru/all-gia/dokumenty-gia/izmenenie-gia-20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pi.ru/view/sections/227/docs/628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geigia.ru/all-gia/materialy-gia/himiy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geigia.ru/all-gia/dokumenty-gia/perevod-ballov-v-otmet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2012-12-14T17:22:00Z</dcterms:created>
  <dcterms:modified xsi:type="dcterms:W3CDTF">2012-12-14T17:37:00Z</dcterms:modified>
</cp:coreProperties>
</file>