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D" w:rsidRDefault="002637CD" w:rsidP="002637CD">
      <w:pPr>
        <w:jc w:val="center"/>
        <w:rPr>
          <w:sz w:val="40"/>
          <w:szCs w:val="40"/>
        </w:rPr>
      </w:pPr>
    </w:p>
    <w:p w:rsidR="002637CD" w:rsidRDefault="002637CD" w:rsidP="002637CD">
      <w:pPr>
        <w:jc w:val="center"/>
        <w:rPr>
          <w:sz w:val="40"/>
          <w:szCs w:val="40"/>
        </w:rPr>
      </w:pPr>
    </w:p>
    <w:p w:rsidR="002637CD" w:rsidRDefault="002637CD" w:rsidP="002637CD">
      <w:pPr>
        <w:jc w:val="center"/>
        <w:rPr>
          <w:sz w:val="40"/>
          <w:szCs w:val="40"/>
        </w:rPr>
      </w:pPr>
    </w:p>
    <w:p w:rsidR="00373926" w:rsidRPr="00F468F8" w:rsidRDefault="002637CD" w:rsidP="002637CD">
      <w:pPr>
        <w:jc w:val="center"/>
        <w:rPr>
          <w:rFonts w:asciiTheme="majorHAnsi" w:hAnsiTheme="majorHAnsi"/>
          <w:sz w:val="40"/>
          <w:szCs w:val="40"/>
        </w:rPr>
      </w:pPr>
      <w:r w:rsidRPr="00F468F8">
        <w:rPr>
          <w:rFonts w:asciiTheme="majorHAnsi" w:hAnsiTheme="majorHAnsi"/>
          <w:sz w:val="40"/>
          <w:szCs w:val="40"/>
        </w:rPr>
        <w:t>Урок по изобразительному искусству</w:t>
      </w:r>
    </w:p>
    <w:p w:rsidR="002637CD" w:rsidRPr="00F468F8" w:rsidRDefault="002637CD" w:rsidP="002637CD">
      <w:pPr>
        <w:jc w:val="center"/>
        <w:rPr>
          <w:rFonts w:asciiTheme="majorHAnsi" w:hAnsiTheme="majorHAnsi"/>
          <w:sz w:val="40"/>
          <w:szCs w:val="40"/>
        </w:rPr>
      </w:pPr>
      <w:r w:rsidRPr="00F468F8">
        <w:rPr>
          <w:rFonts w:asciiTheme="majorHAnsi" w:hAnsiTheme="majorHAnsi"/>
          <w:sz w:val="40"/>
          <w:szCs w:val="40"/>
        </w:rPr>
        <w:t>В 5 классе</w:t>
      </w:r>
    </w:p>
    <w:p w:rsidR="002637CD" w:rsidRPr="00F468F8" w:rsidRDefault="002637CD" w:rsidP="002637CD">
      <w:pPr>
        <w:jc w:val="center"/>
        <w:rPr>
          <w:rFonts w:asciiTheme="majorHAnsi" w:hAnsiTheme="majorHAnsi"/>
          <w:sz w:val="40"/>
          <w:szCs w:val="40"/>
        </w:rPr>
      </w:pPr>
      <w:r w:rsidRPr="00F468F8">
        <w:rPr>
          <w:rFonts w:asciiTheme="majorHAnsi" w:hAnsiTheme="majorHAnsi"/>
          <w:sz w:val="40"/>
          <w:szCs w:val="40"/>
        </w:rPr>
        <w:t>по теме:</w:t>
      </w:r>
    </w:p>
    <w:p w:rsidR="00D823AB" w:rsidRPr="00F468F8" w:rsidRDefault="002637CD" w:rsidP="002637CD">
      <w:pPr>
        <w:jc w:val="center"/>
        <w:rPr>
          <w:rFonts w:asciiTheme="majorHAnsi" w:hAnsiTheme="majorHAnsi"/>
          <w:b/>
          <w:sz w:val="40"/>
          <w:szCs w:val="40"/>
        </w:rPr>
      </w:pPr>
      <w:r w:rsidRPr="00F468F8">
        <w:rPr>
          <w:rFonts w:asciiTheme="majorHAnsi" w:hAnsiTheme="majorHAnsi"/>
          <w:b/>
          <w:sz w:val="40"/>
          <w:szCs w:val="40"/>
        </w:rPr>
        <w:t>«Украшение в жизни древних обществ</w:t>
      </w:r>
      <w:r w:rsidR="00D823AB" w:rsidRPr="00F468F8">
        <w:rPr>
          <w:rFonts w:asciiTheme="majorHAnsi" w:hAnsiTheme="majorHAnsi"/>
          <w:b/>
          <w:sz w:val="40"/>
          <w:szCs w:val="40"/>
        </w:rPr>
        <w:t>.</w:t>
      </w:r>
    </w:p>
    <w:p w:rsidR="002637CD" w:rsidRPr="00F468F8" w:rsidRDefault="00D823AB" w:rsidP="002637CD">
      <w:pPr>
        <w:jc w:val="center"/>
        <w:rPr>
          <w:rFonts w:asciiTheme="majorHAnsi" w:hAnsiTheme="majorHAnsi"/>
          <w:sz w:val="40"/>
          <w:szCs w:val="40"/>
        </w:rPr>
      </w:pPr>
      <w:r w:rsidRPr="00F468F8">
        <w:rPr>
          <w:rFonts w:asciiTheme="majorHAnsi" w:hAnsiTheme="majorHAnsi"/>
          <w:b/>
          <w:sz w:val="40"/>
          <w:szCs w:val="40"/>
        </w:rPr>
        <w:t>Греческая вазопись</w:t>
      </w:r>
      <w:r w:rsidR="002637CD" w:rsidRPr="00F468F8">
        <w:rPr>
          <w:rFonts w:asciiTheme="majorHAnsi" w:hAnsiTheme="majorHAnsi"/>
          <w:sz w:val="40"/>
          <w:szCs w:val="40"/>
        </w:rPr>
        <w:t>»</w:t>
      </w:r>
    </w:p>
    <w:p w:rsidR="002637CD" w:rsidRPr="00F468F8" w:rsidRDefault="002637CD" w:rsidP="002637CD">
      <w:pPr>
        <w:jc w:val="center"/>
        <w:rPr>
          <w:rFonts w:asciiTheme="majorHAnsi" w:hAnsiTheme="majorHAnsi"/>
          <w:sz w:val="40"/>
          <w:szCs w:val="40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  <w:r w:rsidRPr="00F468F8">
        <w:rPr>
          <w:rFonts w:asciiTheme="majorHAnsi" w:hAnsiTheme="majorHAnsi"/>
          <w:sz w:val="32"/>
          <w:szCs w:val="32"/>
        </w:rPr>
        <w:t>Учитель ИЗО Фисенко Л.В.</w:t>
      </w: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2637CD" w:rsidRPr="00F468F8" w:rsidRDefault="002637CD" w:rsidP="002637CD">
      <w:pPr>
        <w:jc w:val="center"/>
        <w:rPr>
          <w:rFonts w:asciiTheme="majorHAnsi" w:hAnsiTheme="majorHAnsi"/>
          <w:sz w:val="32"/>
          <w:szCs w:val="32"/>
        </w:rPr>
      </w:pPr>
      <w:r w:rsidRPr="00F468F8">
        <w:rPr>
          <w:rFonts w:asciiTheme="majorHAnsi" w:hAnsiTheme="majorHAnsi"/>
          <w:sz w:val="32"/>
          <w:szCs w:val="32"/>
        </w:rPr>
        <w:t>Краснодар</w:t>
      </w: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CA06FF">
      <w:pPr>
        <w:rPr>
          <w:rFonts w:asciiTheme="majorHAnsi" w:hAnsiTheme="majorHAnsi"/>
          <w:sz w:val="28"/>
          <w:szCs w:val="28"/>
        </w:rPr>
      </w:pPr>
    </w:p>
    <w:p w:rsidR="00CA06FF" w:rsidRPr="00F468F8" w:rsidRDefault="00CA06FF" w:rsidP="00CA06FF">
      <w:pPr>
        <w:rPr>
          <w:rFonts w:asciiTheme="majorHAnsi" w:hAnsiTheme="majorHAnsi"/>
          <w:sz w:val="28"/>
          <w:szCs w:val="28"/>
        </w:rPr>
      </w:pPr>
    </w:p>
    <w:p w:rsidR="00CA06FF" w:rsidRPr="00F468F8" w:rsidRDefault="00CA06FF" w:rsidP="00D823AB">
      <w:pPr>
        <w:jc w:val="both"/>
        <w:rPr>
          <w:rFonts w:asciiTheme="majorHAnsi" w:hAnsiTheme="majorHAnsi"/>
          <w:b/>
          <w:sz w:val="32"/>
          <w:szCs w:val="32"/>
        </w:rPr>
      </w:pPr>
      <w:r w:rsidRPr="00F468F8">
        <w:rPr>
          <w:rFonts w:asciiTheme="majorHAnsi" w:hAnsiTheme="majorHAnsi"/>
          <w:b/>
          <w:sz w:val="32"/>
          <w:szCs w:val="32"/>
        </w:rPr>
        <w:t>Цели и задачи урока:</w:t>
      </w:r>
    </w:p>
    <w:p w:rsidR="00CA06FF" w:rsidRPr="00F468F8" w:rsidRDefault="00CA06FF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раскрыть тему декоративно – прикладного искусства на примере Древней Греции;</w:t>
      </w:r>
    </w:p>
    <w:p w:rsidR="00AE5924" w:rsidRPr="00F468F8" w:rsidRDefault="00AE5924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формирование и развитие духовных ценностей средствами мировой культуры и искусства;</w:t>
      </w:r>
    </w:p>
    <w:p w:rsidR="00AE5924" w:rsidRPr="00F468F8" w:rsidRDefault="00AE5924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формирование познавательно – творческих способностей учащихся;</w:t>
      </w:r>
    </w:p>
    <w:p w:rsidR="00AE5924" w:rsidRPr="00F468F8" w:rsidRDefault="00AE5924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воспитывать интерес к искусству народов мира</w:t>
      </w:r>
      <w:r w:rsidR="00D823AB" w:rsidRPr="00F468F8">
        <w:rPr>
          <w:rFonts w:asciiTheme="majorHAnsi" w:hAnsiTheme="majorHAnsi"/>
          <w:sz w:val="28"/>
          <w:szCs w:val="28"/>
        </w:rPr>
        <w:t>.</w:t>
      </w:r>
    </w:p>
    <w:p w:rsidR="00CA06FF" w:rsidRPr="00F468F8" w:rsidRDefault="00CA06FF" w:rsidP="00D823AB">
      <w:pPr>
        <w:jc w:val="both"/>
        <w:rPr>
          <w:rFonts w:asciiTheme="majorHAnsi" w:hAnsiTheme="majorHAnsi"/>
          <w:sz w:val="28"/>
          <w:szCs w:val="28"/>
        </w:rPr>
      </w:pPr>
    </w:p>
    <w:p w:rsidR="00CA06FF" w:rsidRPr="00F468F8" w:rsidRDefault="00CA06FF" w:rsidP="00CA06FF">
      <w:pPr>
        <w:rPr>
          <w:rFonts w:asciiTheme="majorHAnsi" w:hAnsiTheme="majorHAnsi"/>
          <w:sz w:val="28"/>
          <w:szCs w:val="28"/>
        </w:rPr>
      </w:pPr>
    </w:p>
    <w:p w:rsidR="00CA06FF" w:rsidRPr="00F468F8" w:rsidRDefault="00CA06FF" w:rsidP="00CA06FF">
      <w:pPr>
        <w:rPr>
          <w:rFonts w:asciiTheme="majorHAnsi" w:hAnsiTheme="majorHAnsi"/>
          <w:b/>
          <w:sz w:val="32"/>
          <w:szCs w:val="32"/>
        </w:rPr>
      </w:pPr>
      <w:r w:rsidRPr="00F468F8">
        <w:rPr>
          <w:rFonts w:asciiTheme="majorHAnsi" w:hAnsiTheme="majorHAnsi"/>
          <w:b/>
          <w:sz w:val="32"/>
          <w:szCs w:val="32"/>
        </w:rPr>
        <w:t>Оборудование урока:</w:t>
      </w:r>
    </w:p>
    <w:p w:rsidR="002522FC" w:rsidRPr="00F468F8" w:rsidRDefault="002522FC" w:rsidP="00CA06FF">
      <w:pPr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демонстрационный материал;</w:t>
      </w:r>
    </w:p>
    <w:p w:rsidR="00AE5924" w:rsidRPr="00F468F8" w:rsidRDefault="002522FC" w:rsidP="00CA06FF">
      <w:pPr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- </w:t>
      </w:r>
      <w:r w:rsidR="000C280B" w:rsidRPr="00F468F8">
        <w:rPr>
          <w:rFonts w:asciiTheme="majorHAnsi" w:hAnsiTheme="majorHAnsi"/>
          <w:sz w:val="28"/>
          <w:szCs w:val="28"/>
        </w:rPr>
        <w:t>слайды</w:t>
      </w:r>
      <w:r w:rsidRPr="00F468F8">
        <w:rPr>
          <w:rFonts w:asciiTheme="majorHAnsi" w:hAnsiTheme="majorHAnsi"/>
          <w:sz w:val="28"/>
          <w:szCs w:val="28"/>
        </w:rPr>
        <w:t>;</w:t>
      </w:r>
    </w:p>
    <w:p w:rsidR="002522FC" w:rsidRDefault="002522FC" w:rsidP="00CA06FF">
      <w:pPr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иллюстрации</w:t>
      </w:r>
    </w:p>
    <w:p w:rsidR="00F468F8" w:rsidRDefault="00F468F8" w:rsidP="00CA06FF">
      <w:pPr>
        <w:rPr>
          <w:rFonts w:asciiTheme="majorHAnsi" w:hAnsiTheme="majorHAnsi"/>
          <w:sz w:val="28"/>
          <w:szCs w:val="28"/>
        </w:rPr>
      </w:pPr>
    </w:p>
    <w:p w:rsidR="00F468F8" w:rsidRDefault="00F468F8" w:rsidP="00CA06FF">
      <w:pPr>
        <w:rPr>
          <w:rFonts w:asciiTheme="majorHAnsi" w:hAnsiTheme="majorHAnsi"/>
          <w:sz w:val="28"/>
          <w:szCs w:val="28"/>
        </w:rPr>
      </w:pPr>
    </w:p>
    <w:p w:rsidR="00F468F8" w:rsidRPr="00F468F8" w:rsidRDefault="00F468F8" w:rsidP="00CA06FF">
      <w:pPr>
        <w:rPr>
          <w:rFonts w:asciiTheme="majorHAnsi" w:hAnsiTheme="majorHAnsi"/>
          <w:b/>
          <w:sz w:val="28"/>
          <w:szCs w:val="28"/>
        </w:rPr>
      </w:pPr>
      <w:r w:rsidRPr="00F468F8">
        <w:rPr>
          <w:rFonts w:asciiTheme="majorHAnsi" w:hAnsiTheme="majorHAnsi"/>
          <w:b/>
          <w:sz w:val="28"/>
          <w:szCs w:val="28"/>
        </w:rPr>
        <w:t>Материалы:</w:t>
      </w:r>
    </w:p>
    <w:p w:rsidR="00F468F8" w:rsidRPr="00F468F8" w:rsidRDefault="00F468F8" w:rsidP="00CA06F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цветная бумага, ножницы, клей, альбом, красная и чёрная гуашь</w:t>
      </w: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CA06FF" w:rsidP="002637CD">
      <w:pPr>
        <w:jc w:val="center"/>
        <w:rPr>
          <w:rFonts w:asciiTheme="majorHAnsi" w:hAnsiTheme="majorHAnsi"/>
          <w:sz w:val="32"/>
          <w:szCs w:val="32"/>
        </w:rPr>
      </w:pPr>
    </w:p>
    <w:p w:rsidR="00CA06FF" w:rsidRPr="00F468F8" w:rsidRDefault="002522FC" w:rsidP="00CA06FF">
      <w:pPr>
        <w:jc w:val="center"/>
        <w:rPr>
          <w:rFonts w:asciiTheme="majorHAnsi" w:hAnsiTheme="majorHAnsi"/>
          <w:b/>
          <w:sz w:val="28"/>
          <w:szCs w:val="28"/>
        </w:rPr>
      </w:pPr>
      <w:r w:rsidRPr="00F468F8">
        <w:rPr>
          <w:rFonts w:asciiTheme="majorHAnsi" w:hAnsiTheme="majorHAnsi"/>
          <w:b/>
          <w:sz w:val="28"/>
          <w:szCs w:val="28"/>
        </w:rPr>
        <w:lastRenderedPageBreak/>
        <w:t>Х</w:t>
      </w:r>
      <w:r w:rsidR="00CA06FF" w:rsidRPr="00F468F8">
        <w:rPr>
          <w:rFonts w:asciiTheme="majorHAnsi" w:hAnsiTheme="majorHAnsi"/>
          <w:b/>
          <w:sz w:val="28"/>
          <w:szCs w:val="28"/>
        </w:rPr>
        <w:t>од урока.</w:t>
      </w:r>
    </w:p>
    <w:p w:rsidR="00CA06FF" w:rsidRPr="00F468F8" w:rsidRDefault="00CA06FF" w:rsidP="00D823A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468F8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CA06FF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</w:t>
      </w:r>
      <w:r w:rsidR="00CA06FF" w:rsidRPr="00F468F8">
        <w:rPr>
          <w:rFonts w:asciiTheme="majorHAnsi" w:hAnsiTheme="majorHAnsi"/>
          <w:sz w:val="28"/>
          <w:szCs w:val="28"/>
        </w:rPr>
        <w:t xml:space="preserve">Приветствие. Подготовка к уроку. </w:t>
      </w:r>
    </w:p>
    <w:p w:rsidR="00CA06FF" w:rsidRPr="00F468F8" w:rsidRDefault="00CA06FF" w:rsidP="00D823AB">
      <w:pPr>
        <w:jc w:val="center"/>
        <w:rPr>
          <w:rFonts w:asciiTheme="majorHAnsi" w:hAnsiTheme="majorHAnsi"/>
          <w:b/>
          <w:sz w:val="28"/>
          <w:szCs w:val="28"/>
        </w:rPr>
      </w:pPr>
      <w:r w:rsidRPr="00F468F8">
        <w:rPr>
          <w:rFonts w:asciiTheme="majorHAnsi" w:hAnsiTheme="majorHAnsi"/>
          <w:b/>
          <w:sz w:val="28"/>
          <w:szCs w:val="28"/>
        </w:rPr>
        <w:t>Беседа с учащимися.</w:t>
      </w:r>
    </w:p>
    <w:p w:rsidR="00CA06FF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</w:t>
      </w:r>
      <w:r w:rsidR="00CA06FF" w:rsidRPr="00F468F8">
        <w:rPr>
          <w:rFonts w:asciiTheme="majorHAnsi" w:hAnsiTheme="majorHAnsi"/>
          <w:sz w:val="28"/>
          <w:szCs w:val="28"/>
        </w:rPr>
        <w:t>Декоративно – прикладное искусство было сильно распространено в быту всех слоёв населения Древней Греции.</w:t>
      </w:r>
      <w:r w:rsidR="001B23F0" w:rsidRPr="00F468F8">
        <w:rPr>
          <w:rFonts w:asciiTheme="majorHAnsi" w:hAnsiTheme="majorHAnsi"/>
          <w:sz w:val="28"/>
          <w:szCs w:val="28"/>
        </w:rPr>
        <w:t xml:space="preserve"> Археологические находки явили миру прекраснейшие образцы древнегреческого искусства. Ярчайшим образцом декоративного искусства Греции явилась вазопись.</w:t>
      </w:r>
    </w:p>
    <w:p w:rsidR="00D823AB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 </w:t>
      </w:r>
      <w:r w:rsidR="001B23F0" w:rsidRPr="00F468F8">
        <w:rPr>
          <w:rFonts w:asciiTheme="majorHAnsi" w:hAnsiTheme="majorHAnsi"/>
          <w:sz w:val="28"/>
          <w:szCs w:val="28"/>
        </w:rPr>
        <w:t>Вазопись – роспись керамических (от слова «керамос» - глина) сосудов. Сосуды и вазы были повседневными предметами быта древних греков, и по изображенным на них росписям мы можем судить о том далёком времени.</w:t>
      </w:r>
      <w:r w:rsidR="002522FC" w:rsidRPr="00F468F8">
        <w:rPr>
          <w:rFonts w:asciiTheme="majorHAnsi" w:hAnsiTheme="majorHAnsi"/>
          <w:sz w:val="28"/>
          <w:szCs w:val="28"/>
        </w:rPr>
        <w:t xml:space="preserve"> В окрестностях Афин добывали отличную глину, лепили из неё сосуды, а затем расписывали специальным составом</w:t>
      </w:r>
      <w:r w:rsidR="00DD4F69" w:rsidRPr="00F468F8">
        <w:rPr>
          <w:rFonts w:asciiTheme="majorHAnsi" w:hAnsiTheme="majorHAnsi"/>
          <w:sz w:val="28"/>
          <w:szCs w:val="28"/>
        </w:rPr>
        <w:t xml:space="preserve"> –</w:t>
      </w:r>
      <w:r w:rsidR="00B06579" w:rsidRPr="00F468F8">
        <w:rPr>
          <w:rFonts w:asciiTheme="majorHAnsi" w:hAnsiTheme="majorHAnsi"/>
          <w:sz w:val="28"/>
          <w:szCs w:val="28"/>
        </w:rPr>
        <w:t xml:space="preserve"> его называют «чёрным лаком». Че</w:t>
      </w:r>
      <w:r w:rsidR="00DD4F69" w:rsidRPr="00F468F8">
        <w:rPr>
          <w:rFonts w:asciiTheme="majorHAnsi" w:hAnsiTheme="majorHAnsi"/>
          <w:sz w:val="28"/>
          <w:szCs w:val="28"/>
        </w:rPr>
        <w:t>рнофигурной называли роспись, для которой фоном служил есте</w:t>
      </w:r>
      <w:r w:rsidR="00B06579" w:rsidRPr="00F468F8">
        <w:rPr>
          <w:rFonts w:asciiTheme="majorHAnsi" w:hAnsiTheme="majorHAnsi"/>
          <w:sz w:val="28"/>
          <w:szCs w:val="28"/>
        </w:rPr>
        <w:t>ственный цвет обожжённой глины.</w:t>
      </w:r>
      <w:r w:rsidR="00D823AB" w:rsidRPr="00F468F8">
        <w:rPr>
          <w:rFonts w:asciiTheme="majorHAnsi" w:hAnsiTheme="majorHAnsi"/>
          <w:sz w:val="28"/>
          <w:szCs w:val="28"/>
        </w:rPr>
        <w:t xml:space="preserve"> На разных этапах античной культуры способы изображения были разными. На греческих вазах </w:t>
      </w:r>
      <w:r w:rsidR="00D823AB" w:rsidRPr="00F468F8">
        <w:rPr>
          <w:rFonts w:asciiTheme="majorHAnsi" w:hAnsiTheme="majorHAnsi"/>
          <w:sz w:val="28"/>
          <w:szCs w:val="28"/>
          <w:lang w:val="en-US"/>
        </w:rPr>
        <w:t>VII</w:t>
      </w:r>
      <w:r w:rsidR="00D823AB" w:rsidRPr="00F468F8">
        <w:rPr>
          <w:rFonts w:asciiTheme="majorHAnsi" w:hAnsiTheme="majorHAnsi"/>
          <w:sz w:val="28"/>
          <w:szCs w:val="28"/>
        </w:rPr>
        <w:t>-</w:t>
      </w:r>
      <w:r w:rsidR="00D823AB" w:rsidRPr="00F468F8">
        <w:rPr>
          <w:rFonts w:asciiTheme="majorHAnsi" w:hAnsiTheme="majorHAnsi"/>
          <w:sz w:val="28"/>
          <w:szCs w:val="28"/>
          <w:lang w:val="en-US"/>
        </w:rPr>
        <w:t>VI</w:t>
      </w:r>
      <w:r w:rsidR="00D823AB" w:rsidRPr="00F468F8">
        <w:rPr>
          <w:rFonts w:asciiTheme="majorHAnsi" w:hAnsiTheme="majorHAnsi"/>
          <w:sz w:val="28"/>
          <w:szCs w:val="28"/>
        </w:rPr>
        <w:t xml:space="preserve"> веков до н.э. построение рисунка ближе к египетскому.</w:t>
      </w:r>
      <w:r w:rsidR="00B06579" w:rsidRPr="00F468F8">
        <w:rPr>
          <w:rFonts w:asciiTheme="majorHAnsi" w:hAnsiTheme="majorHAnsi"/>
          <w:sz w:val="28"/>
          <w:szCs w:val="28"/>
        </w:rPr>
        <w:t xml:space="preserve"> Это профильные, плоскостные изображения животных – львов, быков и оленей, фантастических сфинксов и грифонов. Такие росписи и получили название чернофигурных. Если же фон был чёрным, а изображения имели цвет обожжённой глины (красно – коричневый) – такую роспись называли краснофигурной (вторая половина </w:t>
      </w:r>
      <w:r w:rsidR="00B06579" w:rsidRPr="00F468F8">
        <w:rPr>
          <w:rFonts w:asciiTheme="majorHAnsi" w:hAnsiTheme="majorHAnsi"/>
          <w:sz w:val="28"/>
          <w:szCs w:val="28"/>
          <w:lang w:val="en-US"/>
        </w:rPr>
        <w:t>VI</w:t>
      </w:r>
      <w:r w:rsidR="00B06579" w:rsidRPr="00F468F8">
        <w:rPr>
          <w:rFonts w:asciiTheme="majorHAnsi" w:hAnsiTheme="majorHAnsi"/>
          <w:sz w:val="28"/>
          <w:szCs w:val="28"/>
        </w:rPr>
        <w:t xml:space="preserve"> века до н. э.). Лаком заливался уже не рисунок, а фон</w:t>
      </w:r>
      <w:r w:rsidR="00885133" w:rsidRPr="00F468F8">
        <w:rPr>
          <w:rFonts w:asciiTheme="majorHAnsi" w:hAnsiTheme="majorHAnsi"/>
          <w:sz w:val="28"/>
          <w:szCs w:val="28"/>
        </w:rPr>
        <w:t>, фигуры на нём получили гораздо большую живость и свободу. Например, «Пелика с ласточкой» афинского мастера Евфрония (</w:t>
      </w:r>
      <w:r w:rsidR="00885133" w:rsidRPr="00F468F8">
        <w:rPr>
          <w:rFonts w:asciiTheme="majorHAnsi" w:hAnsiTheme="majorHAnsi"/>
          <w:sz w:val="28"/>
          <w:szCs w:val="28"/>
          <w:lang w:val="en-US"/>
        </w:rPr>
        <w:t>VI</w:t>
      </w:r>
      <w:r w:rsidR="00885133" w:rsidRPr="00F468F8">
        <w:rPr>
          <w:rFonts w:asciiTheme="majorHAnsi" w:hAnsiTheme="majorHAnsi"/>
          <w:sz w:val="28"/>
          <w:szCs w:val="28"/>
        </w:rPr>
        <w:t xml:space="preserve"> века до н. э.). Фигуры мужчин, следящих за ласточкой, имеют довольно сложные позы.</w:t>
      </w:r>
    </w:p>
    <w:p w:rsidR="00480BD0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  </w:t>
      </w:r>
      <w:r w:rsidR="00480BD0" w:rsidRPr="00F468F8">
        <w:rPr>
          <w:rFonts w:asciiTheme="majorHAnsi" w:hAnsiTheme="majorHAnsi"/>
          <w:sz w:val="28"/>
          <w:szCs w:val="28"/>
        </w:rPr>
        <w:t>По качеству глины, форме вазы, характеру росписи учёные могут определить, где и когда она была изготовлена. Есть вазы, на которых сохранились имена художников – вазописцев Евфрония, Дуриса, мастера Брига и других.</w:t>
      </w:r>
      <w:r w:rsidR="0049553B" w:rsidRPr="00F468F8">
        <w:rPr>
          <w:rFonts w:asciiTheme="majorHAnsi" w:hAnsiTheme="majorHAnsi"/>
          <w:sz w:val="28"/>
          <w:szCs w:val="28"/>
        </w:rPr>
        <w:t xml:space="preserve"> К сожалению, время не пощадило античные вазы – многие из них разбились. Но благодаря кропотливому труду археологов некоторые удалось склеить, и по сей день</w:t>
      </w:r>
      <w:r w:rsidR="00885133" w:rsidRPr="00F468F8">
        <w:rPr>
          <w:rFonts w:asciiTheme="majorHAnsi" w:hAnsiTheme="majorHAnsi"/>
          <w:sz w:val="28"/>
          <w:szCs w:val="28"/>
        </w:rPr>
        <w:t>,</w:t>
      </w:r>
      <w:r w:rsidR="0049553B" w:rsidRPr="00F468F8">
        <w:rPr>
          <w:rFonts w:asciiTheme="majorHAnsi" w:hAnsiTheme="majorHAnsi"/>
          <w:sz w:val="28"/>
          <w:szCs w:val="28"/>
        </w:rPr>
        <w:t xml:space="preserve"> они радуют нас совершенными формами и блеском черного лака. (Прочитать стихо</w:t>
      </w:r>
      <w:r w:rsidR="00854FDA" w:rsidRPr="00F468F8">
        <w:rPr>
          <w:rFonts w:asciiTheme="majorHAnsi" w:hAnsiTheme="majorHAnsi"/>
          <w:sz w:val="28"/>
          <w:szCs w:val="28"/>
        </w:rPr>
        <w:t>творение Олега Тарутина</w:t>
      </w:r>
      <w:r w:rsidR="0049553B" w:rsidRPr="00F468F8">
        <w:rPr>
          <w:rFonts w:asciiTheme="majorHAnsi" w:hAnsiTheme="majorHAnsi"/>
          <w:sz w:val="28"/>
          <w:szCs w:val="28"/>
        </w:rPr>
        <w:t xml:space="preserve"> «Что я видел в Эрмитаже».)</w:t>
      </w:r>
    </w:p>
    <w:p w:rsidR="0049553B" w:rsidRPr="00F468F8" w:rsidRDefault="00325BDC" w:rsidP="00D823AB">
      <w:pPr>
        <w:jc w:val="both"/>
        <w:rPr>
          <w:rFonts w:asciiTheme="majorHAnsi" w:hAnsiTheme="majorHAnsi"/>
          <w:b/>
          <w:sz w:val="28"/>
          <w:szCs w:val="28"/>
        </w:rPr>
      </w:pPr>
      <w:r w:rsidRPr="00F468F8">
        <w:rPr>
          <w:rFonts w:asciiTheme="majorHAnsi" w:hAnsiTheme="majorHAnsi"/>
          <w:b/>
          <w:sz w:val="28"/>
          <w:szCs w:val="28"/>
        </w:rPr>
        <w:t xml:space="preserve">           </w:t>
      </w:r>
      <w:r w:rsidR="0049553B" w:rsidRPr="00F468F8">
        <w:rPr>
          <w:rFonts w:asciiTheme="majorHAnsi" w:hAnsiTheme="majorHAnsi"/>
          <w:b/>
          <w:sz w:val="28"/>
          <w:szCs w:val="28"/>
        </w:rPr>
        <w:t>Античные вазы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lastRenderedPageBreak/>
        <w:t>Прекрасные эти античные вазы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Понравились нам почему-то не сразу.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«Подумаешь, вазы!» - подумали мы.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Другим были заняты наши умы.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Сначала на них мы взглянули, скучая,</w:t>
      </w:r>
    </w:p>
    <w:p w:rsidR="0049553B" w:rsidRPr="00F468F8" w:rsidRDefault="0049553B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Потом мы к одной при</w:t>
      </w:r>
      <w:r w:rsidR="00FA13AD" w:rsidRPr="00F468F8">
        <w:rPr>
          <w:rFonts w:asciiTheme="majorHAnsi" w:hAnsiTheme="majorHAnsi"/>
          <w:sz w:val="28"/>
          <w:szCs w:val="28"/>
        </w:rPr>
        <w:t>глядели</w:t>
      </w:r>
      <w:r w:rsidRPr="00F468F8">
        <w:rPr>
          <w:rFonts w:asciiTheme="majorHAnsi" w:hAnsiTheme="majorHAnsi"/>
          <w:sz w:val="28"/>
          <w:szCs w:val="28"/>
        </w:rPr>
        <w:t>сь случайно</w:t>
      </w:r>
      <w:r w:rsidR="00FA13AD" w:rsidRPr="00F468F8">
        <w:rPr>
          <w:rFonts w:asciiTheme="majorHAnsi" w:hAnsiTheme="majorHAnsi"/>
          <w:sz w:val="28"/>
          <w:szCs w:val="28"/>
        </w:rPr>
        <w:t>,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Потом загляделись…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И может быть, час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Никак не могли оторваться от ваз.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…То вазы-гиганты,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То карлики вазы,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И каждая ваза – с рисунком рассказом!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…Герой в колеснице идёт на войну.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Плывут аргонавты в чужую страну.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Персей убивает медузу Горгону.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Афина Паллада диктует законы.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Сражается с Гектором грозный Ахилл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(и Гектор, как видно, лишается сил)…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вот Артемида, богиня охоты,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Из меткого лука стреляет в кого-то.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это на лире играет Орфей.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это вручают спортивный трофей.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вот – Одиссей, подающий советы.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это – кентавры…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А это…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lastRenderedPageBreak/>
        <w:t>А это…</w:t>
      </w:r>
    </w:p>
    <w:p w:rsidR="00FA13A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Но мы описать и не пробуем враз</w:t>
      </w:r>
    </w:p>
    <w:p w:rsidR="002F32FD" w:rsidRPr="00F468F8" w:rsidRDefault="00FA13AD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Крупнейшую в мире коллекцию ваз.</w:t>
      </w:r>
    </w:p>
    <w:p w:rsidR="00854FDA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</w:t>
      </w:r>
      <w:r w:rsidR="00854FDA" w:rsidRPr="00F468F8">
        <w:rPr>
          <w:rFonts w:asciiTheme="majorHAnsi" w:hAnsiTheme="majorHAnsi"/>
          <w:sz w:val="28"/>
          <w:szCs w:val="28"/>
        </w:rPr>
        <w:t>Прекрасные расписные вазы были любимы греками и известны далеко за пределами Греции.</w:t>
      </w:r>
    </w:p>
    <w:p w:rsidR="00854FDA" w:rsidRPr="00F468F8" w:rsidRDefault="00854FDA" w:rsidP="00D823AB">
      <w:pPr>
        <w:jc w:val="center"/>
        <w:rPr>
          <w:rFonts w:asciiTheme="majorHAnsi" w:hAnsiTheme="majorHAnsi"/>
          <w:b/>
          <w:sz w:val="32"/>
          <w:szCs w:val="32"/>
        </w:rPr>
      </w:pPr>
      <w:r w:rsidRPr="00F468F8">
        <w:rPr>
          <w:rFonts w:asciiTheme="majorHAnsi" w:hAnsiTheme="majorHAnsi"/>
          <w:b/>
          <w:sz w:val="32"/>
          <w:szCs w:val="32"/>
        </w:rPr>
        <w:t>Вопросы учащимся:</w:t>
      </w:r>
    </w:p>
    <w:p w:rsidR="00854FDA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</w:t>
      </w:r>
      <w:r w:rsidR="00854FDA" w:rsidRPr="00F468F8">
        <w:rPr>
          <w:rFonts w:asciiTheme="majorHAnsi" w:hAnsiTheme="majorHAnsi"/>
          <w:sz w:val="28"/>
          <w:szCs w:val="28"/>
        </w:rPr>
        <w:t>- Какой сосуд использовали для хранения жидкостей? (Амфора).</w:t>
      </w:r>
    </w:p>
    <w:p w:rsidR="00854FDA" w:rsidRPr="00F468F8" w:rsidRDefault="00854FDA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В амфорах хранили вино и масло. Специальную амфору, наполненную маслом, вручали в качестве приза на Панафинейских играх.</w:t>
      </w:r>
      <w:r w:rsidR="00427A6D" w:rsidRPr="00F468F8">
        <w:rPr>
          <w:rFonts w:asciiTheme="majorHAnsi" w:hAnsiTheme="majorHAnsi"/>
          <w:sz w:val="28"/>
          <w:szCs w:val="28"/>
        </w:rPr>
        <w:t xml:space="preserve"> На амфоре был изображён тот вид состязаний, в котором одержал победу призёр.</w:t>
      </w:r>
    </w:p>
    <w:p w:rsidR="00427A6D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</w:t>
      </w:r>
      <w:r w:rsidR="00427A6D" w:rsidRPr="00F468F8">
        <w:rPr>
          <w:rFonts w:asciiTheme="majorHAnsi" w:hAnsiTheme="majorHAnsi"/>
          <w:sz w:val="28"/>
          <w:szCs w:val="28"/>
        </w:rPr>
        <w:t>- В каком сосуде древние греки смешивали вино с водой</w:t>
      </w:r>
      <w:proofErr w:type="gramStart"/>
      <w:r w:rsidR="00427A6D" w:rsidRPr="00F468F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427A6D" w:rsidRPr="00F468F8">
        <w:rPr>
          <w:rFonts w:asciiTheme="majorHAnsi" w:hAnsiTheme="majorHAnsi"/>
          <w:sz w:val="28"/>
          <w:szCs w:val="28"/>
        </w:rPr>
        <w:t xml:space="preserve"> прежде чем подать его к столу? (Кратер – большой сосуд).</w:t>
      </w:r>
    </w:p>
    <w:p w:rsidR="00715C60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</w:t>
      </w:r>
      <w:r w:rsidR="00427A6D" w:rsidRPr="00F468F8">
        <w:rPr>
          <w:rFonts w:asciiTheme="majorHAnsi" w:hAnsiTheme="majorHAnsi"/>
          <w:sz w:val="28"/>
          <w:szCs w:val="28"/>
        </w:rPr>
        <w:t>Сосуды, служившие для питья, имели большие ручки – для того, чтобы легче было удержать (скифос, килик, пелика)</w:t>
      </w:r>
      <w:r w:rsidR="002F32FD" w:rsidRPr="00F468F8">
        <w:rPr>
          <w:rFonts w:asciiTheme="majorHAnsi" w:hAnsiTheme="majorHAnsi"/>
          <w:sz w:val="28"/>
          <w:szCs w:val="28"/>
        </w:rPr>
        <w:t>. В алабастрах хранили мази и благовония. Греки создали не только разную посуду, но и украшали сложными многофигурными композициями на разные темы. Сюжетами для росписей служили легенды и мифы, сцены повседневной жизни, школьные уроки, соревнования атлетов.</w:t>
      </w:r>
      <w:r w:rsidR="00885133" w:rsidRPr="00F468F8">
        <w:rPr>
          <w:rFonts w:asciiTheme="majorHAnsi" w:hAnsiTheme="majorHAnsi"/>
          <w:sz w:val="28"/>
          <w:szCs w:val="28"/>
        </w:rPr>
        <w:t xml:space="preserve"> Но самой излюбленной темой для греческих живописцев была мифология, насыщенная богами, героями и фантастическими существами: Медуза Горгона – женщина, на голове которой вместо волос клубились змеи, химера с телом льва, козы и</w:t>
      </w:r>
      <w:r w:rsidR="0024721A" w:rsidRPr="00F468F8">
        <w:rPr>
          <w:rFonts w:asciiTheme="majorHAnsi" w:hAnsiTheme="majorHAnsi"/>
          <w:sz w:val="28"/>
          <w:szCs w:val="28"/>
        </w:rPr>
        <w:t xml:space="preserve"> дракона, девятиголовая гидра. (Например, «Ахилл и Аякс, играющие в кости»).</w:t>
      </w:r>
      <w:r w:rsidRPr="00F468F8">
        <w:rPr>
          <w:rFonts w:asciiTheme="majorHAnsi" w:hAnsiTheme="majorHAnsi"/>
          <w:sz w:val="28"/>
          <w:szCs w:val="28"/>
        </w:rPr>
        <w:t xml:space="preserve">        </w:t>
      </w:r>
      <w:r w:rsidR="001F2518" w:rsidRPr="00F468F8">
        <w:rPr>
          <w:rFonts w:asciiTheme="majorHAnsi" w:hAnsiTheme="majorHAnsi"/>
          <w:sz w:val="28"/>
          <w:szCs w:val="28"/>
        </w:rPr>
        <w:t xml:space="preserve">Просмотр слайдов с </w:t>
      </w:r>
      <w:proofErr w:type="gramStart"/>
      <w:r w:rsidR="001F2518" w:rsidRPr="00F468F8">
        <w:rPr>
          <w:rFonts w:asciiTheme="majorHAnsi" w:hAnsiTheme="majorHAnsi"/>
          <w:sz w:val="28"/>
          <w:szCs w:val="28"/>
        </w:rPr>
        <w:t>античными</w:t>
      </w:r>
      <w:proofErr w:type="gramEnd"/>
      <w:r w:rsidR="001F2518" w:rsidRPr="00F468F8">
        <w:rPr>
          <w:rFonts w:asciiTheme="majorHAnsi" w:hAnsiTheme="majorHAnsi"/>
          <w:sz w:val="28"/>
          <w:szCs w:val="28"/>
        </w:rPr>
        <w:t xml:space="preserve"> </w:t>
      </w:r>
    </w:p>
    <w:p w:rsid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вазами и различными сюжетами на них. Просмотр рисунков учащихся.</w:t>
      </w:r>
    </w:p>
    <w:p w:rsid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</w:p>
    <w:p w:rsid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</w:p>
    <w:p w:rsid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</w:p>
    <w:p w:rsid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</w:p>
    <w:p w:rsidR="00FA13AD" w:rsidRPr="00715C60" w:rsidRDefault="00715C60" w:rsidP="00D823A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4476750"/>
            <wp:effectExtent l="19050" t="0" r="0" b="0"/>
            <wp:docPr id="1" name="Рисунок 1" descr="C:\Users\123\Desktop\5 класс\античная вазопись\b40651796e8856875eee39b2390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5 класс\античная вазопись\b40651796e8856875eee39b2390_pr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1A" w:rsidRPr="00F468F8" w:rsidRDefault="0024721A" w:rsidP="00D823AB">
      <w:pPr>
        <w:jc w:val="both"/>
        <w:rPr>
          <w:rFonts w:asciiTheme="majorHAnsi" w:hAnsiTheme="majorHAnsi"/>
          <w:sz w:val="28"/>
          <w:szCs w:val="28"/>
        </w:rPr>
      </w:pPr>
    </w:p>
    <w:p w:rsidR="001F2518" w:rsidRPr="00F468F8" w:rsidRDefault="001F2518" w:rsidP="00D823AB">
      <w:pPr>
        <w:jc w:val="center"/>
        <w:rPr>
          <w:rFonts w:asciiTheme="majorHAnsi" w:hAnsiTheme="majorHAnsi"/>
          <w:b/>
          <w:sz w:val="32"/>
          <w:szCs w:val="32"/>
        </w:rPr>
      </w:pPr>
      <w:r w:rsidRPr="00F468F8">
        <w:rPr>
          <w:rFonts w:asciiTheme="majorHAnsi" w:hAnsiTheme="majorHAnsi"/>
          <w:b/>
          <w:sz w:val="32"/>
          <w:szCs w:val="32"/>
        </w:rPr>
        <w:t>Практическая работа</w:t>
      </w:r>
      <w:r w:rsidR="00F468F8" w:rsidRPr="00F468F8">
        <w:rPr>
          <w:rFonts w:asciiTheme="majorHAnsi" w:hAnsiTheme="majorHAnsi"/>
          <w:b/>
          <w:sz w:val="32"/>
          <w:szCs w:val="32"/>
        </w:rPr>
        <w:t>.</w:t>
      </w:r>
    </w:p>
    <w:p w:rsidR="001F2518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</w:t>
      </w:r>
      <w:r w:rsidR="001F2518" w:rsidRPr="00F468F8">
        <w:rPr>
          <w:rFonts w:asciiTheme="majorHAnsi" w:hAnsiTheme="majorHAnsi"/>
          <w:sz w:val="28"/>
          <w:szCs w:val="28"/>
        </w:rPr>
        <w:t>Выполнить эскиз древнегреческой вазы</w:t>
      </w:r>
      <w:r w:rsidR="0024721A" w:rsidRPr="00F468F8">
        <w:rPr>
          <w:rFonts w:asciiTheme="majorHAnsi" w:hAnsiTheme="majorHAnsi"/>
          <w:sz w:val="28"/>
          <w:szCs w:val="28"/>
        </w:rPr>
        <w:t>, чернофигурной или краснофигурной</w:t>
      </w:r>
      <w:r w:rsidR="001F2518" w:rsidRPr="00F468F8">
        <w:rPr>
          <w:rFonts w:asciiTheme="majorHAnsi" w:hAnsiTheme="majorHAnsi"/>
          <w:sz w:val="28"/>
          <w:szCs w:val="28"/>
        </w:rPr>
        <w:t>:</w:t>
      </w:r>
    </w:p>
    <w:p w:rsidR="001F2518" w:rsidRPr="00F468F8" w:rsidRDefault="001F2518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выбор формы</w:t>
      </w:r>
      <w:r w:rsidR="0024721A" w:rsidRPr="00F468F8">
        <w:rPr>
          <w:rFonts w:asciiTheme="majorHAnsi" w:hAnsiTheme="majorHAnsi"/>
          <w:sz w:val="28"/>
          <w:szCs w:val="28"/>
        </w:rPr>
        <w:t xml:space="preserve"> вазы</w:t>
      </w:r>
      <w:r w:rsidRPr="00F468F8">
        <w:rPr>
          <w:rFonts w:asciiTheme="majorHAnsi" w:hAnsiTheme="majorHAnsi"/>
          <w:sz w:val="28"/>
          <w:szCs w:val="28"/>
        </w:rPr>
        <w:t xml:space="preserve"> учащимися</w:t>
      </w:r>
      <w:r w:rsidR="0024721A" w:rsidRPr="00F468F8">
        <w:rPr>
          <w:rFonts w:asciiTheme="majorHAnsi" w:hAnsiTheme="majorHAnsi"/>
          <w:sz w:val="28"/>
          <w:szCs w:val="28"/>
        </w:rPr>
        <w:t xml:space="preserve"> (таблица на доске)</w:t>
      </w:r>
      <w:r w:rsidRPr="00F468F8">
        <w:rPr>
          <w:rFonts w:asciiTheme="majorHAnsi" w:hAnsiTheme="majorHAnsi"/>
          <w:sz w:val="28"/>
          <w:szCs w:val="28"/>
        </w:rPr>
        <w:t>;</w:t>
      </w:r>
    </w:p>
    <w:p w:rsidR="001F2518" w:rsidRPr="00F468F8" w:rsidRDefault="001F2518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выбор сюжета учащимися</w:t>
      </w:r>
      <w:r w:rsidR="0024721A" w:rsidRPr="00F468F8">
        <w:rPr>
          <w:rFonts w:asciiTheme="majorHAnsi" w:hAnsiTheme="majorHAnsi"/>
          <w:sz w:val="28"/>
          <w:szCs w:val="28"/>
        </w:rPr>
        <w:t xml:space="preserve"> можно вспомнить несколько сюжетов мифологии)</w:t>
      </w:r>
      <w:r w:rsidRPr="00F468F8">
        <w:rPr>
          <w:rFonts w:asciiTheme="majorHAnsi" w:hAnsiTheme="majorHAnsi"/>
          <w:sz w:val="28"/>
          <w:szCs w:val="28"/>
        </w:rPr>
        <w:t>.</w:t>
      </w:r>
    </w:p>
    <w:p w:rsidR="001F2518" w:rsidRPr="00F468F8" w:rsidRDefault="001F2518" w:rsidP="00D823AB">
      <w:pPr>
        <w:jc w:val="center"/>
        <w:rPr>
          <w:rFonts w:asciiTheme="majorHAnsi" w:hAnsiTheme="majorHAnsi"/>
          <w:b/>
          <w:sz w:val="32"/>
          <w:szCs w:val="32"/>
        </w:rPr>
      </w:pPr>
      <w:r w:rsidRPr="00F468F8">
        <w:rPr>
          <w:rFonts w:asciiTheme="majorHAnsi" w:hAnsiTheme="majorHAnsi"/>
          <w:b/>
          <w:sz w:val="32"/>
          <w:szCs w:val="32"/>
        </w:rPr>
        <w:t>Итог урока</w:t>
      </w:r>
      <w:r w:rsidR="0024721A" w:rsidRPr="00F468F8">
        <w:rPr>
          <w:rFonts w:asciiTheme="majorHAnsi" w:hAnsiTheme="majorHAnsi"/>
          <w:b/>
          <w:sz w:val="32"/>
          <w:szCs w:val="32"/>
        </w:rPr>
        <w:t>. Анализ работ</w:t>
      </w:r>
      <w:r w:rsidR="00F468F8" w:rsidRPr="00F468F8">
        <w:rPr>
          <w:rFonts w:asciiTheme="majorHAnsi" w:hAnsiTheme="majorHAnsi"/>
          <w:b/>
          <w:sz w:val="32"/>
          <w:szCs w:val="32"/>
        </w:rPr>
        <w:t>.</w:t>
      </w:r>
    </w:p>
    <w:p w:rsidR="001F2518" w:rsidRPr="00F468F8" w:rsidRDefault="00325BDC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 xml:space="preserve">         </w:t>
      </w:r>
      <w:r w:rsidR="001F2518" w:rsidRPr="00F468F8">
        <w:rPr>
          <w:rFonts w:asciiTheme="majorHAnsi" w:hAnsiTheme="majorHAnsi"/>
          <w:sz w:val="28"/>
          <w:szCs w:val="28"/>
        </w:rPr>
        <w:t>Просмотр работ, показать удачные работы.</w:t>
      </w:r>
    </w:p>
    <w:p w:rsidR="001F2518" w:rsidRPr="00F468F8" w:rsidRDefault="001F2518" w:rsidP="00D823AB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Мы убедились, что греческая вазопись – выдающееся явление мировой художественной культуры.</w:t>
      </w:r>
    </w:p>
    <w:p w:rsidR="00CA06FF" w:rsidRPr="00F468F8" w:rsidRDefault="00CA06FF" w:rsidP="00D823AB">
      <w:pPr>
        <w:jc w:val="both"/>
        <w:rPr>
          <w:rFonts w:asciiTheme="majorHAnsi" w:hAnsiTheme="majorHAnsi"/>
          <w:sz w:val="28"/>
          <w:szCs w:val="28"/>
        </w:rPr>
      </w:pPr>
    </w:p>
    <w:p w:rsidR="00CA06FF" w:rsidRDefault="00CA06FF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6318D" w:rsidRDefault="00B6318D" w:rsidP="00B6318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6318D" w:rsidRPr="00257881" w:rsidRDefault="00B6318D" w:rsidP="00B6318D">
      <w:pPr>
        <w:ind w:left="360"/>
        <w:jc w:val="both"/>
        <w:rPr>
          <w:rFonts w:asciiTheme="majorHAnsi" w:hAnsiTheme="majorHAnsi"/>
          <w:b/>
          <w:sz w:val="28"/>
          <w:szCs w:val="28"/>
        </w:rPr>
      </w:pPr>
      <w:r w:rsidRPr="00257881">
        <w:rPr>
          <w:rFonts w:asciiTheme="majorHAnsi" w:hAnsiTheme="majorHAnsi"/>
          <w:b/>
          <w:sz w:val="28"/>
          <w:szCs w:val="28"/>
        </w:rPr>
        <w:t>Литература:</w:t>
      </w:r>
    </w:p>
    <w:p w:rsidR="00B6318D" w:rsidRDefault="00B6318D" w:rsidP="00B6318D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Ходза Е.Н., Античное искусство. Государственный Эрмитаж.</w:t>
      </w:r>
    </w:p>
    <w:p w:rsidR="00B6318D" w:rsidRDefault="00B6318D" w:rsidP="00B6318D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М., 1989.</w:t>
      </w:r>
    </w:p>
    <w:p w:rsidR="00B6318D" w:rsidRDefault="00B6318D" w:rsidP="00B6318D">
      <w:pPr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  Герчук Ю.Я., «Основы Художественной Грамоты», М.,1997.</w:t>
      </w:r>
    </w:p>
    <w:p w:rsidR="00B6318D" w:rsidRDefault="00B6318D" w:rsidP="00B6318D">
      <w:pPr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  Чудакова Н.В., «Я познаю мир». Детская энциклопедия, М.,1998.</w:t>
      </w:r>
    </w:p>
    <w:p w:rsidR="00B6318D" w:rsidRDefault="00B6318D" w:rsidP="00B6318D">
      <w:pPr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  Куманецкий К., История искусства Древней Греции и Рима. М., 1990.</w:t>
      </w: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D823AB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257881" w:rsidRPr="00F468F8" w:rsidRDefault="00257881" w:rsidP="00257881">
      <w:pPr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F468F8">
        <w:rPr>
          <w:rFonts w:asciiTheme="majorHAnsi" w:hAnsiTheme="majorHAnsi"/>
          <w:b/>
          <w:sz w:val="32"/>
          <w:szCs w:val="32"/>
        </w:rPr>
        <w:t>Цели и задачи урока:</w:t>
      </w:r>
    </w:p>
    <w:p w:rsidR="00257881" w:rsidRPr="00F468F8" w:rsidRDefault="00257881" w:rsidP="00257881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раскрыть тему декоративно – прикладного искусства на примере Древней Греции;</w:t>
      </w:r>
    </w:p>
    <w:p w:rsidR="00257881" w:rsidRPr="00F468F8" w:rsidRDefault="00257881" w:rsidP="00257881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lastRenderedPageBreak/>
        <w:t>- формирование и развитие духовных ценностей средствами мировой культуры и искусства;</w:t>
      </w:r>
    </w:p>
    <w:p w:rsidR="00257881" w:rsidRPr="00F468F8" w:rsidRDefault="00257881" w:rsidP="00257881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формирование познавательно – творческих способностей учащихся;</w:t>
      </w:r>
    </w:p>
    <w:p w:rsidR="00257881" w:rsidRPr="00F468F8" w:rsidRDefault="00257881" w:rsidP="00257881">
      <w:pPr>
        <w:jc w:val="both"/>
        <w:rPr>
          <w:rFonts w:asciiTheme="majorHAnsi" w:hAnsiTheme="majorHAnsi"/>
          <w:sz w:val="28"/>
          <w:szCs w:val="28"/>
        </w:rPr>
      </w:pPr>
      <w:r w:rsidRPr="00F468F8">
        <w:rPr>
          <w:rFonts w:asciiTheme="majorHAnsi" w:hAnsiTheme="majorHAnsi"/>
          <w:sz w:val="28"/>
          <w:szCs w:val="28"/>
        </w:rPr>
        <w:t>- воспитывать интерес к искусству народов мира.</w:t>
      </w:r>
    </w:p>
    <w:p w:rsidR="00257881" w:rsidRDefault="00257881" w:rsidP="00257881">
      <w:pPr>
        <w:jc w:val="both"/>
        <w:rPr>
          <w:rFonts w:asciiTheme="majorHAnsi" w:hAnsiTheme="majorHAnsi"/>
          <w:sz w:val="28"/>
          <w:szCs w:val="28"/>
        </w:rPr>
      </w:pPr>
    </w:p>
    <w:p w:rsidR="00257881" w:rsidRPr="00B6318D" w:rsidRDefault="00257881" w:rsidP="00257881">
      <w:pPr>
        <w:jc w:val="both"/>
        <w:rPr>
          <w:rFonts w:asciiTheme="majorHAnsi" w:hAnsiTheme="majorHAnsi"/>
          <w:b/>
          <w:sz w:val="28"/>
          <w:szCs w:val="28"/>
        </w:rPr>
      </w:pPr>
      <w:r w:rsidRPr="00B6318D">
        <w:rPr>
          <w:rFonts w:asciiTheme="majorHAnsi" w:hAnsiTheme="majorHAnsi"/>
          <w:b/>
          <w:sz w:val="28"/>
          <w:szCs w:val="28"/>
        </w:rPr>
        <w:t>Содержание урока:</w:t>
      </w:r>
    </w:p>
    <w:p w:rsidR="00257881" w:rsidRPr="00F468F8" w:rsidRDefault="00B6318D" w:rsidP="0025788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Особое значение искусства Древней Греции. Искусство греческой вазописи, ярко свидетельствующее о любви греков к цвету и краскам. Разнообразные формы греческой керамики. Роспись ваз, рассказывающая о повседневной жизни греков и мифологии, спортивных соревнованиях. Выполнение эскиза греческой вазы.</w:t>
      </w:r>
    </w:p>
    <w:p w:rsidR="00F468F8" w:rsidRDefault="00F468F8" w:rsidP="00257881">
      <w:pPr>
        <w:pStyle w:val="a3"/>
        <w:rPr>
          <w:rFonts w:asciiTheme="majorHAnsi" w:hAnsiTheme="majorHAnsi"/>
          <w:sz w:val="28"/>
          <w:szCs w:val="28"/>
        </w:rPr>
      </w:pPr>
    </w:p>
    <w:p w:rsidR="00F468F8" w:rsidRDefault="00F468F8" w:rsidP="00257881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468F8" w:rsidRDefault="00F468F8" w:rsidP="00F468F8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468F8" w:rsidRPr="00F468F8" w:rsidRDefault="00F468F8" w:rsidP="00F468F8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F468F8" w:rsidRPr="00F468F8" w:rsidSect="007D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9E0"/>
    <w:multiLevelType w:val="hybridMultilevel"/>
    <w:tmpl w:val="60A8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52DA8"/>
    <w:multiLevelType w:val="hybridMultilevel"/>
    <w:tmpl w:val="3092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CD"/>
    <w:rsid w:val="000C280B"/>
    <w:rsid w:val="001B23F0"/>
    <w:rsid w:val="001F2518"/>
    <w:rsid w:val="0024721A"/>
    <w:rsid w:val="002522FC"/>
    <w:rsid w:val="00257881"/>
    <w:rsid w:val="002637CD"/>
    <w:rsid w:val="002F32FD"/>
    <w:rsid w:val="00325BDC"/>
    <w:rsid w:val="00373926"/>
    <w:rsid w:val="00427A6D"/>
    <w:rsid w:val="00480BD0"/>
    <w:rsid w:val="0049553B"/>
    <w:rsid w:val="006A061B"/>
    <w:rsid w:val="00715C60"/>
    <w:rsid w:val="007D7D0C"/>
    <w:rsid w:val="007E4499"/>
    <w:rsid w:val="00854FDA"/>
    <w:rsid w:val="00885133"/>
    <w:rsid w:val="00907162"/>
    <w:rsid w:val="00AE5924"/>
    <w:rsid w:val="00B06579"/>
    <w:rsid w:val="00B6318D"/>
    <w:rsid w:val="00CA06FF"/>
    <w:rsid w:val="00D823AB"/>
    <w:rsid w:val="00DD4F69"/>
    <w:rsid w:val="00F468F8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2013-01-06T07:40:00Z</dcterms:created>
  <dcterms:modified xsi:type="dcterms:W3CDTF">2013-01-06T07:40:00Z</dcterms:modified>
</cp:coreProperties>
</file>