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54" w:rsidRPr="00887254" w:rsidRDefault="00887254" w:rsidP="00887254">
      <w:pPr>
        <w:pStyle w:val="a7"/>
        <w:rPr>
          <w:b w:val="0"/>
          <w:szCs w:val="28"/>
        </w:rPr>
      </w:pPr>
      <w:r w:rsidRPr="00887254">
        <w:rPr>
          <w:b w:val="0"/>
          <w:szCs w:val="28"/>
        </w:rPr>
        <w:t xml:space="preserve">Муниципальное </w:t>
      </w:r>
      <w:r w:rsidR="00D61DA8">
        <w:rPr>
          <w:b w:val="0"/>
          <w:szCs w:val="28"/>
        </w:rPr>
        <w:t xml:space="preserve">бюджетное </w:t>
      </w:r>
      <w:r w:rsidRPr="00887254">
        <w:rPr>
          <w:b w:val="0"/>
          <w:szCs w:val="28"/>
        </w:rPr>
        <w:t>общеобразовательное учреждение</w:t>
      </w:r>
    </w:p>
    <w:p w:rsidR="00887254" w:rsidRPr="00887254" w:rsidRDefault="00887254" w:rsidP="00887254">
      <w:pPr>
        <w:pStyle w:val="a7"/>
        <w:rPr>
          <w:b w:val="0"/>
          <w:szCs w:val="28"/>
        </w:rPr>
      </w:pPr>
      <w:r w:rsidRPr="00887254">
        <w:rPr>
          <w:b w:val="0"/>
          <w:szCs w:val="28"/>
        </w:rPr>
        <w:t>«Средняя общеобразовательная школа № 12» г. Астрахань</w:t>
      </w:r>
    </w:p>
    <w:p w:rsidR="00887254" w:rsidRPr="00887254" w:rsidRDefault="00887254" w:rsidP="00887254">
      <w:pPr>
        <w:jc w:val="center"/>
        <w:rPr>
          <w:rFonts w:ascii="Times New Roman" w:hAnsi="Times New Roman" w:cs="Times New Roman"/>
          <w:sz w:val="28"/>
          <w:szCs w:val="28"/>
        </w:rPr>
      </w:pPr>
    </w:p>
    <w:p w:rsidR="00887254" w:rsidRPr="00887254" w:rsidRDefault="00887254" w:rsidP="00887254">
      <w:pPr>
        <w:pStyle w:val="a9"/>
        <w:spacing w:before="0" w:beforeAutospacing="0" w:after="0" w:afterAutospacing="0"/>
        <w:jc w:val="both"/>
        <w:rPr>
          <w:caps/>
          <w:szCs w:val="28"/>
        </w:rPr>
      </w:pPr>
    </w:p>
    <w:p w:rsidR="00887254" w:rsidRPr="00887254" w:rsidRDefault="00887254" w:rsidP="00887254">
      <w:pPr>
        <w:pStyle w:val="a9"/>
        <w:spacing w:before="0" w:beforeAutospacing="0" w:after="0" w:afterAutospacing="0"/>
        <w:ind w:left="5664"/>
        <w:jc w:val="both"/>
        <w:rPr>
          <w:caps/>
          <w:szCs w:val="28"/>
        </w:rPr>
      </w:pPr>
    </w:p>
    <w:p w:rsidR="00887254" w:rsidRPr="00887254" w:rsidRDefault="00887254" w:rsidP="00887254">
      <w:pPr>
        <w:pStyle w:val="a9"/>
        <w:spacing w:before="0" w:beforeAutospacing="0" w:after="0" w:afterAutospacing="0"/>
        <w:jc w:val="both"/>
        <w:rPr>
          <w:caps/>
          <w:szCs w:val="28"/>
        </w:rPr>
      </w:pPr>
    </w:p>
    <w:p w:rsidR="00887254" w:rsidRDefault="00887254" w:rsidP="00887254">
      <w:pPr>
        <w:pStyle w:val="a9"/>
        <w:spacing w:before="0" w:beforeAutospacing="0" w:after="0" w:afterAutospacing="0"/>
        <w:ind w:left="5664"/>
        <w:jc w:val="both"/>
        <w:rPr>
          <w:caps/>
          <w:szCs w:val="28"/>
        </w:rPr>
      </w:pPr>
    </w:p>
    <w:p w:rsidR="009C1775" w:rsidRDefault="009C1775" w:rsidP="00887254">
      <w:pPr>
        <w:pStyle w:val="a9"/>
        <w:spacing w:before="0" w:beforeAutospacing="0" w:after="0" w:afterAutospacing="0"/>
        <w:ind w:left="5664"/>
        <w:jc w:val="both"/>
        <w:rPr>
          <w:caps/>
          <w:szCs w:val="28"/>
        </w:rPr>
      </w:pPr>
    </w:p>
    <w:p w:rsidR="009C1775" w:rsidRDefault="009C1775" w:rsidP="00887254">
      <w:pPr>
        <w:pStyle w:val="a9"/>
        <w:spacing w:before="0" w:beforeAutospacing="0" w:after="0" w:afterAutospacing="0"/>
        <w:ind w:left="5664"/>
        <w:jc w:val="both"/>
        <w:rPr>
          <w:caps/>
          <w:szCs w:val="28"/>
        </w:rPr>
      </w:pPr>
    </w:p>
    <w:p w:rsidR="009C1775" w:rsidRPr="00887254" w:rsidRDefault="009C1775" w:rsidP="00887254">
      <w:pPr>
        <w:pStyle w:val="a9"/>
        <w:spacing w:before="0" w:beforeAutospacing="0" w:after="0" w:afterAutospacing="0"/>
        <w:ind w:left="5664"/>
        <w:jc w:val="both"/>
        <w:rPr>
          <w:caps/>
          <w:szCs w:val="28"/>
        </w:rPr>
      </w:pPr>
    </w:p>
    <w:p w:rsidR="00887254" w:rsidRPr="00887254" w:rsidRDefault="00887254" w:rsidP="00887254">
      <w:pPr>
        <w:jc w:val="both"/>
        <w:rPr>
          <w:rFonts w:ascii="Times New Roman" w:hAnsi="Times New Roman" w:cs="Times New Roman"/>
          <w:sz w:val="28"/>
          <w:szCs w:val="28"/>
        </w:rPr>
      </w:pPr>
    </w:p>
    <w:p w:rsidR="00887254" w:rsidRPr="00887254" w:rsidRDefault="00AA5D1E" w:rsidP="00887254">
      <w:pPr>
        <w:pStyle w:val="5"/>
        <w:jc w:val="center"/>
        <w:rPr>
          <w:i w:val="0"/>
          <w:sz w:val="40"/>
          <w:szCs w:val="40"/>
        </w:rPr>
      </w:pPr>
      <w:r>
        <w:rPr>
          <w:i w:val="0"/>
          <w:sz w:val="40"/>
          <w:szCs w:val="40"/>
        </w:rPr>
        <w:t>РАБОЧАЯ</w:t>
      </w:r>
      <w:r w:rsidR="00887254" w:rsidRPr="00887254">
        <w:rPr>
          <w:i w:val="0"/>
          <w:sz w:val="40"/>
          <w:szCs w:val="40"/>
        </w:rPr>
        <w:t xml:space="preserve"> ПРОГРАММА</w:t>
      </w:r>
    </w:p>
    <w:p w:rsidR="00887254" w:rsidRPr="00887254" w:rsidRDefault="00887254" w:rsidP="00887254">
      <w:pPr>
        <w:jc w:val="both"/>
        <w:rPr>
          <w:rFonts w:ascii="Times New Roman" w:hAnsi="Times New Roman" w:cs="Times New Roman"/>
          <w:b/>
          <w:sz w:val="28"/>
          <w:szCs w:val="28"/>
        </w:rPr>
      </w:pPr>
    </w:p>
    <w:p w:rsidR="00887254" w:rsidRPr="00AA5D1E" w:rsidRDefault="00AA5D1E" w:rsidP="00887254">
      <w:pPr>
        <w:tabs>
          <w:tab w:val="left" w:pos="567"/>
        </w:tabs>
        <w:jc w:val="center"/>
        <w:rPr>
          <w:rFonts w:ascii="Times New Roman" w:hAnsi="Times New Roman" w:cs="Times New Roman"/>
          <w:b/>
          <w:sz w:val="32"/>
          <w:szCs w:val="32"/>
        </w:rPr>
      </w:pPr>
      <w:r w:rsidRPr="00AA5D1E">
        <w:rPr>
          <w:rFonts w:ascii="Times New Roman" w:hAnsi="Times New Roman" w:cs="Times New Roman"/>
          <w:b/>
          <w:sz w:val="32"/>
          <w:szCs w:val="32"/>
        </w:rPr>
        <w:t>по ПДОУ</w:t>
      </w:r>
    </w:p>
    <w:p w:rsidR="00887254" w:rsidRPr="00642253" w:rsidRDefault="00887254" w:rsidP="00887254">
      <w:pPr>
        <w:keepNext/>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42253">
        <w:rPr>
          <w:rFonts w:ascii="Times New Roman" w:eastAsia="Times New Roman" w:hAnsi="Times New Roman" w:cs="Times New Roman"/>
          <w:b/>
          <w:bCs/>
          <w:kern w:val="36"/>
          <w:sz w:val="48"/>
          <w:szCs w:val="48"/>
          <w:lang w:eastAsia="ru-RU"/>
        </w:rPr>
        <w:t>"</w:t>
      </w:r>
      <w:r w:rsidR="004A4263">
        <w:rPr>
          <w:rFonts w:ascii="Times New Roman" w:eastAsia="Times New Roman" w:hAnsi="Times New Roman" w:cs="Times New Roman"/>
          <w:b/>
          <w:bCs/>
          <w:kern w:val="36"/>
          <w:sz w:val="48"/>
          <w:szCs w:val="48"/>
          <w:lang w:eastAsia="ru-RU"/>
        </w:rPr>
        <w:t>Подготовка к ЕГЭ по химии</w:t>
      </w:r>
      <w:r w:rsidRPr="00642253">
        <w:rPr>
          <w:rFonts w:ascii="Times New Roman" w:eastAsia="Times New Roman" w:hAnsi="Times New Roman" w:cs="Times New Roman"/>
          <w:b/>
          <w:bCs/>
          <w:kern w:val="36"/>
          <w:sz w:val="48"/>
          <w:szCs w:val="48"/>
          <w:lang w:eastAsia="ru-RU"/>
        </w:rPr>
        <w:t>"</w:t>
      </w:r>
    </w:p>
    <w:p w:rsidR="00887254" w:rsidRPr="00887254" w:rsidRDefault="00887254" w:rsidP="00AA5D1E">
      <w:pPr>
        <w:rPr>
          <w:rFonts w:ascii="Times New Roman" w:hAnsi="Times New Roman" w:cs="Times New Roman"/>
          <w:sz w:val="28"/>
          <w:szCs w:val="28"/>
        </w:rPr>
      </w:pPr>
    </w:p>
    <w:p w:rsidR="00887254" w:rsidRPr="00887254" w:rsidRDefault="00887254" w:rsidP="00887254">
      <w:pPr>
        <w:ind w:left="567" w:hanging="567"/>
        <w:jc w:val="center"/>
        <w:rPr>
          <w:rFonts w:ascii="Times New Roman" w:hAnsi="Times New Roman" w:cs="Times New Roman"/>
          <w:b/>
          <w:sz w:val="28"/>
          <w:szCs w:val="28"/>
        </w:rPr>
      </w:pPr>
      <w:r w:rsidRPr="00887254">
        <w:rPr>
          <w:rFonts w:ascii="Times New Roman" w:hAnsi="Times New Roman" w:cs="Times New Roman"/>
          <w:b/>
          <w:sz w:val="28"/>
          <w:szCs w:val="28"/>
        </w:rPr>
        <w:t>для обучающихся  11 классов</w:t>
      </w:r>
    </w:p>
    <w:p w:rsidR="00887254" w:rsidRPr="00887254" w:rsidRDefault="00887254" w:rsidP="00AA5D1E">
      <w:pPr>
        <w:pStyle w:val="1"/>
        <w:keepNext w:val="0"/>
        <w:rPr>
          <w:i/>
          <w:sz w:val="28"/>
          <w:szCs w:val="28"/>
        </w:rPr>
      </w:pPr>
    </w:p>
    <w:p w:rsidR="00AA5D1E" w:rsidRDefault="00AA5D1E" w:rsidP="00AA5D1E">
      <w:pPr>
        <w:pStyle w:val="1"/>
        <w:keepNext w:val="0"/>
        <w:ind w:left="360"/>
        <w:jc w:val="right"/>
        <w:rPr>
          <w:sz w:val="28"/>
          <w:szCs w:val="28"/>
        </w:rPr>
      </w:pPr>
      <w:r>
        <w:rPr>
          <w:sz w:val="28"/>
          <w:szCs w:val="28"/>
        </w:rPr>
        <w:t>Составила:</w:t>
      </w:r>
    </w:p>
    <w:p w:rsidR="00887254" w:rsidRDefault="00AA5D1E" w:rsidP="00AA5D1E">
      <w:pPr>
        <w:pStyle w:val="1"/>
        <w:keepNext w:val="0"/>
        <w:ind w:left="360"/>
        <w:jc w:val="right"/>
        <w:rPr>
          <w:sz w:val="28"/>
          <w:szCs w:val="28"/>
        </w:rPr>
      </w:pPr>
      <w:r>
        <w:rPr>
          <w:sz w:val="28"/>
          <w:szCs w:val="28"/>
        </w:rPr>
        <w:t xml:space="preserve"> учитель химии </w:t>
      </w:r>
    </w:p>
    <w:p w:rsidR="00AA5D1E" w:rsidRPr="00887254" w:rsidRDefault="00AA5D1E" w:rsidP="00AA5D1E">
      <w:pPr>
        <w:pStyle w:val="1"/>
        <w:keepNext w:val="0"/>
        <w:ind w:left="360"/>
        <w:jc w:val="right"/>
        <w:rPr>
          <w:sz w:val="28"/>
          <w:szCs w:val="28"/>
        </w:rPr>
      </w:pPr>
      <w:r>
        <w:rPr>
          <w:sz w:val="28"/>
          <w:szCs w:val="28"/>
        </w:rPr>
        <w:t>Будаева Л.Н.</w:t>
      </w:r>
    </w:p>
    <w:p w:rsidR="00887254" w:rsidRPr="00887254" w:rsidRDefault="00887254" w:rsidP="00887254">
      <w:pPr>
        <w:rPr>
          <w:rFonts w:ascii="Times New Roman" w:hAnsi="Times New Roman" w:cs="Times New Roman"/>
          <w:sz w:val="28"/>
          <w:szCs w:val="28"/>
        </w:rPr>
      </w:pPr>
    </w:p>
    <w:p w:rsidR="00887254" w:rsidRPr="00887254" w:rsidRDefault="00887254" w:rsidP="00887254">
      <w:pPr>
        <w:rPr>
          <w:rFonts w:ascii="Times New Roman" w:hAnsi="Times New Roman" w:cs="Times New Roman"/>
          <w:sz w:val="28"/>
          <w:szCs w:val="28"/>
        </w:rPr>
      </w:pPr>
    </w:p>
    <w:p w:rsidR="00887254" w:rsidRDefault="00887254" w:rsidP="00887254">
      <w:pPr>
        <w:rPr>
          <w:rFonts w:ascii="Times New Roman" w:hAnsi="Times New Roman" w:cs="Times New Roman"/>
          <w:sz w:val="28"/>
          <w:szCs w:val="28"/>
        </w:rPr>
      </w:pPr>
    </w:p>
    <w:p w:rsidR="009C1775" w:rsidRDefault="009C1775" w:rsidP="00887254">
      <w:pPr>
        <w:rPr>
          <w:rFonts w:ascii="Times New Roman" w:hAnsi="Times New Roman" w:cs="Times New Roman"/>
          <w:sz w:val="28"/>
          <w:szCs w:val="28"/>
        </w:rPr>
      </w:pPr>
    </w:p>
    <w:p w:rsidR="009C1775" w:rsidRDefault="009C1775" w:rsidP="00887254">
      <w:pPr>
        <w:rPr>
          <w:rFonts w:ascii="Times New Roman" w:hAnsi="Times New Roman" w:cs="Times New Roman"/>
          <w:sz w:val="28"/>
          <w:szCs w:val="28"/>
        </w:rPr>
      </w:pPr>
    </w:p>
    <w:p w:rsidR="009C1775" w:rsidRPr="00887254" w:rsidRDefault="009C1775" w:rsidP="00887254">
      <w:pPr>
        <w:rPr>
          <w:rFonts w:ascii="Times New Roman" w:hAnsi="Times New Roman" w:cs="Times New Roman"/>
          <w:sz w:val="28"/>
          <w:szCs w:val="28"/>
        </w:rPr>
      </w:pPr>
    </w:p>
    <w:p w:rsidR="00887254" w:rsidRPr="00887254" w:rsidRDefault="00887254" w:rsidP="00887254">
      <w:pPr>
        <w:jc w:val="center"/>
        <w:rPr>
          <w:rFonts w:ascii="Times New Roman" w:hAnsi="Times New Roman" w:cs="Times New Roman"/>
          <w:sz w:val="28"/>
          <w:szCs w:val="28"/>
        </w:rPr>
      </w:pPr>
      <w:r w:rsidRPr="00887254">
        <w:rPr>
          <w:rFonts w:ascii="Times New Roman" w:hAnsi="Times New Roman" w:cs="Times New Roman"/>
          <w:sz w:val="28"/>
          <w:szCs w:val="28"/>
        </w:rPr>
        <w:t>Астрахань 20</w:t>
      </w:r>
      <w:r>
        <w:rPr>
          <w:rFonts w:ascii="Times New Roman" w:hAnsi="Times New Roman" w:cs="Times New Roman"/>
          <w:sz w:val="28"/>
          <w:szCs w:val="28"/>
        </w:rPr>
        <w:t>1</w:t>
      </w:r>
      <w:r w:rsidR="009C1775">
        <w:rPr>
          <w:rFonts w:ascii="Times New Roman" w:hAnsi="Times New Roman" w:cs="Times New Roman"/>
          <w:sz w:val="28"/>
          <w:szCs w:val="28"/>
        </w:rPr>
        <w:t xml:space="preserve">2 </w:t>
      </w:r>
      <w:r w:rsidRPr="00887254">
        <w:rPr>
          <w:rFonts w:ascii="Times New Roman" w:hAnsi="Times New Roman" w:cs="Times New Roman"/>
          <w:sz w:val="28"/>
          <w:szCs w:val="28"/>
        </w:rPr>
        <w:t>г.</w:t>
      </w:r>
    </w:p>
    <w:p w:rsidR="00AA5D1E" w:rsidRDefault="00642253" w:rsidP="00642253">
      <w:pPr>
        <w:keepNext/>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42253">
        <w:rPr>
          <w:rFonts w:ascii="Times New Roman" w:eastAsia="Times New Roman" w:hAnsi="Times New Roman" w:cs="Times New Roman"/>
          <w:b/>
          <w:bCs/>
          <w:kern w:val="36"/>
          <w:sz w:val="48"/>
          <w:szCs w:val="48"/>
          <w:lang w:eastAsia="ru-RU"/>
        </w:rPr>
        <w:lastRenderedPageBreak/>
        <w:t xml:space="preserve">Программа </w:t>
      </w:r>
      <w:r w:rsidR="00AA5D1E">
        <w:rPr>
          <w:rFonts w:ascii="Times New Roman" w:eastAsia="Times New Roman" w:hAnsi="Times New Roman" w:cs="Times New Roman"/>
          <w:b/>
          <w:bCs/>
          <w:kern w:val="36"/>
          <w:sz w:val="48"/>
          <w:szCs w:val="48"/>
          <w:lang w:eastAsia="ru-RU"/>
        </w:rPr>
        <w:t>ПДОУ</w:t>
      </w:r>
      <w:r w:rsidRPr="00642253">
        <w:rPr>
          <w:rFonts w:ascii="Times New Roman" w:eastAsia="Times New Roman" w:hAnsi="Times New Roman" w:cs="Times New Roman"/>
          <w:b/>
          <w:bCs/>
          <w:kern w:val="36"/>
          <w:sz w:val="48"/>
          <w:szCs w:val="48"/>
          <w:lang w:eastAsia="ru-RU"/>
        </w:rPr>
        <w:t xml:space="preserve"> </w:t>
      </w:r>
    </w:p>
    <w:p w:rsidR="00642253" w:rsidRPr="00642253" w:rsidRDefault="00642253" w:rsidP="00642253">
      <w:pPr>
        <w:keepNext/>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42253">
        <w:rPr>
          <w:rFonts w:ascii="Times New Roman" w:eastAsia="Times New Roman" w:hAnsi="Times New Roman" w:cs="Times New Roman"/>
          <w:b/>
          <w:bCs/>
          <w:kern w:val="36"/>
          <w:sz w:val="48"/>
          <w:szCs w:val="48"/>
          <w:lang w:eastAsia="ru-RU"/>
        </w:rPr>
        <w:t>"</w:t>
      </w:r>
      <w:r w:rsidR="004A4263">
        <w:rPr>
          <w:rFonts w:ascii="Times New Roman" w:eastAsia="Times New Roman" w:hAnsi="Times New Roman" w:cs="Times New Roman"/>
          <w:b/>
          <w:bCs/>
          <w:kern w:val="36"/>
          <w:sz w:val="48"/>
          <w:szCs w:val="48"/>
          <w:lang w:eastAsia="ru-RU"/>
        </w:rPr>
        <w:t>Подготовка к ЕГЭ по химии</w:t>
      </w:r>
      <w:r w:rsidRPr="00642253">
        <w:rPr>
          <w:rFonts w:ascii="Times New Roman" w:eastAsia="Times New Roman" w:hAnsi="Times New Roman" w:cs="Times New Roman"/>
          <w:b/>
          <w:bCs/>
          <w:kern w:val="36"/>
          <w:sz w:val="48"/>
          <w:szCs w:val="48"/>
          <w:lang w:eastAsia="ru-RU"/>
        </w:rPr>
        <w:t>"</w:t>
      </w:r>
    </w:p>
    <w:p w:rsidR="00642253" w:rsidRPr="00887254" w:rsidRDefault="00642253" w:rsidP="00642253">
      <w:pPr>
        <w:keepNext/>
        <w:spacing w:beforeAutospacing="1" w:after="0" w:afterAutospacing="1" w:line="240" w:lineRule="auto"/>
        <w:jc w:val="center"/>
        <w:outlineLvl w:val="2"/>
        <w:rPr>
          <w:rFonts w:ascii="Times New Roman" w:eastAsia="Times New Roman" w:hAnsi="Times New Roman" w:cs="Times New Roman"/>
          <w:b/>
          <w:bCs/>
          <w:sz w:val="28"/>
          <w:szCs w:val="28"/>
          <w:lang w:eastAsia="ru-RU"/>
        </w:rPr>
      </w:pPr>
      <w:r w:rsidRPr="00887254">
        <w:rPr>
          <w:rFonts w:ascii="Times New Roman" w:eastAsia="Times New Roman" w:hAnsi="Times New Roman" w:cs="Times New Roman"/>
          <w:b/>
          <w:bCs/>
          <w:sz w:val="28"/>
          <w:szCs w:val="28"/>
          <w:lang w:eastAsia="ru-RU"/>
        </w:rPr>
        <w:t xml:space="preserve">Пояснительная записка </w:t>
      </w:r>
    </w:p>
    <w:p w:rsidR="004A4263" w:rsidRPr="004A4263" w:rsidRDefault="00642253" w:rsidP="00605CEC">
      <w:pPr>
        <w:spacing w:before="100" w:beforeAutospacing="1" w:after="284" w:line="360" w:lineRule="auto"/>
        <w:ind w:firstLine="567"/>
        <w:rPr>
          <w:rFonts w:ascii="Times New Roman" w:eastAsia="Times New Roman" w:hAnsi="Times New Roman" w:cs="Times New Roman"/>
          <w:sz w:val="28"/>
          <w:szCs w:val="28"/>
          <w:lang w:eastAsia="ru-RU"/>
        </w:rPr>
      </w:pPr>
      <w:r w:rsidRPr="00887254">
        <w:rPr>
          <w:rFonts w:ascii="Times New Roman" w:eastAsia="Times New Roman" w:hAnsi="Times New Roman" w:cs="Times New Roman"/>
          <w:sz w:val="28"/>
          <w:szCs w:val="28"/>
          <w:lang w:eastAsia="ru-RU"/>
        </w:rPr>
        <w:t>Основная цель данного курса – обеспечить понимание фундаментальных понятий, законов и закономерностей химии, показать химию как точную науку, сформировать расчетные умения и научить интерпретировать количественные характеристики химических объектов, используя международную систему единиц.</w:t>
      </w:r>
      <w:r w:rsidRPr="00887254">
        <w:rPr>
          <w:rFonts w:ascii="Times New Roman" w:eastAsia="Times New Roman" w:hAnsi="Times New Roman" w:cs="Times New Roman"/>
          <w:sz w:val="28"/>
          <w:szCs w:val="28"/>
          <w:lang w:eastAsia="ru-RU"/>
        </w:rPr>
        <w:br/>
      </w:r>
      <w:r w:rsidR="004A4263">
        <w:rPr>
          <w:rFonts w:ascii="Times New Roman" w:eastAsia="Times New Roman" w:hAnsi="Times New Roman" w:cs="Times New Roman"/>
          <w:sz w:val="28"/>
          <w:szCs w:val="28"/>
          <w:lang w:eastAsia="ru-RU"/>
        </w:rPr>
        <w:t xml:space="preserve">         </w:t>
      </w:r>
      <w:r w:rsidRPr="00887254">
        <w:rPr>
          <w:rFonts w:ascii="Times New Roman" w:eastAsia="Times New Roman" w:hAnsi="Times New Roman" w:cs="Times New Roman"/>
          <w:sz w:val="28"/>
          <w:szCs w:val="28"/>
          <w:lang w:eastAsia="ru-RU"/>
        </w:rPr>
        <w:t>Данный курс предназначен учащихся 11 классов, которые собираются продолжить свое обучение в учебных заведениях медико-биологической направленности (мед</w:t>
      </w:r>
      <w:r w:rsidR="004A4263">
        <w:rPr>
          <w:rFonts w:ascii="Times New Roman" w:eastAsia="Times New Roman" w:hAnsi="Times New Roman" w:cs="Times New Roman"/>
          <w:sz w:val="28"/>
          <w:szCs w:val="28"/>
          <w:lang w:eastAsia="ru-RU"/>
        </w:rPr>
        <w:t xml:space="preserve">ицинских </w:t>
      </w:r>
      <w:r w:rsidRPr="00887254">
        <w:rPr>
          <w:rFonts w:ascii="Times New Roman" w:eastAsia="Times New Roman" w:hAnsi="Times New Roman" w:cs="Times New Roman"/>
          <w:sz w:val="28"/>
          <w:szCs w:val="28"/>
          <w:lang w:eastAsia="ru-RU"/>
        </w:rPr>
        <w:t>училищах, колледжах, медицинских вузах, биологических факультетах). Не секрет, что первый курс вуза для учащихся является «стрессовым», так как меняется система обучения, возрастает поток новой, более сложной информации, меняется коллектив преподавателей, поэтому изучение материала данного курса поможет ребятам в дальнейшем почувствовать уверенность в себе, быстрее адаптироваться в новых условиях обучения в вузе.</w:t>
      </w:r>
      <w:r w:rsidRPr="00887254">
        <w:rPr>
          <w:rFonts w:ascii="Times New Roman" w:eastAsia="Times New Roman" w:hAnsi="Times New Roman" w:cs="Times New Roman"/>
          <w:sz w:val="28"/>
          <w:szCs w:val="28"/>
          <w:lang w:eastAsia="ru-RU"/>
        </w:rPr>
        <w:br/>
        <w:t xml:space="preserve">      Курс рассчитан на </w:t>
      </w:r>
      <w:r w:rsidR="00D61DA8">
        <w:rPr>
          <w:rFonts w:ascii="Times New Roman" w:eastAsia="Times New Roman" w:hAnsi="Times New Roman" w:cs="Times New Roman"/>
          <w:sz w:val="28"/>
          <w:szCs w:val="28"/>
          <w:lang w:eastAsia="ru-RU"/>
        </w:rPr>
        <w:t>64</w:t>
      </w:r>
      <w:r w:rsidRPr="00887254">
        <w:rPr>
          <w:rFonts w:ascii="Times New Roman" w:eastAsia="Times New Roman" w:hAnsi="Times New Roman" w:cs="Times New Roman"/>
          <w:sz w:val="28"/>
          <w:szCs w:val="28"/>
          <w:lang w:eastAsia="ru-RU"/>
        </w:rPr>
        <w:t xml:space="preserve"> </w:t>
      </w:r>
      <w:proofErr w:type="gramStart"/>
      <w:r w:rsidRPr="00887254">
        <w:rPr>
          <w:rFonts w:ascii="Times New Roman" w:eastAsia="Times New Roman" w:hAnsi="Times New Roman" w:cs="Times New Roman"/>
          <w:sz w:val="28"/>
          <w:szCs w:val="28"/>
          <w:lang w:eastAsia="ru-RU"/>
        </w:rPr>
        <w:t>учебных</w:t>
      </w:r>
      <w:proofErr w:type="gramEnd"/>
      <w:r w:rsidRPr="00887254">
        <w:rPr>
          <w:rFonts w:ascii="Times New Roman" w:eastAsia="Times New Roman" w:hAnsi="Times New Roman" w:cs="Times New Roman"/>
          <w:sz w:val="28"/>
          <w:szCs w:val="28"/>
          <w:lang w:eastAsia="ru-RU"/>
        </w:rPr>
        <w:t xml:space="preserve"> час</w:t>
      </w:r>
      <w:r w:rsidR="00D61DA8">
        <w:rPr>
          <w:rFonts w:ascii="Times New Roman" w:eastAsia="Times New Roman" w:hAnsi="Times New Roman" w:cs="Times New Roman"/>
          <w:sz w:val="28"/>
          <w:szCs w:val="28"/>
          <w:lang w:eastAsia="ru-RU"/>
        </w:rPr>
        <w:t>а.</w:t>
      </w:r>
      <w:r w:rsidRPr="00887254">
        <w:rPr>
          <w:rFonts w:ascii="Times New Roman" w:eastAsia="Times New Roman" w:hAnsi="Times New Roman" w:cs="Times New Roman"/>
          <w:sz w:val="28"/>
          <w:szCs w:val="28"/>
          <w:lang w:eastAsia="ru-RU"/>
        </w:rPr>
        <w:t xml:space="preserve"> Учебный материал сгруппирован по модульному принципу и отражает важнейшие темы курса общей химии.</w:t>
      </w:r>
      <w:r w:rsidR="004A4263">
        <w:rPr>
          <w:rFonts w:ascii="Times New Roman" w:eastAsia="Times New Roman" w:hAnsi="Times New Roman" w:cs="Times New Roman"/>
          <w:sz w:val="28"/>
          <w:szCs w:val="28"/>
          <w:lang w:eastAsia="ru-RU"/>
        </w:rPr>
        <w:t xml:space="preserve"> </w:t>
      </w:r>
      <w:r w:rsidRPr="00887254">
        <w:rPr>
          <w:rFonts w:ascii="Times New Roman" w:eastAsia="Times New Roman" w:hAnsi="Times New Roman" w:cs="Times New Roman"/>
          <w:sz w:val="28"/>
          <w:szCs w:val="28"/>
          <w:lang w:eastAsia="ru-RU"/>
        </w:rPr>
        <w:t xml:space="preserve">В преподавании используется модульная технология, поэтому уроки вариативной части блока определяются течением процесса обучения и чувствительны к информации обратной связи. Большая часть учебного времени отводится на решение экспериментальных и расчетных задач медико-биологической направленности, составлению расчетных задач с медико-биологическим содержанием, самостоятельную работу учащихся по изучению нового материала, семинарские занятия. </w:t>
      </w:r>
    </w:p>
    <w:p w:rsidR="00642253" w:rsidRPr="00092EA0" w:rsidRDefault="00642253" w:rsidP="00642253">
      <w:pPr>
        <w:pStyle w:val="3"/>
        <w:jc w:val="center"/>
        <w:rPr>
          <w:sz w:val="26"/>
          <w:szCs w:val="26"/>
        </w:rPr>
      </w:pPr>
      <w:r w:rsidRPr="00092EA0">
        <w:rPr>
          <w:sz w:val="26"/>
          <w:szCs w:val="26"/>
        </w:rPr>
        <w:lastRenderedPageBreak/>
        <w:t>Содержание тем учебного курса</w:t>
      </w:r>
      <w:r w:rsidR="00887254" w:rsidRPr="00092EA0">
        <w:rPr>
          <w:sz w:val="26"/>
          <w:szCs w:val="26"/>
        </w:rPr>
        <w:t>:</w:t>
      </w:r>
    </w:p>
    <w:p w:rsidR="00AA5D1E" w:rsidRPr="00092EA0" w:rsidRDefault="00AA5D1E" w:rsidP="00AA5D1E">
      <w:pPr>
        <w:pStyle w:val="a5"/>
        <w:spacing w:after="284" w:afterAutospacing="0" w:line="276" w:lineRule="auto"/>
        <w:rPr>
          <w:rStyle w:val="a4"/>
          <w:sz w:val="26"/>
          <w:szCs w:val="26"/>
        </w:rPr>
      </w:pPr>
      <w:r w:rsidRPr="00092EA0">
        <w:rPr>
          <w:rStyle w:val="a4"/>
          <w:sz w:val="26"/>
          <w:szCs w:val="26"/>
        </w:rPr>
        <w:t xml:space="preserve">Модуль </w:t>
      </w:r>
      <w:r>
        <w:rPr>
          <w:rStyle w:val="a4"/>
          <w:sz w:val="26"/>
          <w:szCs w:val="26"/>
        </w:rPr>
        <w:t>1</w:t>
      </w:r>
      <w:r w:rsidRPr="00092EA0">
        <w:rPr>
          <w:rStyle w:val="a4"/>
          <w:sz w:val="26"/>
          <w:szCs w:val="26"/>
        </w:rPr>
        <w:t xml:space="preserve">.  </w:t>
      </w:r>
      <w:r w:rsidRPr="00092EA0">
        <w:rPr>
          <w:b/>
          <w:sz w:val="26"/>
          <w:szCs w:val="26"/>
        </w:rPr>
        <w:t>Теория строения атома. Периодический закон и Периодическая система</w:t>
      </w:r>
      <w:r w:rsidRPr="00092EA0">
        <w:rPr>
          <w:rStyle w:val="a4"/>
          <w:sz w:val="26"/>
          <w:szCs w:val="26"/>
        </w:rPr>
        <w:t>. 4 часа.</w:t>
      </w:r>
    </w:p>
    <w:p w:rsidR="00AA5D1E" w:rsidRPr="00092EA0" w:rsidRDefault="00AA5D1E" w:rsidP="00AA5D1E">
      <w:pPr>
        <w:pStyle w:val="a5"/>
        <w:spacing w:after="284" w:afterAutospacing="0" w:line="276" w:lineRule="auto"/>
        <w:ind w:firstLine="567"/>
        <w:rPr>
          <w:sz w:val="26"/>
          <w:szCs w:val="26"/>
        </w:rPr>
      </w:pPr>
      <w:r w:rsidRPr="00092EA0">
        <w:rPr>
          <w:sz w:val="26"/>
          <w:szCs w:val="26"/>
        </w:rPr>
        <w:t xml:space="preserve">Атом. Вещество. Простые и сложные вещества. Элемент. Изотопы. Массовое число. Число Авогадро. Моль. Молярный объем. Модели строения атома. Ядро и нуклоны. Электрон. Атомная </w:t>
      </w:r>
      <w:proofErr w:type="spellStart"/>
      <w:r w:rsidRPr="00092EA0">
        <w:rPr>
          <w:sz w:val="26"/>
          <w:szCs w:val="26"/>
        </w:rPr>
        <w:t>орбиталь</w:t>
      </w:r>
      <w:proofErr w:type="spellEnd"/>
      <w:r w:rsidRPr="00092EA0">
        <w:rPr>
          <w:sz w:val="26"/>
          <w:szCs w:val="26"/>
        </w:rPr>
        <w:t xml:space="preserve">. Распределение электронов по </w:t>
      </w:r>
      <w:proofErr w:type="spellStart"/>
      <w:r w:rsidRPr="00092EA0">
        <w:rPr>
          <w:sz w:val="26"/>
          <w:szCs w:val="26"/>
        </w:rPr>
        <w:t>орбиталям</w:t>
      </w:r>
      <w:proofErr w:type="spellEnd"/>
      <w:r w:rsidRPr="00092EA0">
        <w:rPr>
          <w:sz w:val="26"/>
          <w:szCs w:val="26"/>
        </w:rPr>
        <w:t>. Электронная конфигурация атома.</w:t>
      </w:r>
    </w:p>
    <w:p w:rsidR="00AA5D1E" w:rsidRPr="00092EA0" w:rsidRDefault="00AA5D1E" w:rsidP="00AA5D1E">
      <w:pPr>
        <w:pStyle w:val="a5"/>
        <w:spacing w:after="284" w:afterAutospacing="0" w:line="276" w:lineRule="auto"/>
        <w:rPr>
          <w:b/>
          <w:sz w:val="26"/>
          <w:szCs w:val="26"/>
        </w:rPr>
      </w:pPr>
      <w:r w:rsidRPr="00092EA0">
        <w:rPr>
          <w:b/>
          <w:sz w:val="26"/>
          <w:szCs w:val="26"/>
        </w:rPr>
        <w:t xml:space="preserve">Модуль </w:t>
      </w:r>
      <w:r>
        <w:rPr>
          <w:b/>
          <w:sz w:val="26"/>
          <w:szCs w:val="26"/>
        </w:rPr>
        <w:t>2.</w:t>
      </w:r>
      <w:r w:rsidRPr="00092EA0">
        <w:rPr>
          <w:b/>
          <w:bCs/>
          <w:sz w:val="26"/>
          <w:szCs w:val="26"/>
        </w:rPr>
        <w:t xml:space="preserve">  </w:t>
      </w:r>
      <w:r w:rsidRPr="00092EA0">
        <w:rPr>
          <w:b/>
          <w:sz w:val="26"/>
          <w:szCs w:val="26"/>
        </w:rPr>
        <w:t>Строение и многообразие веществ. 4 часа.</w:t>
      </w:r>
    </w:p>
    <w:p w:rsidR="00AA5D1E" w:rsidRPr="00092EA0" w:rsidRDefault="00AA5D1E" w:rsidP="00AA5D1E">
      <w:pPr>
        <w:pStyle w:val="af"/>
        <w:ind w:left="0" w:firstLine="851"/>
        <w:jc w:val="both"/>
        <w:rPr>
          <w:rFonts w:ascii="Times New Roman" w:hAnsi="Times New Roman"/>
          <w:sz w:val="26"/>
          <w:szCs w:val="26"/>
        </w:rPr>
      </w:pPr>
      <w:r w:rsidRPr="00092EA0">
        <w:rPr>
          <w:rFonts w:ascii="Times New Roman" w:hAnsi="Times New Roman"/>
          <w:sz w:val="26"/>
          <w:szCs w:val="26"/>
        </w:rPr>
        <w:t>Химическая связь и ее виды. Ковалентная связь, ее разновидности и механизмы образования. Электроотрицательность. Валентность. Степень окисления. Ионная связь. Металлическая связь. Водородная связь. Вещества молекулярного и немолекулярного строения. Аморфное и кристаллическое состояние веществ. Кристаллические решетки и их типы. Причины многообразия веществ: изомерия, гомология, аллотропия, изотопия.</w:t>
      </w:r>
    </w:p>
    <w:p w:rsidR="00AA5D1E" w:rsidRPr="00890C2D" w:rsidRDefault="00642253" w:rsidP="004A4263">
      <w:pPr>
        <w:pStyle w:val="a5"/>
        <w:spacing w:after="284" w:afterAutospacing="0" w:line="276" w:lineRule="auto"/>
        <w:rPr>
          <w:sz w:val="26"/>
          <w:szCs w:val="26"/>
        </w:rPr>
      </w:pPr>
      <w:r w:rsidRPr="00092EA0">
        <w:rPr>
          <w:rStyle w:val="a4"/>
          <w:sz w:val="26"/>
          <w:szCs w:val="26"/>
        </w:rPr>
        <w:t>Модуль</w:t>
      </w:r>
      <w:r w:rsidR="00AA5D1E">
        <w:rPr>
          <w:rStyle w:val="a4"/>
          <w:sz w:val="26"/>
          <w:szCs w:val="26"/>
        </w:rPr>
        <w:t xml:space="preserve"> 3</w:t>
      </w:r>
      <w:r w:rsidRPr="00092EA0">
        <w:rPr>
          <w:rStyle w:val="a4"/>
          <w:sz w:val="26"/>
          <w:szCs w:val="26"/>
        </w:rPr>
        <w:t>.</w:t>
      </w:r>
      <w:r w:rsidR="00526A5D" w:rsidRPr="00092EA0">
        <w:rPr>
          <w:sz w:val="26"/>
          <w:szCs w:val="26"/>
        </w:rPr>
        <w:t xml:space="preserve"> </w:t>
      </w:r>
      <w:r w:rsidR="00AA5D1E" w:rsidRPr="00AA5D1E">
        <w:rPr>
          <w:b/>
          <w:sz w:val="26"/>
          <w:szCs w:val="26"/>
        </w:rPr>
        <w:t>Смеси и растворы веществ</w:t>
      </w:r>
      <w:r w:rsidRPr="00092EA0">
        <w:rPr>
          <w:b/>
          <w:sz w:val="26"/>
          <w:szCs w:val="26"/>
        </w:rPr>
        <w:t xml:space="preserve">. </w:t>
      </w:r>
      <w:r w:rsidR="003C256A" w:rsidRPr="00092EA0">
        <w:rPr>
          <w:b/>
          <w:sz w:val="26"/>
          <w:szCs w:val="26"/>
        </w:rPr>
        <w:t>4</w:t>
      </w:r>
      <w:r w:rsidRPr="00092EA0">
        <w:rPr>
          <w:b/>
          <w:sz w:val="26"/>
          <w:szCs w:val="26"/>
        </w:rPr>
        <w:t xml:space="preserve"> час</w:t>
      </w:r>
      <w:r w:rsidR="003C256A" w:rsidRPr="00092EA0">
        <w:rPr>
          <w:b/>
          <w:sz w:val="26"/>
          <w:szCs w:val="26"/>
        </w:rPr>
        <w:t>а</w:t>
      </w:r>
      <w:r w:rsidRPr="00092EA0">
        <w:rPr>
          <w:b/>
          <w:sz w:val="26"/>
          <w:szCs w:val="26"/>
        </w:rPr>
        <w:t>.</w:t>
      </w:r>
      <w:r w:rsidRPr="00092EA0">
        <w:rPr>
          <w:sz w:val="26"/>
          <w:szCs w:val="26"/>
        </w:rPr>
        <w:t xml:space="preserve"> </w:t>
      </w:r>
      <w:r w:rsidRPr="00092EA0">
        <w:rPr>
          <w:sz w:val="26"/>
          <w:szCs w:val="26"/>
        </w:rPr>
        <w:br/>
      </w:r>
      <w:r w:rsidR="00AA5D1E" w:rsidRPr="00890C2D">
        <w:rPr>
          <w:sz w:val="26"/>
          <w:szCs w:val="26"/>
        </w:rPr>
        <w:t>Чистые вещества и смеси. Истинные растворы. Растворитель и растворенное вещество. Растворение как физико-химический процесс. Способы выражения концентрации растворов: массовая доля растворенного вещества, молярная концентрация.</w:t>
      </w:r>
      <w:r w:rsidR="00890C2D">
        <w:rPr>
          <w:sz w:val="26"/>
          <w:szCs w:val="26"/>
        </w:rPr>
        <w:t xml:space="preserve"> Решение задач на растворы в формате ЕГЭ (В</w:t>
      </w:r>
      <w:proofErr w:type="gramStart"/>
      <w:r w:rsidR="00890C2D">
        <w:rPr>
          <w:sz w:val="26"/>
          <w:szCs w:val="26"/>
        </w:rPr>
        <w:t>9</w:t>
      </w:r>
      <w:proofErr w:type="gramEnd"/>
      <w:r w:rsidR="00890C2D">
        <w:rPr>
          <w:sz w:val="26"/>
          <w:szCs w:val="26"/>
        </w:rPr>
        <w:t>, В10, С4).</w:t>
      </w:r>
    </w:p>
    <w:p w:rsidR="003C256A" w:rsidRPr="00092EA0" w:rsidRDefault="00642253" w:rsidP="004A4263">
      <w:pPr>
        <w:pStyle w:val="a5"/>
        <w:spacing w:after="284" w:afterAutospacing="0" w:line="276" w:lineRule="auto"/>
        <w:rPr>
          <w:sz w:val="26"/>
          <w:szCs w:val="26"/>
        </w:rPr>
      </w:pPr>
      <w:r w:rsidRPr="00092EA0">
        <w:rPr>
          <w:rStyle w:val="a4"/>
          <w:sz w:val="26"/>
          <w:szCs w:val="26"/>
        </w:rPr>
        <w:t xml:space="preserve">Модуль </w:t>
      </w:r>
      <w:r w:rsidR="00890C2D">
        <w:rPr>
          <w:rStyle w:val="a4"/>
          <w:sz w:val="26"/>
          <w:szCs w:val="26"/>
        </w:rPr>
        <w:t>4</w:t>
      </w:r>
      <w:r w:rsidRPr="00092EA0">
        <w:rPr>
          <w:rStyle w:val="a4"/>
          <w:b w:val="0"/>
          <w:sz w:val="26"/>
          <w:szCs w:val="26"/>
        </w:rPr>
        <w:t>.</w:t>
      </w:r>
      <w:r w:rsidR="00526A5D" w:rsidRPr="00092EA0">
        <w:rPr>
          <w:b/>
          <w:sz w:val="26"/>
          <w:szCs w:val="26"/>
        </w:rPr>
        <w:t xml:space="preserve"> </w:t>
      </w:r>
      <w:r w:rsidRPr="00092EA0">
        <w:rPr>
          <w:b/>
          <w:sz w:val="26"/>
          <w:szCs w:val="26"/>
        </w:rPr>
        <w:t xml:space="preserve">Основы химической термодинамики и химической кинетики. </w:t>
      </w:r>
      <w:r w:rsidR="003C256A" w:rsidRPr="00092EA0">
        <w:rPr>
          <w:b/>
          <w:sz w:val="26"/>
          <w:szCs w:val="26"/>
        </w:rPr>
        <w:t>4</w:t>
      </w:r>
      <w:r w:rsidRPr="00092EA0">
        <w:rPr>
          <w:b/>
          <w:sz w:val="26"/>
          <w:szCs w:val="26"/>
        </w:rPr>
        <w:t xml:space="preserve"> час</w:t>
      </w:r>
      <w:r w:rsidR="003C256A" w:rsidRPr="00092EA0">
        <w:rPr>
          <w:b/>
          <w:sz w:val="26"/>
          <w:szCs w:val="26"/>
        </w:rPr>
        <w:t>а</w:t>
      </w:r>
      <w:r w:rsidRPr="00092EA0">
        <w:rPr>
          <w:b/>
          <w:sz w:val="26"/>
          <w:szCs w:val="26"/>
        </w:rPr>
        <w:t>.</w:t>
      </w:r>
      <w:r w:rsidRPr="00092EA0">
        <w:rPr>
          <w:sz w:val="26"/>
          <w:szCs w:val="26"/>
        </w:rPr>
        <w:t xml:space="preserve"> </w:t>
      </w:r>
      <w:r w:rsidRPr="00092EA0">
        <w:rPr>
          <w:sz w:val="26"/>
          <w:szCs w:val="26"/>
        </w:rPr>
        <w:br/>
        <w:t xml:space="preserve">Термодинамика химического процесса. Тепловой эффект реакции. Энтальпия реакции. Закон Гесса. Энтальпия растворения. Кристаллогидраты. Энтропия. Энергия Гиббса. </w:t>
      </w:r>
      <w:proofErr w:type="spellStart"/>
      <w:r w:rsidRPr="00092EA0">
        <w:rPr>
          <w:sz w:val="26"/>
          <w:szCs w:val="26"/>
        </w:rPr>
        <w:t>Энтальпийный</w:t>
      </w:r>
      <w:proofErr w:type="spellEnd"/>
      <w:r w:rsidRPr="00092EA0">
        <w:rPr>
          <w:sz w:val="26"/>
          <w:szCs w:val="26"/>
        </w:rPr>
        <w:t xml:space="preserve"> и </w:t>
      </w:r>
      <w:proofErr w:type="spellStart"/>
      <w:r w:rsidRPr="00092EA0">
        <w:rPr>
          <w:sz w:val="26"/>
          <w:szCs w:val="26"/>
        </w:rPr>
        <w:t>энтропийный</w:t>
      </w:r>
      <w:proofErr w:type="spellEnd"/>
      <w:r w:rsidRPr="00092EA0">
        <w:rPr>
          <w:sz w:val="26"/>
          <w:szCs w:val="26"/>
        </w:rPr>
        <w:t xml:space="preserve"> факторы и направление реакции. Энергия Гиббса образования веществ. Влияние температуры на направление химической реакц</w:t>
      </w:r>
      <w:r w:rsidR="003C256A" w:rsidRPr="00092EA0">
        <w:rPr>
          <w:sz w:val="26"/>
          <w:szCs w:val="26"/>
        </w:rPr>
        <w:t>ии. Второй закон термодинамики.</w:t>
      </w:r>
      <w:r w:rsidR="004A4263" w:rsidRPr="00092EA0">
        <w:rPr>
          <w:sz w:val="26"/>
          <w:szCs w:val="26"/>
        </w:rPr>
        <w:t xml:space="preserve"> </w:t>
      </w:r>
      <w:r w:rsidRPr="00092EA0">
        <w:rPr>
          <w:sz w:val="26"/>
          <w:szCs w:val="26"/>
        </w:rPr>
        <w:t>Скорость химических реакций. Закон дей</w:t>
      </w:r>
      <w:r w:rsidR="003C256A" w:rsidRPr="00092EA0">
        <w:rPr>
          <w:sz w:val="26"/>
          <w:szCs w:val="26"/>
        </w:rPr>
        <w:t>ствия масс. Правило Вант</w:t>
      </w:r>
      <w:r w:rsidR="004A4263" w:rsidRPr="00092EA0">
        <w:rPr>
          <w:sz w:val="26"/>
          <w:szCs w:val="26"/>
        </w:rPr>
        <w:t xml:space="preserve"> </w:t>
      </w:r>
      <w:r w:rsidR="003C256A" w:rsidRPr="00092EA0">
        <w:rPr>
          <w:sz w:val="26"/>
          <w:szCs w:val="26"/>
        </w:rPr>
        <w:t>-</w:t>
      </w:r>
      <w:r w:rsidR="004A4263" w:rsidRPr="00092EA0">
        <w:rPr>
          <w:sz w:val="26"/>
          <w:szCs w:val="26"/>
        </w:rPr>
        <w:t xml:space="preserve"> </w:t>
      </w:r>
      <w:r w:rsidR="003C256A" w:rsidRPr="00092EA0">
        <w:rPr>
          <w:sz w:val="26"/>
          <w:szCs w:val="26"/>
        </w:rPr>
        <w:t>Гоффа.</w:t>
      </w:r>
      <w:r w:rsidR="004A4263" w:rsidRPr="00092EA0">
        <w:rPr>
          <w:sz w:val="26"/>
          <w:szCs w:val="26"/>
        </w:rPr>
        <w:t xml:space="preserve"> </w:t>
      </w:r>
      <w:r w:rsidRPr="00092EA0">
        <w:rPr>
          <w:sz w:val="26"/>
          <w:szCs w:val="26"/>
        </w:rPr>
        <w:t xml:space="preserve">Энергия активации. Зависимость константы скорости реакции от энергии активации, уравнение Аррениуса. </w:t>
      </w:r>
    </w:p>
    <w:p w:rsidR="00890C2D" w:rsidRPr="00890C2D" w:rsidRDefault="00642253" w:rsidP="00890C2D">
      <w:pPr>
        <w:pStyle w:val="a5"/>
        <w:spacing w:after="284" w:afterAutospacing="0" w:line="276" w:lineRule="auto"/>
        <w:rPr>
          <w:sz w:val="26"/>
          <w:szCs w:val="26"/>
        </w:rPr>
      </w:pPr>
      <w:r w:rsidRPr="00092EA0">
        <w:rPr>
          <w:rStyle w:val="a4"/>
          <w:sz w:val="26"/>
          <w:szCs w:val="26"/>
        </w:rPr>
        <w:t xml:space="preserve">Модуль </w:t>
      </w:r>
      <w:r w:rsidR="00890C2D">
        <w:rPr>
          <w:rStyle w:val="a4"/>
          <w:sz w:val="26"/>
          <w:szCs w:val="26"/>
        </w:rPr>
        <w:t>5</w:t>
      </w:r>
      <w:r w:rsidRPr="00092EA0">
        <w:rPr>
          <w:rStyle w:val="a4"/>
          <w:sz w:val="26"/>
          <w:szCs w:val="26"/>
        </w:rPr>
        <w:t>.</w:t>
      </w:r>
      <w:r w:rsidR="00526A5D" w:rsidRPr="00092EA0">
        <w:rPr>
          <w:b/>
          <w:sz w:val="26"/>
          <w:szCs w:val="26"/>
        </w:rPr>
        <w:t xml:space="preserve"> </w:t>
      </w:r>
      <w:r w:rsidRPr="00092EA0">
        <w:rPr>
          <w:b/>
          <w:sz w:val="26"/>
          <w:szCs w:val="26"/>
        </w:rPr>
        <w:t>Основы электрохимии.</w:t>
      </w:r>
      <w:r w:rsidR="00526A5D" w:rsidRPr="00092EA0">
        <w:rPr>
          <w:b/>
          <w:sz w:val="26"/>
          <w:szCs w:val="26"/>
        </w:rPr>
        <w:t xml:space="preserve"> </w:t>
      </w:r>
      <w:r w:rsidR="00D61DA8" w:rsidRPr="00092EA0">
        <w:rPr>
          <w:b/>
          <w:sz w:val="26"/>
          <w:szCs w:val="26"/>
        </w:rPr>
        <w:t>4</w:t>
      </w:r>
      <w:r w:rsidR="003C256A" w:rsidRPr="00092EA0">
        <w:rPr>
          <w:b/>
          <w:sz w:val="26"/>
          <w:szCs w:val="26"/>
        </w:rPr>
        <w:t xml:space="preserve"> </w:t>
      </w:r>
      <w:r w:rsidRPr="00092EA0">
        <w:rPr>
          <w:b/>
          <w:sz w:val="26"/>
          <w:szCs w:val="26"/>
        </w:rPr>
        <w:t xml:space="preserve"> час</w:t>
      </w:r>
      <w:r w:rsidR="003C256A" w:rsidRPr="00092EA0">
        <w:rPr>
          <w:b/>
          <w:sz w:val="26"/>
          <w:szCs w:val="26"/>
        </w:rPr>
        <w:t>а</w:t>
      </w:r>
      <w:r w:rsidRPr="00092EA0">
        <w:rPr>
          <w:b/>
          <w:sz w:val="26"/>
          <w:szCs w:val="26"/>
        </w:rPr>
        <w:t xml:space="preserve">. </w:t>
      </w:r>
      <w:r w:rsidRPr="00092EA0">
        <w:rPr>
          <w:b/>
          <w:sz w:val="26"/>
          <w:szCs w:val="26"/>
        </w:rPr>
        <w:br/>
      </w:r>
      <w:r w:rsidR="00890C2D" w:rsidRPr="00890C2D">
        <w:rPr>
          <w:sz w:val="26"/>
          <w:szCs w:val="26"/>
        </w:rPr>
        <w:t xml:space="preserve">Окислительно-восстановительные реакции. Направление окислительно-восстановительных реакций. Сравнение активности металлов. Метод электронного баланса. Электролиз. Химические источники тока, гальванические элементы и аккумуляторы. </w:t>
      </w:r>
    </w:p>
    <w:p w:rsidR="00890C2D" w:rsidRDefault="00890C2D" w:rsidP="00D61DA8">
      <w:pPr>
        <w:pStyle w:val="a5"/>
        <w:spacing w:after="284" w:afterAutospacing="0" w:line="276" w:lineRule="auto"/>
        <w:rPr>
          <w:b/>
          <w:bCs/>
          <w:sz w:val="26"/>
          <w:szCs w:val="26"/>
        </w:rPr>
      </w:pPr>
    </w:p>
    <w:p w:rsidR="00890C2D" w:rsidRDefault="00890C2D" w:rsidP="00D61DA8">
      <w:pPr>
        <w:pStyle w:val="a5"/>
        <w:spacing w:after="284" w:afterAutospacing="0" w:line="276" w:lineRule="auto"/>
        <w:rPr>
          <w:b/>
          <w:bCs/>
          <w:sz w:val="26"/>
          <w:szCs w:val="26"/>
        </w:rPr>
      </w:pPr>
    </w:p>
    <w:p w:rsidR="00D61DA8" w:rsidRPr="00092EA0" w:rsidRDefault="00D61DA8" w:rsidP="00D61DA8">
      <w:pPr>
        <w:pStyle w:val="a5"/>
        <w:spacing w:after="284" w:afterAutospacing="0" w:line="276" w:lineRule="auto"/>
        <w:rPr>
          <w:b/>
          <w:sz w:val="26"/>
          <w:szCs w:val="26"/>
        </w:rPr>
      </w:pPr>
      <w:r w:rsidRPr="00092EA0">
        <w:rPr>
          <w:b/>
          <w:bCs/>
          <w:sz w:val="26"/>
          <w:szCs w:val="26"/>
        </w:rPr>
        <w:lastRenderedPageBreak/>
        <w:t xml:space="preserve">Модуль 6. </w:t>
      </w:r>
      <w:r w:rsidRPr="00092EA0">
        <w:rPr>
          <w:b/>
          <w:sz w:val="26"/>
          <w:szCs w:val="26"/>
        </w:rPr>
        <w:t>Химические реакции. 8 часов.</w:t>
      </w:r>
    </w:p>
    <w:p w:rsidR="00D61DA8" w:rsidRPr="00092EA0" w:rsidRDefault="00D61DA8" w:rsidP="00D61DA8">
      <w:pPr>
        <w:pStyle w:val="af"/>
        <w:ind w:left="0" w:firstLine="851"/>
        <w:jc w:val="both"/>
        <w:rPr>
          <w:rFonts w:ascii="Times New Roman" w:hAnsi="Times New Roman"/>
          <w:sz w:val="26"/>
          <w:szCs w:val="26"/>
        </w:rPr>
      </w:pPr>
      <w:r w:rsidRPr="00092EA0">
        <w:rPr>
          <w:rFonts w:ascii="Times New Roman" w:hAnsi="Times New Roman"/>
          <w:sz w:val="26"/>
          <w:szCs w:val="26"/>
        </w:rPr>
        <w:t>Теория электролитической диссоциации. Электролиты. Анионы и катионы. Сильные и слабые электролиты. Электролитическая диссоциация. Степень диссоциации. Реакц</w:t>
      </w:r>
      <w:proofErr w:type="gramStart"/>
      <w:r w:rsidRPr="00092EA0">
        <w:rPr>
          <w:rFonts w:ascii="Times New Roman" w:hAnsi="Times New Roman"/>
          <w:sz w:val="26"/>
          <w:szCs w:val="26"/>
        </w:rPr>
        <w:t>ии ио</w:t>
      </w:r>
      <w:proofErr w:type="gramEnd"/>
      <w:r w:rsidRPr="00092EA0">
        <w:rPr>
          <w:rFonts w:ascii="Times New Roman" w:hAnsi="Times New Roman"/>
          <w:sz w:val="26"/>
          <w:szCs w:val="26"/>
        </w:rPr>
        <w:t>нного обмена в водных растворах. Ионное произведение воды. Водородный показатель (</w:t>
      </w:r>
      <w:proofErr w:type="spellStart"/>
      <w:r w:rsidRPr="00092EA0">
        <w:rPr>
          <w:rFonts w:ascii="Times New Roman" w:hAnsi="Times New Roman"/>
          <w:sz w:val="26"/>
          <w:szCs w:val="26"/>
        </w:rPr>
        <w:t>рН</w:t>
      </w:r>
      <w:proofErr w:type="spellEnd"/>
      <w:r w:rsidRPr="00092EA0">
        <w:rPr>
          <w:rFonts w:ascii="Times New Roman" w:hAnsi="Times New Roman"/>
          <w:sz w:val="26"/>
          <w:szCs w:val="26"/>
        </w:rPr>
        <w:t>) раствора. Индикаторы. Гидролиз органических и неорганических соединений</w:t>
      </w:r>
      <w:r w:rsidRPr="00092EA0">
        <w:rPr>
          <w:sz w:val="26"/>
          <w:szCs w:val="26"/>
        </w:rPr>
        <w:t xml:space="preserve">. </w:t>
      </w:r>
      <w:r w:rsidRPr="00092EA0">
        <w:rPr>
          <w:rFonts w:ascii="Times New Roman" w:hAnsi="Times New Roman"/>
          <w:sz w:val="26"/>
          <w:szCs w:val="26"/>
        </w:rPr>
        <w:t>Простые и сложные реакции.</w:t>
      </w:r>
    </w:p>
    <w:p w:rsidR="00D61DA8" w:rsidRPr="00092EA0" w:rsidRDefault="00D61DA8" w:rsidP="00D61DA8">
      <w:pPr>
        <w:pStyle w:val="af"/>
        <w:ind w:left="0" w:firstLine="851"/>
        <w:jc w:val="both"/>
        <w:rPr>
          <w:rFonts w:ascii="Times New Roman" w:hAnsi="Times New Roman"/>
          <w:sz w:val="26"/>
          <w:szCs w:val="26"/>
        </w:rPr>
      </w:pPr>
    </w:p>
    <w:p w:rsidR="00D61DA8" w:rsidRPr="00092EA0" w:rsidRDefault="00D61DA8" w:rsidP="00D61DA8">
      <w:pPr>
        <w:pStyle w:val="af"/>
        <w:ind w:left="0"/>
        <w:jc w:val="both"/>
        <w:rPr>
          <w:rFonts w:ascii="Times New Roman" w:hAnsi="Times New Roman"/>
          <w:b/>
          <w:sz w:val="26"/>
          <w:szCs w:val="26"/>
        </w:rPr>
      </w:pPr>
      <w:r w:rsidRPr="00092EA0">
        <w:rPr>
          <w:rFonts w:ascii="Times New Roman" w:hAnsi="Times New Roman"/>
          <w:b/>
          <w:sz w:val="26"/>
          <w:szCs w:val="26"/>
        </w:rPr>
        <w:t>Модуль 7.</w:t>
      </w:r>
      <w:r w:rsidRPr="00092EA0">
        <w:rPr>
          <w:rFonts w:ascii="Times New Roman" w:hAnsi="Times New Roman"/>
          <w:sz w:val="26"/>
          <w:szCs w:val="26"/>
        </w:rPr>
        <w:t xml:space="preserve"> </w:t>
      </w:r>
      <w:r w:rsidRPr="00092EA0">
        <w:rPr>
          <w:rFonts w:ascii="Times New Roman" w:hAnsi="Times New Roman"/>
          <w:b/>
          <w:sz w:val="26"/>
          <w:szCs w:val="26"/>
        </w:rPr>
        <w:t>Металлы, неметаллы и их соединения. 8 часов.</w:t>
      </w:r>
    </w:p>
    <w:p w:rsidR="00D61DA8" w:rsidRPr="00092EA0" w:rsidRDefault="00D61DA8" w:rsidP="00D61DA8">
      <w:pPr>
        <w:pStyle w:val="af"/>
        <w:ind w:left="0" w:firstLine="851"/>
        <w:jc w:val="both"/>
        <w:rPr>
          <w:rFonts w:ascii="Times New Roman" w:hAnsi="Times New Roman"/>
          <w:sz w:val="26"/>
          <w:szCs w:val="26"/>
        </w:rPr>
      </w:pPr>
      <w:r w:rsidRPr="00092EA0">
        <w:rPr>
          <w:rFonts w:ascii="Times New Roman" w:hAnsi="Times New Roman"/>
          <w:sz w:val="26"/>
          <w:szCs w:val="26"/>
        </w:rPr>
        <w:t xml:space="preserve">Положение металлов в периодической системе. Металлы – химические элементы и простые вещества. Физические и химические свойства металлов. Общая характеристика металлов </w:t>
      </w:r>
      <w:proofErr w:type="gramStart"/>
      <w:r w:rsidRPr="00092EA0">
        <w:rPr>
          <w:rFonts w:ascii="Times New Roman" w:hAnsi="Times New Roman"/>
          <w:sz w:val="26"/>
          <w:szCs w:val="26"/>
        </w:rPr>
        <w:t>I</w:t>
      </w:r>
      <w:proofErr w:type="gramEnd"/>
      <w:r w:rsidRPr="00092EA0">
        <w:rPr>
          <w:rFonts w:ascii="Times New Roman" w:hAnsi="Times New Roman"/>
          <w:sz w:val="26"/>
          <w:szCs w:val="26"/>
        </w:rPr>
        <w:t>А группы. Щелочные металлы и их соединения. Строение, основные свойства, области применения и получения. Общая характеристика металлов II</w:t>
      </w:r>
      <w:proofErr w:type="gramStart"/>
      <w:r w:rsidRPr="00092EA0">
        <w:rPr>
          <w:rFonts w:ascii="Times New Roman" w:hAnsi="Times New Roman"/>
          <w:sz w:val="26"/>
          <w:szCs w:val="26"/>
        </w:rPr>
        <w:t>А</w:t>
      </w:r>
      <w:proofErr w:type="gramEnd"/>
      <w:r w:rsidRPr="00092EA0">
        <w:rPr>
          <w:rFonts w:ascii="Times New Roman" w:hAnsi="Times New Roman"/>
          <w:sz w:val="26"/>
          <w:szCs w:val="26"/>
        </w:rPr>
        <w:t xml:space="preserve"> группы. Щелочноземельные металлы и их важнейшие соединения. Жесткость воды и способы ее устранения. Общая характеристика металлов III</w:t>
      </w:r>
      <w:proofErr w:type="gramStart"/>
      <w:r w:rsidRPr="00092EA0">
        <w:rPr>
          <w:rFonts w:ascii="Times New Roman" w:hAnsi="Times New Roman"/>
          <w:sz w:val="26"/>
          <w:szCs w:val="26"/>
        </w:rPr>
        <w:t>А</w:t>
      </w:r>
      <w:proofErr w:type="gramEnd"/>
      <w:r w:rsidRPr="00092EA0">
        <w:rPr>
          <w:rFonts w:ascii="Times New Roman" w:hAnsi="Times New Roman"/>
          <w:sz w:val="26"/>
          <w:szCs w:val="26"/>
        </w:rPr>
        <w:t xml:space="preserve"> группы. Алюминий и его соединения. Амфотерность оксида и гидроксида алюминия. Алюминотермия. Получение и применение алюминия. Железо как представитель </w:t>
      </w:r>
      <w:r w:rsidRPr="00092EA0">
        <w:rPr>
          <w:rFonts w:ascii="Times New Roman" w:hAnsi="Times New Roman"/>
          <w:i/>
          <w:sz w:val="26"/>
          <w:szCs w:val="26"/>
        </w:rPr>
        <w:t>d</w:t>
      </w:r>
      <w:r w:rsidRPr="00092EA0">
        <w:rPr>
          <w:rFonts w:ascii="Times New Roman" w:hAnsi="Times New Roman"/>
          <w:sz w:val="26"/>
          <w:szCs w:val="26"/>
        </w:rPr>
        <w:t>-элементов. Аллотропия железа. Основные соединения железа (II) и (III). Качественные реакции на катионы железа.</w:t>
      </w:r>
    </w:p>
    <w:p w:rsidR="00092EA0" w:rsidRPr="00092EA0" w:rsidRDefault="00092EA0" w:rsidP="00092EA0">
      <w:pPr>
        <w:pStyle w:val="af"/>
        <w:ind w:left="0" w:firstLine="851"/>
        <w:jc w:val="both"/>
        <w:rPr>
          <w:rFonts w:ascii="Times New Roman" w:hAnsi="Times New Roman"/>
          <w:sz w:val="26"/>
          <w:szCs w:val="26"/>
        </w:rPr>
      </w:pPr>
      <w:r w:rsidRPr="00092EA0">
        <w:rPr>
          <w:rFonts w:ascii="Times New Roman" w:hAnsi="Times New Roman"/>
          <w:sz w:val="26"/>
          <w:szCs w:val="26"/>
        </w:rPr>
        <w:t xml:space="preserve">Положение неметаллов в периодической системе. Неметаллы – химические элементы и простые вещества. Физические и химические свойства неметаллов. </w:t>
      </w:r>
    </w:p>
    <w:p w:rsidR="00092EA0" w:rsidRPr="00092EA0" w:rsidRDefault="00092EA0" w:rsidP="00092EA0">
      <w:pPr>
        <w:pStyle w:val="af"/>
        <w:ind w:left="0"/>
        <w:jc w:val="both"/>
        <w:rPr>
          <w:rFonts w:ascii="Times New Roman" w:hAnsi="Times New Roman"/>
          <w:b/>
          <w:sz w:val="26"/>
          <w:szCs w:val="26"/>
        </w:rPr>
      </w:pPr>
      <w:r w:rsidRPr="00092EA0">
        <w:rPr>
          <w:rFonts w:ascii="Times New Roman" w:hAnsi="Times New Roman"/>
          <w:b/>
          <w:sz w:val="26"/>
          <w:szCs w:val="26"/>
        </w:rPr>
        <w:t>Модуль 8. Органические вещества. 4 часа.</w:t>
      </w:r>
    </w:p>
    <w:p w:rsidR="00092EA0" w:rsidRPr="00092EA0" w:rsidRDefault="00092EA0" w:rsidP="00092EA0">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092EA0">
        <w:rPr>
          <w:rFonts w:ascii="Times New Roman" w:eastAsia="Times New Roman" w:hAnsi="Times New Roman" w:cs="Times New Roman"/>
          <w:sz w:val="26"/>
          <w:szCs w:val="26"/>
          <w:lang w:eastAsia="ru-RU"/>
        </w:rPr>
        <w:t xml:space="preserve">Теория строения органических соединений. Предмет органической химии. Место и значение органической химии в системе естественных наук. Химическое строение. Валентность. Основные положения теории строения. Углеродный скелет органической молекулы. Кратность химической связи. Изомерия и изомеры. </w:t>
      </w:r>
    </w:p>
    <w:p w:rsidR="00092EA0" w:rsidRPr="00092EA0" w:rsidRDefault="00092EA0" w:rsidP="00092EA0">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092EA0">
        <w:rPr>
          <w:rFonts w:ascii="Times New Roman" w:eastAsia="Times New Roman" w:hAnsi="Times New Roman" w:cs="Times New Roman"/>
          <w:sz w:val="26"/>
          <w:szCs w:val="26"/>
          <w:lang w:eastAsia="ru-RU"/>
        </w:rPr>
        <w:t xml:space="preserve">Классификация и номенклатура органических соединений. Понятие о функциональной группе. </w:t>
      </w:r>
      <w:proofErr w:type="gramStart"/>
      <w:r w:rsidRPr="00092EA0">
        <w:rPr>
          <w:rFonts w:ascii="Times New Roman" w:eastAsia="Times New Roman" w:hAnsi="Times New Roman" w:cs="Times New Roman"/>
          <w:sz w:val="26"/>
          <w:szCs w:val="26"/>
          <w:lang w:eastAsia="ru-RU"/>
        </w:rPr>
        <w:t>Принципы классификации органических соединений: по углеродному скелету (насыщенные и ненасыщенные, линейные и циклические); по природе функциональной группы (спирты, альдегиды, кислоты, амины, аминокислоты).</w:t>
      </w:r>
      <w:proofErr w:type="gramEnd"/>
      <w:r w:rsidRPr="00092EA0">
        <w:rPr>
          <w:rFonts w:ascii="Times New Roman" w:eastAsia="Times New Roman" w:hAnsi="Times New Roman" w:cs="Times New Roman"/>
          <w:sz w:val="26"/>
          <w:szCs w:val="26"/>
          <w:lang w:eastAsia="ru-RU"/>
        </w:rPr>
        <w:t xml:space="preserve"> Международная номенклатура и принципы формирования названий органических соединений.</w:t>
      </w:r>
    </w:p>
    <w:p w:rsidR="00092EA0" w:rsidRPr="00092EA0" w:rsidRDefault="00092EA0" w:rsidP="00092EA0">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092EA0">
        <w:rPr>
          <w:rFonts w:ascii="Times New Roman" w:eastAsia="Times New Roman" w:hAnsi="Times New Roman" w:cs="Times New Roman"/>
          <w:sz w:val="26"/>
          <w:szCs w:val="26"/>
          <w:lang w:eastAsia="ru-RU"/>
        </w:rPr>
        <w:t xml:space="preserve">Классификация реакций в органической химии. Реакции присоединения (гидрирование, гидратация, галогенирование, </w:t>
      </w:r>
      <w:proofErr w:type="spellStart"/>
      <w:r w:rsidRPr="00092EA0">
        <w:rPr>
          <w:rFonts w:ascii="Times New Roman" w:eastAsia="Times New Roman" w:hAnsi="Times New Roman" w:cs="Times New Roman"/>
          <w:sz w:val="26"/>
          <w:szCs w:val="26"/>
          <w:lang w:eastAsia="ru-RU"/>
        </w:rPr>
        <w:t>гидрогалогенирование</w:t>
      </w:r>
      <w:proofErr w:type="spellEnd"/>
      <w:r w:rsidRPr="00092EA0">
        <w:rPr>
          <w:rFonts w:ascii="Times New Roman" w:eastAsia="Times New Roman" w:hAnsi="Times New Roman" w:cs="Times New Roman"/>
          <w:sz w:val="26"/>
          <w:szCs w:val="26"/>
          <w:lang w:eastAsia="ru-RU"/>
        </w:rPr>
        <w:t xml:space="preserve">). Реакции отщепления (дегидрирование, дегидратация, </w:t>
      </w:r>
      <w:proofErr w:type="spellStart"/>
      <w:r w:rsidRPr="00092EA0">
        <w:rPr>
          <w:rFonts w:ascii="Times New Roman" w:eastAsia="Times New Roman" w:hAnsi="Times New Roman" w:cs="Times New Roman"/>
          <w:sz w:val="26"/>
          <w:szCs w:val="26"/>
          <w:lang w:eastAsia="ru-RU"/>
        </w:rPr>
        <w:t>дегидрогалогенирование</w:t>
      </w:r>
      <w:proofErr w:type="spellEnd"/>
      <w:r w:rsidRPr="00092EA0">
        <w:rPr>
          <w:rFonts w:ascii="Times New Roman" w:eastAsia="Times New Roman" w:hAnsi="Times New Roman" w:cs="Times New Roman"/>
          <w:sz w:val="26"/>
          <w:szCs w:val="26"/>
          <w:lang w:eastAsia="ru-RU"/>
        </w:rPr>
        <w:t>). Реакции замещения. Реакции изомеризации.</w:t>
      </w:r>
    </w:p>
    <w:p w:rsidR="00092EA0" w:rsidRPr="00092EA0" w:rsidRDefault="00092EA0" w:rsidP="00890C2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092EA0">
        <w:rPr>
          <w:rFonts w:ascii="Times New Roman" w:eastAsia="Times New Roman" w:hAnsi="Times New Roman" w:cs="Times New Roman"/>
          <w:b/>
          <w:sz w:val="26"/>
          <w:szCs w:val="26"/>
          <w:lang w:eastAsia="ru-RU"/>
        </w:rPr>
        <w:t>Модуль 9. Практикум. 24 часа</w:t>
      </w:r>
      <w:r w:rsidRPr="00092EA0">
        <w:rPr>
          <w:rFonts w:ascii="Times New Roman" w:eastAsia="Times New Roman" w:hAnsi="Times New Roman" w:cs="Times New Roman"/>
          <w:sz w:val="26"/>
          <w:szCs w:val="26"/>
          <w:lang w:eastAsia="ru-RU"/>
        </w:rPr>
        <w:t>.</w:t>
      </w:r>
    </w:p>
    <w:p w:rsidR="00092EA0" w:rsidRPr="00911316" w:rsidRDefault="00092EA0" w:rsidP="00911316">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092EA0">
        <w:rPr>
          <w:rFonts w:ascii="Times New Roman" w:eastAsia="Times New Roman" w:hAnsi="Times New Roman" w:cs="Times New Roman"/>
          <w:sz w:val="26"/>
          <w:szCs w:val="26"/>
          <w:lang w:eastAsia="ru-RU"/>
        </w:rPr>
        <w:t>Решение тестовых заданий части</w:t>
      </w:r>
      <w:proofErr w:type="gramStart"/>
      <w:r w:rsidRPr="00092EA0">
        <w:rPr>
          <w:rFonts w:ascii="Times New Roman" w:eastAsia="Times New Roman" w:hAnsi="Times New Roman" w:cs="Times New Roman"/>
          <w:sz w:val="26"/>
          <w:szCs w:val="26"/>
          <w:lang w:eastAsia="ru-RU"/>
        </w:rPr>
        <w:t xml:space="preserve"> А</w:t>
      </w:r>
      <w:proofErr w:type="gramEnd"/>
      <w:r w:rsidRPr="00092EA0">
        <w:rPr>
          <w:rFonts w:ascii="Times New Roman" w:eastAsia="Times New Roman" w:hAnsi="Times New Roman" w:cs="Times New Roman"/>
          <w:sz w:val="26"/>
          <w:szCs w:val="26"/>
          <w:lang w:eastAsia="ru-RU"/>
        </w:rPr>
        <w:t>, В, С.</w:t>
      </w:r>
    </w:p>
    <w:p w:rsidR="000E0E86" w:rsidRDefault="000E0E86" w:rsidP="00092EA0">
      <w:pPr>
        <w:pStyle w:val="af"/>
        <w:ind w:left="0"/>
        <w:jc w:val="center"/>
        <w:rPr>
          <w:rFonts w:ascii="Times New Roman" w:hAnsi="Times New Roman"/>
          <w:b/>
          <w:sz w:val="28"/>
          <w:szCs w:val="28"/>
        </w:rPr>
      </w:pPr>
    </w:p>
    <w:p w:rsidR="00092EA0" w:rsidRDefault="00092EA0" w:rsidP="00092EA0">
      <w:pPr>
        <w:pStyle w:val="af"/>
        <w:ind w:left="0"/>
        <w:jc w:val="center"/>
        <w:rPr>
          <w:rFonts w:ascii="Times New Roman" w:hAnsi="Times New Roman"/>
          <w:b/>
          <w:sz w:val="28"/>
          <w:szCs w:val="28"/>
        </w:rPr>
      </w:pPr>
      <w:r w:rsidRPr="00092EA0">
        <w:rPr>
          <w:rFonts w:ascii="Times New Roman" w:hAnsi="Times New Roman"/>
          <w:b/>
          <w:sz w:val="28"/>
          <w:szCs w:val="28"/>
        </w:rPr>
        <w:lastRenderedPageBreak/>
        <w:t>Календарно-тематическое планирование</w:t>
      </w:r>
    </w:p>
    <w:p w:rsidR="00986528" w:rsidRDefault="00986528" w:rsidP="00092EA0">
      <w:pPr>
        <w:pStyle w:val="af"/>
        <w:ind w:left="0"/>
        <w:jc w:val="center"/>
        <w:rPr>
          <w:rFonts w:ascii="Times New Roman" w:hAnsi="Times New Roman"/>
          <w:b/>
          <w:sz w:val="28"/>
          <w:szCs w:val="28"/>
        </w:rPr>
      </w:pPr>
      <w:r>
        <w:rPr>
          <w:rFonts w:ascii="Times New Roman" w:hAnsi="Times New Roman"/>
          <w:b/>
          <w:sz w:val="28"/>
          <w:szCs w:val="28"/>
        </w:rPr>
        <w:t>ПДОУ «Подготовка у ЕГЭ по химии»</w:t>
      </w:r>
    </w:p>
    <w:p w:rsidR="00B8616D" w:rsidRDefault="00B8616D" w:rsidP="00092EA0">
      <w:pPr>
        <w:pStyle w:val="af"/>
        <w:ind w:left="0"/>
        <w:jc w:val="center"/>
        <w:rPr>
          <w:rFonts w:ascii="Times New Roman" w:hAnsi="Times New Roman"/>
          <w:b/>
          <w:sz w:val="28"/>
          <w:szCs w:val="28"/>
        </w:rPr>
      </w:pPr>
    </w:p>
    <w:tbl>
      <w:tblPr>
        <w:tblStyle w:val="af0"/>
        <w:tblW w:w="10065" w:type="dxa"/>
        <w:tblInd w:w="-459" w:type="dxa"/>
        <w:tblLook w:val="04A0"/>
      </w:tblPr>
      <w:tblGrid>
        <w:gridCol w:w="1383"/>
        <w:gridCol w:w="1713"/>
        <w:gridCol w:w="6969"/>
      </w:tblGrid>
      <w:tr w:rsidR="00092EA0" w:rsidTr="00B8616D">
        <w:tc>
          <w:tcPr>
            <w:tcW w:w="1383" w:type="dxa"/>
          </w:tcPr>
          <w:p w:rsidR="00092EA0" w:rsidRDefault="00AA5D1E" w:rsidP="00AA5D1E">
            <w:pPr>
              <w:pStyle w:val="af"/>
              <w:ind w:left="0"/>
              <w:jc w:val="center"/>
              <w:rPr>
                <w:rFonts w:ascii="Times New Roman" w:hAnsi="Times New Roman"/>
                <w:b/>
                <w:sz w:val="28"/>
                <w:szCs w:val="28"/>
              </w:rPr>
            </w:pPr>
            <w:r>
              <w:rPr>
                <w:rFonts w:ascii="Times New Roman" w:hAnsi="Times New Roman"/>
                <w:b/>
                <w:sz w:val="28"/>
                <w:szCs w:val="28"/>
              </w:rPr>
              <w:t xml:space="preserve">Модуль </w:t>
            </w:r>
          </w:p>
        </w:tc>
        <w:tc>
          <w:tcPr>
            <w:tcW w:w="1713" w:type="dxa"/>
          </w:tcPr>
          <w:p w:rsidR="00092EA0" w:rsidRDefault="00AA5D1E" w:rsidP="00092EA0">
            <w:pPr>
              <w:pStyle w:val="af"/>
              <w:ind w:left="0"/>
              <w:jc w:val="center"/>
              <w:rPr>
                <w:rFonts w:ascii="Times New Roman" w:hAnsi="Times New Roman"/>
                <w:b/>
                <w:sz w:val="28"/>
                <w:szCs w:val="28"/>
              </w:rPr>
            </w:pPr>
            <w:r>
              <w:rPr>
                <w:rFonts w:ascii="Times New Roman" w:hAnsi="Times New Roman"/>
                <w:b/>
                <w:sz w:val="28"/>
                <w:szCs w:val="28"/>
              </w:rPr>
              <w:t>Количество часов</w:t>
            </w:r>
          </w:p>
        </w:tc>
        <w:tc>
          <w:tcPr>
            <w:tcW w:w="6969" w:type="dxa"/>
          </w:tcPr>
          <w:p w:rsidR="00092EA0" w:rsidRDefault="00AA5D1E" w:rsidP="00092EA0">
            <w:pPr>
              <w:pStyle w:val="af"/>
              <w:ind w:left="0"/>
              <w:jc w:val="center"/>
              <w:rPr>
                <w:rFonts w:ascii="Times New Roman" w:hAnsi="Times New Roman"/>
                <w:b/>
                <w:sz w:val="28"/>
                <w:szCs w:val="28"/>
              </w:rPr>
            </w:pPr>
            <w:r>
              <w:rPr>
                <w:rFonts w:ascii="Times New Roman" w:hAnsi="Times New Roman"/>
                <w:b/>
                <w:sz w:val="28"/>
                <w:szCs w:val="28"/>
              </w:rPr>
              <w:t>Тема</w:t>
            </w:r>
          </w:p>
        </w:tc>
      </w:tr>
      <w:tr w:rsidR="00092EA0" w:rsidTr="00B8616D">
        <w:tc>
          <w:tcPr>
            <w:tcW w:w="1383" w:type="dxa"/>
          </w:tcPr>
          <w:p w:rsidR="00092EA0" w:rsidRDefault="00AA5D1E" w:rsidP="00092EA0">
            <w:pPr>
              <w:pStyle w:val="af"/>
              <w:ind w:left="0"/>
              <w:jc w:val="center"/>
              <w:rPr>
                <w:rFonts w:ascii="Times New Roman" w:hAnsi="Times New Roman"/>
                <w:b/>
                <w:sz w:val="28"/>
                <w:szCs w:val="28"/>
              </w:rPr>
            </w:pPr>
            <w:r>
              <w:rPr>
                <w:rFonts w:ascii="Times New Roman" w:hAnsi="Times New Roman"/>
                <w:b/>
                <w:sz w:val="28"/>
                <w:szCs w:val="28"/>
              </w:rPr>
              <w:t>1</w:t>
            </w:r>
          </w:p>
        </w:tc>
        <w:tc>
          <w:tcPr>
            <w:tcW w:w="1713" w:type="dxa"/>
          </w:tcPr>
          <w:p w:rsidR="00092EA0" w:rsidRDefault="00AA5D1E" w:rsidP="00092EA0">
            <w:pPr>
              <w:pStyle w:val="af"/>
              <w:ind w:left="0"/>
              <w:jc w:val="center"/>
              <w:rPr>
                <w:rFonts w:ascii="Times New Roman" w:hAnsi="Times New Roman"/>
                <w:b/>
                <w:sz w:val="28"/>
                <w:szCs w:val="28"/>
              </w:rPr>
            </w:pPr>
            <w:r>
              <w:rPr>
                <w:rFonts w:ascii="Times New Roman" w:hAnsi="Times New Roman"/>
                <w:b/>
                <w:sz w:val="28"/>
                <w:szCs w:val="28"/>
              </w:rPr>
              <w:t>4</w:t>
            </w:r>
          </w:p>
        </w:tc>
        <w:tc>
          <w:tcPr>
            <w:tcW w:w="6969" w:type="dxa"/>
          </w:tcPr>
          <w:p w:rsidR="00092EA0" w:rsidRPr="00911316" w:rsidRDefault="00911316" w:rsidP="00092EA0">
            <w:pPr>
              <w:pStyle w:val="af"/>
              <w:ind w:left="0"/>
              <w:jc w:val="center"/>
              <w:rPr>
                <w:rFonts w:ascii="Times New Roman" w:hAnsi="Times New Roman"/>
                <w:sz w:val="28"/>
                <w:szCs w:val="28"/>
              </w:rPr>
            </w:pPr>
            <w:r w:rsidRPr="00911316">
              <w:rPr>
                <w:rFonts w:ascii="Times New Roman" w:hAnsi="Times New Roman"/>
                <w:b/>
                <w:sz w:val="28"/>
                <w:szCs w:val="28"/>
              </w:rPr>
              <w:t>Теория строения атома. Периодический закон и Периодическая система</w:t>
            </w:r>
            <w:r w:rsidRPr="00911316">
              <w:rPr>
                <w:rStyle w:val="a4"/>
                <w:rFonts w:ascii="Times New Roman" w:hAnsi="Times New Roman"/>
                <w:sz w:val="28"/>
                <w:szCs w:val="28"/>
              </w:rPr>
              <w:t>.</w:t>
            </w:r>
          </w:p>
        </w:tc>
      </w:tr>
      <w:tr w:rsidR="00092EA0" w:rsidRPr="00911316" w:rsidTr="00B8616D">
        <w:trPr>
          <w:trHeight w:val="636"/>
        </w:trPr>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911316" w:rsidP="00092EA0">
            <w:pPr>
              <w:pStyle w:val="af"/>
              <w:ind w:left="0"/>
              <w:jc w:val="center"/>
              <w:rPr>
                <w:rFonts w:ascii="Times New Roman" w:hAnsi="Times New Roman"/>
                <w:sz w:val="28"/>
                <w:szCs w:val="28"/>
              </w:rPr>
            </w:pPr>
            <w:r w:rsidRPr="00911316">
              <w:rPr>
                <w:rFonts w:ascii="Times New Roman" w:hAnsi="Times New Roman"/>
                <w:sz w:val="28"/>
                <w:szCs w:val="28"/>
              </w:rPr>
              <w:t>1</w:t>
            </w:r>
          </w:p>
        </w:tc>
        <w:tc>
          <w:tcPr>
            <w:tcW w:w="6969" w:type="dxa"/>
          </w:tcPr>
          <w:p w:rsidR="00092EA0" w:rsidRPr="00911316" w:rsidRDefault="00911316" w:rsidP="00890C2D">
            <w:pPr>
              <w:pStyle w:val="a5"/>
              <w:spacing w:after="284" w:afterAutospacing="0" w:line="276" w:lineRule="auto"/>
              <w:rPr>
                <w:b/>
                <w:sz w:val="28"/>
                <w:szCs w:val="28"/>
              </w:rPr>
            </w:pPr>
            <w:r w:rsidRPr="00911316">
              <w:rPr>
                <w:sz w:val="28"/>
                <w:szCs w:val="28"/>
              </w:rPr>
              <w:t>Атом. Вещество. Простые и сложные вещества. Элемент. Изотопы. Массовое число.</w:t>
            </w:r>
          </w:p>
        </w:tc>
      </w:tr>
      <w:tr w:rsidR="00092EA0" w:rsidRPr="00911316" w:rsidTr="00B8616D">
        <w:trPr>
          <w:trHeight w:val="1445"/>
        </w:trPr>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911316" w:rsidRDefault="00911316" w:rsidP="00911316">
            <w:pPr>
              <w:pStyle w:val="a5"/>
              <w:spacing w:after="284" w:afterAutospacing="0" w:line="276" w:lineRule="auto"/>
              <w:rPr>
                <w:sz w:val="28"/>
                <w:szCs w:val="28"/>
              </w:rPr>
            </w:pPr>
            <w:r w:rsidRPr="00911316">
              <w:rPr>
                <w:sz w:val="28"/>
                <w:szCs w:val="28"/>
              </w:rPr>
              <w:t xml:space="preserve">Модели строения атома. Ядро и нуклоны. Электрон. Атомная </w:t>
            </w:r>
            <w:proofErr w:type="spellStart"/>
            <w:r w:rsidRPr="00911316">
              <w:rPr>
                <w:sz w:val="28"/>
                <w:szCs w:val="28"/>
              </w:rPr>
              <w:t>орбиталь</w:t>
            </w:r>
            <w:proofErr w:type="spellEnd"/>
            <w:r w:rsidRPr="00911316">
              <w:rPr>
                <w:sz w:val="28"/>
                <w:szCs w:val="28"/>
              </w:rPr>
              <w:t xml:space="preserve">. Распределение электронов по </w:t>
            </w:r>
            <w:proofErr w:type="spellStart"/>
            <w:r w:rsidRPr="00911316">
              <w:rPr>
                <w:sz w:val="28"/>
                <w:szCs w:val="28"/>
              </w:rPr>
              <w:t>орбиталям</w:t>
            </w:r>
            <w:proofErr w:type="spellEnd"/>
            <w:r w:rsidRPr="00911316">
              <w:rPr>
                <w:sz w:val="28"/>
                <w:szCs w:val="28"/>
              </w:rPr>
              <w:t>. Электронная конфигурация атома.</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911316" w:rsidRDefault="00911316" w:rsidP="00911316">
            <w:pPr>
              <w:pStyle w:val="af"/>
              <w:ind w:left="0"/>
              <w:rPr>
                <w:rFonts w:ascii="Times New Roman" w:hAnsi="Times New Roman"/>
                <w:b/>
                <w:sz w:val="28"/>
                <w:szCs w:val="28"/>
              </w:rPr>
            </w:pPr>
            <w:r w:rsidRPr="00911316">
              <w:rPr>
                <w:rFonts w:ascii="Times New Roman" w:hAnsi="Times New Roman"/>
                <w:sz w:val="28"/>
                <w:szCs w:val="28"/>
              </w:rPr>
              <w:t>Число Авогадро. Моль. Молярный объем.</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911316" w:rsidRDefault="00911316" w:rsidP="00911316">
            <w:pPr>
              <w:pStyle w:val="af"/>
              <w:ind w:left="0"/>
              <w:rPr>
                <w:rFonts w:ascii="Times New Roman" w:hAnsi="Times New Roman"/>
                <w:sz w:val="28"/>
                <w:szCs w:val="28"/>
              </w:rPr>
            </w:pPr>
            <w:r w:rsidRPr="00911316">
              <w:rPr>
                <w:rFonts w:ascii="Times New Roman" w:hAnsi="Times New Roman"/>
                <w:sz w:val="28"/>
                <w:szCs w:val="28"/>
              </w:rPr>
              <w:t>Решение тестовых заданий части</w:t>
            </w:r>
            <w:proofErr w:type="gramStart"/>
            <w:r w:rsidRPr="00911316">
              <w:rPr>
                <w:rFonts w:ascii="Times New Roman" w:hAnsi="Times New Roman"/>
                <w:sz w:val="28"/>
                <w:szCs w:val="28"/>
              </w:rPr>
              <w:t xml:space="preserve"> А</w:t>
            </w:r>
            <w:proofErr w:type="gramEnd"/>
            <w:r w:rsidRPr="00911316">
              <w:rPr>
                <w:rFonts w:ascii="Times New Roman" w:hAnsi="Times New Roman"/>
                <w:sz w:val="28"/>
                <w:szCs w:val="28"/>
              </w:rPr>
              <w:t>, В.</w:t>
            </w:r>
          </w:p>
        </w:tc>
      </w:tr>
      <w:tr w:rsidR="00092EA0" w:rsidRPr="00911316" w:rsidTr="00B8616D">
        <w:tc>
          <w:tcPr>
            <w:tcW w:w="1383" w:type="dxa"/>
          </w:tcPr>
          <w:p w:rsidR="00092EA0" w:rsidRPr="00911316" w:rsidRDefault="00911316" w:rsidP="00092EA0">
            <w:pPr>
              <w:pStyle w:val="af"/>
              <w:ind w:left="0"/>
              <w:jc w:val="center"/>
              <w:rPr>
                <w:rFonts w:ascii="Times New Roman" w:hAnsi="Times New Roman"/>
                <w:b/>
                <w:sz w:val="28"/>
                <w:szCs w:val="28"/>
              </w:rPr>
            </w:pPr>
            <w:r>
              <w:rPr>
                <w:rFonts w:ascii="Times New Roman" w:hAnsi="Times New Roman"/>
                <w:b/>
                <w:sz w:val="28"/>
                <w:szCs w:val="28"/>
              </w:rPr>
              <w:t>2</w:t>
            </w:r>
          </w:p>
        </w:tc>
        <w:tc>
          <w:tcPr>
            <w:tcW w:w="1713" w:type="dxa"/>
          </w:tcPr>
          <w:p w:rsidR="00092EA0" w:rsidRPr="00911316" w:rsidRDefault="00911316" w:rsidP="00092EA0">
            <w:pPr>
              <w:pStyle w:val="af"/>
              <w:ind w:left="0"/>
              <w:jc w:val="center"/>
              <w:rPr>
                <w:rFonts w:ascii="Times New Roman" w:hAnsi="Times New Roman"/>
                <w:b/>
                <w:sz w:val="28"/>
                <w:szCs w:val="28"/>
              </w:rPr>
            </w:pPr>
            <w:r>
              <w:rPr>
                <w:rFonts w:ascii="Times New Roman" w:hAnsi="Times New Roman"/>
                <w:b/>
                <w:sz w:val="28"/>
                <w:szCs w:val="28"/>
              </w:rPr>
              <w:t>4</w:t>
            </w:r>
          </w:p>
        </w:tc>
        <w:tc>
          <w:tcPr>
            <w:tcW w:w="6969" w:type="dxa"/>
          </w:tcPr>
          <w:p w:rsidR="00092EA0" w:rsidRPr="00911316" w:rsidRDefault="00911316" w:rsidP="00092EA0">
            <w:pPr>
              <w:pStyle w:val="af"/>
              <w:ind w:left="0"/>
              <w:jc w:val="center"/>
              <w:rPr>
                <w:rFonts w:ascii="Times New Roman" w:hAnsi="Times New Roman"/>
                <w:b/>
                <w:sz w:val="28"/>
                <w:szCs w:val="28"/>
              </w:rPr>
            </w:pPr>
            <w:r w:rsidRPr="00911316">
              <w:rPr>
                <w:rFonts w:ascii="Times New Roman" w:hAnsi="Times New Roman"/>
                <w:b/>
                <w:sz w:val="28"/>
                <w:szCs w:val="28"/>
              </w:rPr>
              <w:t>Строение и многообразие веществ.</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911316" w:rsidP="00092EA0">
            <w:pPr>
              <w:pStyle w:val="af"/>
              <w:ind w:left="0"/>
              <w:jc w:val="center"/>
              <w:rPr>
                <w:rFonts w:ascii="Times New Roman" w:hAnsi="Times New Roman"/>
                <w:sz w:val="28"/>
                <w:szCs w:val="28"/>
              </w:rPr>
            </w:pPr>
            <w:r w:rsidRPr="00911316">
              <w:rPr>
                <w:rFonts w:ascii="Times New Roman" w:hAnsi="Times New Roman"/>
                <w:sz w:val="28"/>
                <w:szCs w:val="28"/>
              </w:rPr>
              <w:t>1</w:t>
            </w:r>
          </w:p>
        </w:tc>
        <w:tc>
          <w:tcPr>
            <w:tcW w:w="6969" w:type="dxa"/>
          </w:tcPr>
          <w:p w:rsidR="00092EA0" w:rsidRPr="00911316" w:rsidRDefault="00911316" w:rsidP="00911316">
            <w:pPr>
              <w:pStyle w:val="af"/>
              <w:ind w:left="0"/>
              <w:rPr>
                <w:rFonts w:ascii="Times New Roman" w:hAnsi="Times New Roman"/>
                <w:b/>
                <w:sz w:val="28"/>
                <w:szCs w:val="28"/>
              </w:rPr>
            </w:pPr>
            <w:r w:rsidRPr="00911316">
              <w:rPr>
                <w:rFonts w:ascii="Times New Roman" w:hAnsi="Times New Roman"/>
                <w:sz w:val="28"/>
                <w:szCs w:val="28"/>
              </w:rPr>
              <w:t>Химическая связь и ее виды. Электроотрицательность. Валентность.</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911316" w:rsidRDefault="00911316" w:rsidP="00911316">
            <w:pPr>
              <w:pStyle w:val="af"/>
              <w:ind w:left="0"/>
              <w:rPr>
                <w:rFonts w:ascii="Times New Roman" w:hAnsi="Times New Roman"/>
                <w:b/>
                <w:sz w:val="28"/>
                <w:szCs w:val="28"/>
              </w:rPr>
            </w:pPr>
            <w:r w:rsidRPr="00911316">
              <w:rPr>
                <w:rFonts w:ascii="Times New Roman" w:hAnsi="Times New Roman"/>
                <w:sz w:val="28"/>
                <w:szCs w:val="28"/>
              </w:rPr>
              <w:t>Вещества молекулярного и немолекулярного строения</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911316" w:rsidRDefault="00911316" w:rsidP="00911316">
            <w:pPr>
              <w:pStyle w:val="af"/>
              <w:ind w:left="0" w:firstLine="23"/>
              <w:jc w:val="both"/>
              <w:rPr>
                <w:rFonts w:ascii="Times New Roman" w:hAnsi="Times New Roman"/>
                <w:sz w:val="28"/>
                <w:szCs w:val="28"/>
              </w:rPr>
            </w:pPr>
            <w:r w:rsidRPr="00911316">
              <w:rPr>
                <w:rFonts w:ascii="Times New Roman" w:hAnsi="Times New Roman"/>
                <w:sz w:val="28"/>
                <w:szCs w:val="28"/>
              </w:rPr>
              <w:t>Кристаллические решетки и их типы. Причины многообразия веществ: изомерия, гомология, аллотропия, изотопия.</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911316" w:rsidRDefault="00911316" w:rsidP="00911316">
            <w:pPr>
              <w:pStyle w:val="af"/>
              <w:ind w:left="0"/>
              <w:rPr>
                <w:rFonts w:ascii="Times New Roman" w:hAnsi="Times New Roman"/>
                <w:b/>
                <w:sz w:val="28"/>
                <w:szCs w:val="28"/>
              </w:rPr>
            </w:pPr>
            <w:r w:rsidRPr="00911316">
              <w:rPr>
                <w:rFonts w:ascii="Times New Roman" w:hAnsi="Times New Roman"/>
                <w:sz w:val="28"/>
                <w:szCs w:val="28"/>
              </w:rPr>
              <w:t>Решение тестовых заданий части</w:t>
            </w:r>
            <w:proofErr w:type="gramStart"/>
            <w:r w:rsidRPr="00911316">
              <w:rPr>
                <w:rFonts w:ascii="Times New Roman" w:hAnsi="Times New Roman"/>
                <w:sz w:val="28"/>
                <w:szCs w:val="28"/>
              </w:rPr>
              <w:t xml:space="preserve"> А</w:t>
            </w:r>
            <w:proofErr w:type="gramEnd"/>
            <w:r w:rsidRPr="00911316">
              <w:rPr>
                <w:rFonts w:ascii="Times New Roman" w:hAnsi="Times New Roman"/>
                <w:sz w:val="28"/>
                <w:szCs w:val="28"/>
              </w:rPr>
              <w:t>, В.</w:t>
            </w:r>
          </w:p>
        </w:tc>
      </w:tr>
      <w:tr w:rsidR="00092EA0" w:rsidRPr="00911316" w:rsidTr="00B8616D">
        <w:tc>
          <w:tcPr>
            <w:tcW w:w="1383" w:type="dxa"/>
          </w:tcPr>
          <w:p w:rsidR="00092EA0" w:rsidRPr="00911316" w:rsidRDefault="00911316" w:rsidP="00092EA0">
            <w:pPr>
              <w:pStyle w:val="af"/>
              <w:ind w:left="0"/>
              <w:jc w:val="center"/>
              <w:rPr>
                <w:rFonts w:ascii="Times New Roman" w:hAnsi="Times New Roman"/>
                <w:b/>
                <w:sz w:val="28"/>
                <w:szCs w:val="28"/>
              </w:rPr>
            </w:pPr>
            <w:r>
              <w:rPr>
                <w:rFonts w:ascii="Times New Roman" w:hAnsi="Times New Roman"/>
                <w:b/>
                <w:sz w:val="28"/>
                <w:szCs w:val="28"/>
              </w:rPr>
              <w:t>3</w:t>
            </w:r>
          </w:p>
        </w:tc>
        <w:tc>
          <w:tcPr>
            <w:tcW w:w="1713" w:type="dxa"/>
          </w:tcPr>
          <w:p w:rsidR="00092EA0" w:rsidRPr="00911316" w:rsidRDefault="00911316" w:rsidP="00092EA0">
            <w:pPr>
              <w:pStyle w:val="af"/>
              <w:ind w:left="0"/>
              <w:jc w:val="center"/>
              <w:rPr>
                <w:rFonts w:ascii="Times New Roman" w:hAnsi="Times New Roman"/>
                <w:b/>
                <w:sz w:val="28"/>
                <w:szCs w:val="28"/>
              </w:rPr>
            </w:pPr>
            <w:r>
              <w:rPr>
                <w:rFonts w:ascii="Times New Roman" w:hAnsi="Times New Roman"/>
                <w:b/>
                <w:sz w:val="28"/>
                <w:szCs w:val="28"/>
              </w:rPr>
              <w:t>4</w:t>
            </w:r>
          </w:p>
        </w:tc>
        <w:tc>
          <w:tcPr>
            <w:tcW w:w="6969" w:type="dxa"/>
          </w:tcPr>
          <w:p w:rsidR="00092EA0" w:rsidRPr="00911316" w:rsidRDefault="00911316" w:rsidP="00911316">
            <w:pPr>
              <w:pStyle w:val="af"/>
              <w:ind w:left="0"/>
              <w:jc w:val="center"/>
              <w:rPr>
                <w:rFonts w:ascii="Times New Roman" w:hAnsi="Times New Roman"/>
                <w:b/>
                <w:sz w:val="28"/>
                <w:szCs w:val="28"/>
              </w:rPr>
            </w:pPr>
            <w:r w:rsidRPr="00911316">
              <w:rPr>
                <w:rFonts w:ascii="Times New Roman" w:hAnsi="Times New Roman"/>
                <w:b/>
                <w:sz w:val="28"/>
                <w:szCs w:val="28"/>
              </w:rPr>
              <w:t>Смеси и растворы веществ.</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911316" w:rsidP="00092EA0">
            <w:pPr>
              <w:pStyle w:val="af"/>
              <w:ind w:left="0"/>
              <w:jc w:val="center"/>
              <w:rPr>
                <w:rFonts w:ascii="Times New Roman" w:hAnsi="Times New Roman"/>
                <w:sz w:val="28"/>
                <w:szCs w:val="28"/>
              </w:rPr>
            </w:pPr>
            <w:r w:rsidRPr="00911316">
              <w:rPr>
                <w:rFonts w:ascii="Times New Roman" w:hAnsi="Times New Roman"/>
                <w:sz w:val="28"/>
                <w:szCs w:val="28"/>
              </w:rPr>
              <w:t>1</w:t>
            </w:r>
          </w:p>
        </w:tc>
        <w:tc>
          <w:tcPr>
            <w:tcW w:w="6969" w:type="dxa"/>
          </w:tcPr>
          <w:p w:rsidR="00092EA0" w:rsidRPr="00911316" w:rsidRDefault="00911316" w:rsidP="00911316">
            <w:pPr>
              <w:pStyle w:val="af"/>
              <w:ind w:left="0"/>
              <w:rPr>
                <w:rFonts w:ascii="Times New Roman" w:hAnsi="Times New Roman"/>
                <w:b/>
                <w:sz w:val="28"/>
                <w:szCs w:val="28"/>
              </w:rPr>
            </w:pPr>
            <w:r w:rsidRPr="00911316">
              <w:rPr>
                <w:rFonts w:ascii="Times New Roman" w:hAnsi="Times New Roman"/>
                <w:sz w:val="28"/>
                <w:szCs w:val="28"/>
              </w:rPr>
              <w:t>Чистые вещества и смеси. Истинные растворы. Растворитель и растворенное вещество.</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911316" w:rsidRDefault="00911316" w:rsidP="00911316">
            <w:pPr>
              <w:pStyle w:val="af"/>
              <w:ind w:left="0"/>
              <w:rPr>
                <w:rFonts w:ascii="Times New Roman" w:hAnsi="Times New Roman"/>
                <w:b/>
                <w:sz w:val="28"/>
                <w:szCs w:val="28"/>
              </w:rPr>
            </w:pPr>
            <w:r w:rsidRPr="00911316">
              <w:rPr>
                <w:rFonts w:ascii="Times New Roman" w:hAnsi="Times New Roman"/>
                <w:sz w:val="28"/>
                <w:szCs w:val="28"/>
              </w:rPr>
              <w:t>Способы выражения концентрации растворов: массовая доля растворенного вещества, молярная концентрация.</w:t>
            </w:r>
          </w:p>
        </w:tc>
      </w:tr>
      <w:tr w:rsidR="00092EA0" w:rsidRPr="00911316" w:rsidTr="00B8616D">
        <w:trPr>
          <w:trHeight w:val="643"/>
        </w:trPr>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911316" w:rsidRDefault="00911316" w:rsidP="00092EA0">
            <w:pPr>
              <w:pStyle w:val="af"/>
              <w:ind w:left="0"/>
              <w:jc w:val="center"/>
              <w:rPr>
                <w:rFonts w:ascii="Times New Roman" w:hAnsi="Times New Roman"/>
                <w:sz w:val="28"/>
                <w:szCs w:val="28"/>
              </w:rPr>
            </w:pPr>
            <w:r w:rsidRPr="00911316">
              <w:rPr>
                <w:rFonts w:ascii="Times New Roman" w:hAnsi="Times New Roman"/>
                <w:sz w:val="28"/>
                <w:szCs w:val="28"/>
              </w:rPr>
              <w:t>2</w:t>
            </w:r>
          </w:p>
        </w:tc>
        <w:tc>
          <w:tcPr>
            <w:tcW w:w="6969" w:type="dxa"/>
          </w:tcPr>
          <w:p w:rsidR="00092EA0" w:rsidRPr="00911316" w:rsidRDefault="00911316" w:rsidP="00911316">
            <w:pPr>
              <w:pStyle w:val="a5"/>
              <w:spacing w:after="284" w:afterAutospacing="0" w:line="276" w:lineRule="auto"/>
              <w:rPr>
                <w:sz w:val="28"/>
                <w:szCs w:val="28"/>
              </w:rPr>
            </w:pPr>
            <w:r w:rsidRPr="00911316">
              <w:rPr>
                <w:sz w:val="28"/>
                <w:szCs w:val="28"/>
              </w:rPr>
              <w:t>Решение задач на растворы в формате ЕГЭ (В</w:t>
            </w:r>
            <w:proofErr w:type="gramStart"/>
            <w:r w:rsidRPr="00911316">
              <w:rPr>
                <w:sz w:val="28"/>
                <w:szCs w:val="28"/>
              </w:rPr>
              <w:t>9</w:t>
            </w:r>
            <w:proofErr w:type="gramEnd"/>
            <w:r w:rsidRPr="00911316">
              <w:rPr>
                <w:sz w:val="28"/>
                <w:szCs w:val="28"/>
              </w:rPr>
              <w:t>, В10, С4).</w:t>
            </w:r>
          </w:p>
        </w:tc>
      </w:tr>
      <w:tr w:rsidR="00092EA0" w:rsidRPr="00911316" w:rsidTr="00B8616D">
        <w:tc>
          <w:tcPr>
            <w:tcW w:w="1383" w:type="dxa"/>
          </w:tcPr>
          <w:p w:rsidR="00092EA0" w:rsidRPr="00911316" w:rsidRDefault="00911316" w:rsidP="00092EA0">
            <w:pPr>
              <w:pStyle w:val="af"/>
              <w:ind w:left="0"/>
              <w:jc w:val="center"/>
              <w:rPr>
                <w:rFonts w:ascii="Times New Roman" w:hAnsi="Times New Roman"/>
                <w:b/>
                <w:sz w:val="28"/>
                <w:szCs w:val="28"/>
              </w:rPr>
            </w:pPr>
            <w:r>
              <w:rPr>
                <w:rFonts w:ascii="Times New Roman" w:hAnsi="Times New Roman"/>
                <w:b/>
                <w:sz w:val="28"/>
                <w:szCs w:val="28"/>
              </w:rPr>
              <w:t>4</w:t>
            </w:r>
          </w:p>
        </w:tc>
        <w:tc>
          <w:tcPr>
            <w:tcW w:w="1713" w:type="dxa"/>
          </w:tcPr>
          <w:p w:rsidR="00092EA0" w:rsidRPr="00911316" w:rsidRDefault="00911316" w:rsidP="00092EA0">
            <w:pPr>
              <w:pStyle w:val="af"/>
              <w:ind w:left="0"/>
              <w:jc w:val="center"/>
              <w:rPr>
                <w:rFonts w:ascii="Times New Roman" w:hAnsi="Times New Roman"/>
                <w:b/>
                <w:sz w:val="28"/>
                <w:szCs w:val="28"/>
              </w:rPr>
            </w:pPr>
            <w:r>
              <w:rPr>
                <w:rFonts w:ascii="Times New Roman" w:hAnsi="Times New Roman"/>
                <w:b/>
                <w:sz w:val="28"/>
                <w:szCs w:val="28"/>
              </w:rPr>
              <w:t>4</w:t>
            </w:r>
          </w:p>
        </w:tc>
        <w:tc>
          <w:tcPr>
            <w:tcW w:w="6969" w:type="dxa"/>
          </w:tcPr>
          <w:p w:rsidR="00092EA0" w:rsidRPr="00911316" w:rsidRDefault="00911316" w:rsidP="00911316">
            <w:pPr>
              <w:pStyle w:val="af"/>
              <w:ind w:left="0"/>
              <w:jc w:val="center"/>
              <w:rPr>
                <w:rFonts w:ascii="Times New Roman" w:hAnsi="Times New Roman"/>
                <w:b/>
                <w:sz w:val="28"/>
                <w:szCs w:val="28"/>
              </w:rPr>
            </w:pPr>
            <w:r w:rsidRPr="00911316">
              <w:rPr>
                <w:rFonts w:ascii="Times New Roman" w:hAnsi="Times New Roman"/>
                <w:b/>
                <w:sz w:val="28"/>
                <w:szCs w:val="28"/>
              </w:rPr>
              <w:t>Основы химической термодинамики и химической кинетики.</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B8616D" w:rsidRDefault="00B8616D"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B8616D" w:rsidRDefault="00911316" w:rsidP="00911316">
            <w:pPr>
              <w:pStyle w:val="af"/>
              <w:ind w:left="0"/>
              <w:rPr>
                <w:rFonts w:ascii="Times New Roman" w:hAnsi="Times New Roman"/>
                <w:b/>
                <w:sz w:val="28"/>
                <w:szCs w:val="28"/>
              </w:rPr>
            </w:pPr>
            <w:r w:rsidRPr="00B8616D">
              <w:rPr>
                <w:rFonts w:ascii="Times New Roman" w:hAnsi="Times New Roman"/>
                <w:sz w:val="28"/>
                <w:szCs w:val="28"/>
              </w:rPr>
              <w:t>Термодинамика химического процесса. Тепловой эффект реакции.</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B8616D"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B8616D" w:rsidRDefault="0009335C" w:rsidP="00911316">
            <w:pPr>
              <w:pStyle w:val="af"/>
              <w:ind w:left="0"/>
              <w:rPr>
                <w:rFonts w:ascii="Times New Roman" w:hAnsi="Times New Roman"/>
                <w:b/>
                <w:sz w:val="28"/>
                <w:szCs w:val="28"/>
              </w:rPr>
            </w:pPr>
            <w:r w:rsidRPr="00B8616D">
              <w:rPr>
                <w:rFonts w:ascii="Times New Roman" w:hAnsi="Times New Roman"/>
                <w:sz w:val="28"/>
                <w:szCs w:val="28"/>
              </w:rPr>
              <w:t xml:space="preserve">Скорость химических реакций. Закон действия масс. Правило Вант – Гоффа. </w:t>
            </w:r>
            <w:r w:rsidR="00911316" w:rsidRPr="00B8616D">
              <w:rPr>
                <w:rFonts w:ascii="Times New Roman" w:hAnsi="Times New Roman"/>
                <w:sz w:val="28"/>
                <w:szCs w:val="28"/>
              </w:rPr>
              <w:t>Влияние температуры на направление химической реакции.</w:t>
            </w:r>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B8616D"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B8616D" w:rsidRDefault="00B8616D" w:rsidP="00911316">
            <w:pPr>
              <w:pStyle w:val="af"/>
              <w:ind w:left="0"/>
              <w:rPr>
                <w:rFonts w:ascii="Times New Roman" w:hAnsi="Times New Roman"/>
                <w:sz w:val="28"/>
                <w:szCs w:val="28"/>
              </w:rPr>
            </w:pPr>
            <w:r w:rsidRPr="00B8616D">
              <w:rPr>
                <w:rFonts w:ascii="Times New Roman" w:hAnsi="Times New Roman"/>
                <w:sz w:val="28"/>
                <w:szCs w:val="28"/>
              </w:rPr>
              <w:t xml:space="preserve">Химическое равновесие. Принцип </w:t>
            </w:r>
            <w:proofErr w:type="spellStart"/>
            <w:r w:rsidRPr="00B8616D">
              <w:rPr>
                <w:rFonts w:ascii="Times New Roman" w:hAnsi="Times New Roman"/>
                <w:sz w:val="28"/>
                <w:szCs w:val="28"/>
              </w:rPr>
              <w:t>Ле</w:t>
            </w:r>
            <w:proofErr w:type="spellEnd"/>
            <w:r w:rsidRPr="00B8616D">
              <w:rPr>
                <w:rFonts w:ascii="Times New Roman" w:hAnsi="Times New Roman"/>
                <w:sz w:val="28"/>
                <w:szCs w:val="28"/>
              </w:rPr>
              <w:t xml:space="preserve"> </w:t>
            </w:r>
            <w:proofErr w:type="spellStart"/>
            <w:r w:rsidRPr="00B8616D">
              <w:rPr>
                <w:rFonts w:ascii="Times New Roman" w:hAnsi="Times New Roman"/>
                <w:sz w:val="28"/>
                <w:szCs w:val="28"/>
              </w:rPr>
              <w:t>Шателье</w:t>
            </w:r>
            <w:proofErr w:type="spellEnd"/>
          </w:p>
        </w:tc>
      </w:tr>
      <w:tr w:rsidR="00092EA0" w:rsidRPr="00911316" w:rsidTr="00B8616D">
        <w:tc>
          <w:tcPr>
            <w:tcW w:w="1383" w:type="dxa"/>
          </w:tcPr>
          <w:p w:rsidR="00092EA0" w:rsidRPr="00911316" w:rsidRDefault="00092EA0" w:rsidP="00092EA0">
            <w:pPr>
              <w:pStyle w:val="af"/>
              <w:ind w:left="0"/>
              <w:jc w:val="center"/>
              <w:rPr>
                <w:rFonts w:ascii="Times New Roman" w:hAnsi="Times New Roman"/>
                <w:b/>
                <w:sz w:val="28"/>
                <w:szCs w:val="28"/>
              </w:rPr>
            </w:pPr>
          </w:p>
        </w:tc>
        <w:tc>
          <w:tcPr>
            <w:tcW w:w="1713" w:type="dxa"/>
          </w:tcPr>
          <w:p w:rsidR="00092EA0" w:rsidRPr="00B8616D" w:rsidRDefault="000E0E86" w:rsidP="00092EA0">
            <w:pPr>
              <w:pStyle w:val="af"/>
              <w:ind w:left="0"/>
              <w:jc w:val="center"/>
              <w:rPr>
                <w:rFonts w:ascii="Times New Roman" w:hAnsi="Times New Roman"/>
                <w:sz w:val="28"/>
                <w:szCs w:val="28"/>
              </w:rPr>
            </w:pPr>
            <w:r>
              <w:rPr>
                <w:rFonts w:ascii="Times New Roman" w:hAnsi="Times New Roman"/>
                <w:sz w:val="28"/>
                <w:szCs w:val="28"/>
              </w:rPr>
              <w:t>1</w:t>
            </w:r>
          </w:p>
        </w:tc>
        <w:tc>
          <w:tcPr>
            <w:tcW w:w="6969" w:type="dxa"/>
          </w:tcPr>
          <w:p w:rsidR="00092EA0" w:rsidRPr="00B8616D" w:rsidRDefault="00B8616D" w:rsidP="000E0E86">
            <w:pPr>
              <w:pStyle w:val="af"/>
              <w:ind w:left="0"/>
              <w:rPr>
                <w:rFonts w:ascii="Times New Roman" w:hAnsi="Times New Roman"/>
                <w:b/>
                <w:sz w:val="28"/>
                <w:szCs w:val="28"/>
              </w:rPr>
            </w:pPr>
            <w:r w:rsidRPr="00B8616D">
              <w:rPr>
                <w:rFonts w:ascii="Times New Roman" w:hAnsi="Times New Roman"/>
                <w:sz w:val="28"/>
                <w:szCs w:val="28"/>
              </w:rPr>
              <w:t>Решение задач в формате ЕГЭ – часть</w:t>
            </w:r>
            <w:proofErr w:type="gramStart"/>
            <w:r w:rsidRPr="00B8616D">
              <w:rPr>
                <w:rFonts w:ascii="Times New Roman" w:hAnsi="Times New Roman"/>
                <w:sz w:val="28"/>
                <w:szCs w:val="28"/>
              </w:rPr>
              <w:t xml:space="preserve"> А</w:t>
            </w:r>
            <w:proofErr w:type="gramEnd"/>
          </w:p>
        </w:tc>
      </w:tr>
    </w:tbl>
    <w:p w:rsidR="00092EA0" w:rsidRPr="00911316" w:rsidRDefault="00092EA0" w:rsidP="00092EA0">
      <w:pPr>
        <w:pStyle w:val="af"/>
        <w:ind w:left="0"/>
        <w:jc w:val="center"/>
        <w:rPr>
          <w:rFonts w:ascii="Times New Roman" w:hAnsi="Times New Roman"/>
          <w:b/>
          <w:sz w:val="28"/>
          <w:szCs w:val="28"/>
        </w:rPr>
      </w:pPr>
    </w:p>
    <w:p w:rsidR="00B8616D" w:rsidRDefault="00B8616D" w:rsidP="00092EA0">
      <w:pPr>
        <w:spacing w:before="100" w:beforeAutospacing="1" w:after="0" w:line="240" w:lineRule="auto"/>
        <w:rPr>
          <w:rFonts w:ascii="Times New Roman" w:eastAsia="Times New Roman" w:hAnsi="Times New Roman" w:cs="Times New Roman"/>
          <w:sz w:val="28"/>
          <w:szCs w:val="28"/>
          <w:lang w:eastAsia="ru-RU"/>
        </w:rPr>
      </w:pPr>
    </w:p>
    <w:tbl>
      <w:tblPr>
        <w:tblStyle w:val="af0"/>
        <w:tblW w:w="0" w:type="auto"/>
        <w:tblInd w:w="-459" w:type="dxa"/>
        <w:tblLook w:val="04A0"/>
      </w:tblPr>
      <w:tblGrid>
        <w:gridCol w:w="1418"/>
        <w:gridCol w:w="1701"/>
        <w:gridCol w:w="6911"/>
      </w:tblGrid>
      <w:tr w:rsidR="00B8616D" w:rsidTr="00B8616D">
        <w:tc>
          <w:tcPr>
            <w:tcW w:w="1418" w:type="dxa"/>
          </w:tcPr>
          <w:p w:rsidR="00B8616D" w:rsidRPr="00B8616D" w:rsidRDefault="00B8616D" w:rsidP="00B8616D">
            <w:pPr>
              <w:spacing w:before="100" w:beforeAutospacing="1"/>
              <w:jc w:val="center"/>
              <w:rPr>
                <w:rFonts w:ascii="Times New Roman" w:eastAsia="Times New Roman" w:hAnsi="Times New Roman" w:cs="Times New Roman"/>
                <w:b/>
                <w:sz w:val="28"/>
                <w:szCs w:val="28"/>
                <w:lang w:eastAsia="ru-RU"/>
              </w:rPr>
            </w:pPr>
            <w:r w:rsidRPr="00B8616D">
              <w:rPr>
                <w:rFonts w:ascii="Times New Roman" w:eastAsia="Times New Roman" w:hAnsi="Times New Roman" w:cs="Times New Roman"/>
                <w:b/>
                <w:sz w:val="28"/>
                <w:szCs w:val="28"/>
                <w:lang w:eastAsia="ru-RU"/>
              </w:rPr>
              <w:t>5</w:t>
            </w:r>
          </w:p>
        </w:tc>
        <w:tc>
          <w:tcPr>
            <w:tcW w:w="1701" w:type="dxa"/>
          </w:tcPr>
          <w:p w:rsidR="00B8616D" w:rsidRPr="00B8616D" w:rsidRDefault="00B8616D" w:rsidP="00B8616D">
            <w:pPr>
              <w:spacing w:before="100" w:beforeAutospacing="1"/>
              <w:jc w:val="center"/>
              <w:rPr>
                <w:rFonts w:ascii="Times New Roman" w:eastAsia="Times New Roman" w:hAnsi="Times New Roman" w:cs="Times New Roman"/>
                <w:b/>
                <w:sz w:val="28"/>
                <w:szCs w:val="28"/>
                <w:lang w:eastAsia="ru-RU"/>
              </w:rPr>
            </w:pPr>
            <w:r w:rsidRPr="00B8616D">
              <w:rPr>
                <w:rFonts w:ascii="Times New Roman" w:eastAsia="Times New Roman" w:hAnsi="Times New Roman" w:cs="Times New Roman"/>
                <w:b/>
                <w:sz w:val="28"/>
                <w:szCs w:val="28"/>
                <w:lang w:eastAsia="ru-RU"/>
              </w:rPr>
              <w:t>4</w:t>
            </w:r>
          </w:p>
        </w:tc>
        <w:tc>
          <w:tcPr>
            <w:tcW w:w="6911" w:type="dxa"/>
          </w:tcPr>
          <w:p w:rsidR="00B8616D" w:rsidRPr="00B8616D" w:rsidRDefault="00B8616D" w:rsidP="00B8616D">
            <w:pPr>
              <w:spacing w:before="100" w:beforeAutospacing="1"/>
              <w:jc w:val="center"/>
              <w:rPr>
                <w:rFonts w:ascii="Times New Roman" w:eastAsia="Times New Roman" w:hAnsi="Times New Roman" w:cs="Times New Roman"/>
                <w:b/>
                <w:sz w:val="28"/>
                <w:szCs w:val="28"/>
                <w:lang w:eastAsia="ru-RU"/>
              </w:rPr>
            </w:pPr>
            <w:r w:rsidRPr="00B8616D">
              <w:rPr>
                <w:rFonts w:ascii="Times New Roman" w:hAnsi="Times New Roman" w:cs="Times New Roman"/>
                <w:b/>
                <w:sz w:val="28"/>
                <w:szCs w:val="28"/>
              </w:rPr>
              <w:t>Основы электрохимии.</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Pr="00B8616D" w:rsidRDefault="00B8616D" w:rsidP="00B8616D">
            <w:pPr>
              <w:spacing w:before="100" w:beforeAutospacing="1"/>
              <w:rPr>
                <w:rFonts w:ascii="Times New Roman" w:eastAsia="Times New Roman" w:hAnsi="Times New Roman" w:cs="Times New Roman"/>
                <w:sz w:val="28"/>
                <w:szCs w:val="28"/>
                <w:lang w:eastAsia="ru-RU"/>
              </w:rPr>
            </w:pPr>
            <w:r w:rsidRPr="00B8616D">
              <w:rPr>
                <w:rFonts w:ascii="Times New Roman" w:hAnsi="Times New Roman" w:cs="Times New Roman"/>
                <w:sz w:val="28"/>
                <w:szCs w:val="28"/>
              </w:rPr>
              <w:t>Окислительно-восстановительные реакции. Метод электронного баланса.</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Pr="00B8616D" w:rsidRDefault="00B8616D" w:rsidP="00092EA0">
            <w:pPr>
              <w:spacing w:before="100" w:beforeAutospacing="1"/>
              <w:rPr>
                <w:rFonts w:ascii="Times New Roman" w:eastAsia="Times New Roman" w:hAnsi="Times New Roman" w:cs="Times New Roman"/>
                <w:sz w:val="28"/>
                <w:szCs w:val="28"/>
                <w:lang w:eastAsia="ru-RU"/>
              </w:rPr>
            </w:pPr>
            <w:r w:rsidRPr="00B8616D">
              <w:rPr>
                <w:rFonts w:ascii="Times New Roman" w:hAnsi="Times New Roman" w:cs="Times New Roman"/>
                <w:sz w:val="28"/>
                <w:szCs w:val="28"/>
              </w:rPr>
              <w:t>Электролиз.</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911" w:type="dxa"/>
          </w:tcPr>
          <w:p w:rsidR="00B8616D" w:rsidRDefault="00B8616D" w:rsidP="000E0E86">
            <w:pPr>
              <w:spacing w:before="100" w:beforeAutospacing="1"/>
              <w:rPr>
                <w:rFonts w:ascii="Times New Roman" w:eastAsia="Times New Roman" w:hAnsi="Times New Roman" w:cs="Times New Roman"/>
                <w:sz w:val="28"/>
                <w:szCs w:val="28"/>
                <w:lang w:eastAsia="ru-RU"/>
              </w:rPr>
            </w:pPr>
            <w:r w:rsidRPr="00911316">
              <w:rPr>
                <w:rFonts w:ascii="Times New Roman" w:hAnsi="Times New Roman" w:cs="Times New Roman"/>
                <w:sz w:val="28"/>
                <w:szCs w:val="28"/>
              </w:rPr>
              <w:t>Решение задач в формате ЕГЭ</w:t>
            </w:r>
            <w:r>
              <w:rPr>
                <w:rFonts w:ascii="Times New Roman" w:hAnsi="Times New Roman" w:cs="Times New Roman"/>
                <w:sz w:val="28"/>
                <w:szCs w:val="28"/>
              </w:rPr>
              <w:t xml:space="preserve"> – часть</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В, С.</w:t>
            </w:r>
          </w:p>
        </w:tc>
      </w:tr>
      <w:tr w:rsidR="00B8616D" w:rsidTr="00B8616D">
        <w:tc>
          <w:tcPr>
            <w:tcW w:w="1418" w:type="dxa"/>
          </w:tcPr>
          <w:p w:rsidR="00B8616D" w:rsidRPr="00B8616D" w:rsidRDefault="00B8616D" w:rsidP="00B8616D">
            <w:pPr>
              <w:spacing w:before="100" w:beforeAutospacing="1"/>
              <w:jc w:val="center"/>
              <w:rPr>
                <w:rFonts w:ascii="Times New Roman" w:eastAsia="Times New Roman" w:hAnsi="Times New Roman" w:cs="Times New Roman"/>
                <w:b/>
                <w:sz w:val="28"/>
                <w:szCs w:val="28"/>
                <w:lang w:eastAsia="ru-RU"/>
              </w:rPr>
            </w:pPr>
            <w:r w:rsidRPr="00B8616D">
              <w:rPr>
                <w:rFonts w:ascii="Times New Roman" w:eastAsia="Times New Roman" w:hAnsi="Times New Roman" w:cs="Times New Roman"/>
                <w:b/>
                <w:sz w:val="28"/>
                <w:szCs w:val="28"/>
                <w:lang w:eastAsia="ru-RU"/>
              </w:rPr>
              <w:t>6</w:t>
            </w:r>
          </w:p>
        </w:tc>
        <w:tc>
          <w:tcPr>
            <w:tcW w:w="1701" w:type="dxa"/>
          </w:tcPr>
          <w:p w:rsidR="00B8616D" w:rsidRPr="00B8616D" w:rsidRDefault="00B8616D" w:rsidP="00B8616D">
            <w:pPr>
              <w:spacing w:before="100" w:beforeAutospacing="1"/>
              <w:jc w:val="center"/>
              <w:rPr>
                <w:rFonts w:ascii="Times New Roman" w:eastAsia="Times New Roman" w:hAnsi="Times New Roman" w:cs="Times New Roman"/>
                <w:b/>
                <w:sz w:val="28"/>
                <w:szCs w:val="28"/>
                <w:lang w:eastAsia="ru-RU"/>
              </w:rPr>
            </w:pPr>
            <w:r w:rsidRPr="00B8616D">
              <w:rPr>
                <w:rFonts w:ascii="Times New Roman" w:eastAsia="Times New Roman" w:hAnsi="Times New Roman" w:cs="Times New Roman"/>
                <w:b/>
                <w:sz w:val="28"/>
                <w:szCs w:val="28"/>
                <w:lang w:eastAsia="ru-RU"/>
              </w:rPr>
              <w:t>8</w:t>
            </w:r>
          </w:p>
        </w:tc>
        <w:tc>
          <w:tcPr>
            <w:tcW w:w="6911" w:type="dxa"/>
          </w:tcPr>
          <w:p w:rsidR="00B8616D" w:rsidRPr="00B8616D" w:rsidRDefault="00B8616D" w:rsidP="00B8616D">
            <w:pPr>
              <w:spacing w:before="100" w:beforeAutospacing="1"/>
              <w:jc w:val="center"/>
              <w:rPr>
                <w:rFonts w:ascii="Times New Roman" w:eastAsia="Times New Roman" w:hAnsi="Times New Roman" w:cs="Times New Roman"/>
                <w:b/>
                <w:sz w:val="28"/>
                <w:szCs w:val="28"/>
                <w:lang w:eastAsia="ru-RU"/>
              </w:rPr>
            </w:pPr>
            <w:r w:rsidRPr="00B8616D">
              <w:rPr>
                <w:rFonts w:ascii="Times New Roman" w:hAnsi="Times New Roman" w:cs="Times New Roman"/>
                <w:b/>
                <w:sz w:val="28"/>
                <w:szCs w:val="28"/>
              </w:rPr>
              <w:t>Химические реакции.</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Pr="000E0E86" w:rsidRDefault="00B8616D" w:rsidP="00092EA0">
            <w:pPr>
              <w:spacing w:before="100" w:beforeAutospacing="1"/>
              <w:rPr>
                <w:rFonts w:ascii="Times New Roman" w:eastAsia="Times New Roman" w:hAnsi="Times New Roman" w:cs="Times New Roman"/>
                <w:sz w:val="28"/>
                <w:szCs w:val="28"/>
                <w:lang w:eastAsia="ru-RU"/>
              </w:rPr>
            </w:pPr>
            <w:r w:rsidRPr="000E0E86">
              <w:rPr>
                <w:rFonts w:ascii="Times New Roman" w:hAnsi="Times New Roman"/>
                <w:sz w:val="28"/>
                <w:szCs w:val="28"/>
              </w:rPr>
              <w:t>Теория электролитической диссоциации.</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911" w:type="dxa"/>
          </w:tcPr>
          <w:p w:rsidR="00B8616D" w:rsidRPr="000E0E86" w:rsidRDefault="00B8616D" w:rsidP="00092EA0">
            <w:pPr>
              <w:spacing w:before="100" w:beforeAutospacing="1"/>
              <w:rPr>
                <w:rFonts w:ascii="Times New Roman" w:eastAsia="Times New Roman" w:hAnsi="Times New Roman" w:cs="Times New Roman"/>
                <w:sz w:val="28"/>
                <w:szCs w:val="28"/>
                <w:lang w:eastAsia="ru-RU"/>
              </w:rPr>
            </w:pPr>
            <w:r w:rsidRPr="000E0E86">
              <w:rPr>
                <w:rFonts w:ascii="Times New Roman" w:hAnsi="Times New Roman"/>
                <w:sz w:val="28"/>
                <w:szCs w:val="28"/>
              </w:rPr>
              <w:t>Реакц</w:t>
            </w:r>
            <w:proofErr w:type="gramStart"/>
            <w:r w:rsidRPr="000E0E86">
              <w:rPr>
                <w:rFonts w:ascii="Times New Roman" w:hAnsi="Times New Roman"/>
                <w:sz w:val="28"/>
                <w:szCs w:val="28"/>
              </w:rPr>
              <w:t>ии ио</w:t>
            </w:r>
            <w:proofErr w:type="gramEnd"/>
            <w:r w:rsidRPr="000E0E86">
              <w:rPr>
                <w:rFonts w:ascii="Times New Roman" w:hAnsi="Times New Roman"/>
                <w:sz w:val="28"/>
                <w:szCs w:val="28"/>
              </w:rPr>
              <w:t>нного обмена в водных растворах.</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911" w:type="dxa"/>
          </w:tcPr>
          <w:p w:rsidR="00B8616D" w:rsidRPr="000E0E86" w:rsidRDefault="00B8616D" w:rsidP="00092EA0">
            <w:pPr>
              <w:spacing w:before="100" w:beforeAutospacing="1"/>
              <w:rPr>
                <w:rFonts w:ascii="Times New Roman" w:eastAsia="Times New Roman" w:hAnsi="Times New Roman" w:cs="Times New Roman"/>
                <w:sz w:val="28"/>
                <w:szCs w:val="28"/>
                <w:lang w:eastAsia="ru-RU"/>
              </w:rPr>
            </w:pPr>
            <w:r w:rsidRPr="000E0E86">
              <w:rPr>
                <w:rFonts w:ascii="Times New Roman" w:hAnsi="Times New Roman"/>
                <w:sz w:val="28"/>
                <w:szCs w:val="28"/>
              </w:rPr>
              <w:t>Гидролиз органических и неорганических соединений</w:t>
            </w:r>
            <w:r w:rsidRPr="000E0E86">
              <w:rPr>
                <w:sz w:val="28"/>
                <w:szCs w:val="28"/>
              </w:rPr>
              <w:t>.</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911" w:type="dxa"/>
          </w:tcPr>
          <w:p w:rsidR="00B8616D" w:rsidRPr="000E0E86" w:rsidRDefault="00B8616D" w:rsidP="000E0E86">
            <w:pPr>
              <w:spacing w:before="100" w:beforeAutospacing="1"/>
              <w:rPr>
                <w:rFonts w:ascii="Times New Roman" w:eastAsia="Times New Roman" w:hAnsi="Times New Roman" w:cs="Times New Roman"/>
                <w:sz w:val="28"/>
                <w:szCs w:val="28"/>
                <w:lang w:eastAsia="ru-RU"/>
              </w:rPr>
            </w:pPr>
            <w:r w:rsidRPr="000E0E86">
              <w:rPr>
                <w:rFonts w:ascii="Times New Roman" w:hAnsi="Times New Roman" w:cs="Times New Roman"/>
                <w:sz w:val="28"/>
                <w:szCs w:val="28"/>
              </w:rPr>
              <w:t>Решение задач в формате ЕГЭ – часть</w:t>
            </w:r>
            <w:proofErr w:type="gramStart"/>
            <w:r w:rsidRPr="000E0E86">
              <w:rPr>
                <w:rFonts w:ascii="Times New Roman" w:hAnsi="Times New Roman" w:cs="Times New Roman"/>
                <w:sz w:val="28"/>
                <w:szCs w:val="28"/>
              </w:rPr>
              <w:t xml:space="preserve"> А</w:t>
            </w:r>
            <w:proofErr w:type="gramEnd"/>
            <w:r w:rsidRPr="000E0E86">
              <w:rPr>
                <w:rFonts w:ascii="Times New Roman" w:hAnsi="Times New Roman" w:cs="Times New Roman"/>
                <w:sz w:val="28"/>
                <w:szCs w:val="28"/>
              </w:rPr>
              <w:t>, В</w:t>
            </w:r>
          </w:p>
        </w:tc>
      </w:tr>
      <w:tr w:rsidR="00B8616D" w:rsidTr="00B8616D">
        <w:tc>
          <w:tcPr>
            <w:tcW w:w="1418" w:type="dxa"/>
          </w:tcPr>
          <w:p w:rsidR="00B8616D" w:rsidRPr="000E0E86" w:rsidRDefault="00B8616D" w:rsidP="00B8616D">
            <w:pPr>
              <w:spacing w:before="100" w:beforeAutospacing="1"/>
              <w:jc w:val="center"/>
              <w:rPr>
                <w:rFonts w:ascii="Times New Roman" w:eastAsia="Times New Roman" w:hAnsi="Times New Roman" w:cs="Times New Roman"/>
                <w:b/>
                <w:sz w:val="28"/>
                <w:szCs w:val="28"/>
                <w:lang w:eastAsia="ru-RU"/>
              </w:rPr>
            </w:pPr>
            <w:r w:rsidRPr="000E0E86">
              <w:rPr>
                <w:rFonts w:ascii="Times New Roman" w:eastAsia="Times New Roman" w:hAnsi="Times New Roman" w:cs="Times New Roman"/>
                <w:b/>
                <w:sz w:val="28"/>
                <w:szCs w:val="28"/>
                <w:lang w:eastAsia="ru-RU"/>
              </w:rPr>
              <w:t>7</w:t>
            </w:r>
          </w:p>
        </w:tc>
        <w:tc>
          <w:tcPr>
            <w:tcW w:w="1701" w:type="dxa"/>
          </w:tcPr>
          <w:p w:rsidR="00B8616D" w:rsidRPr="000E0E86" w:rsidRDefault="00B8616D" w:rsidP="00B8616D">
            <w:pPr>
              <w:spacing w:before="100" w:beforeAutospacing="1"/>
              <w:jc w:val="center"/>
              <w:rPr>
                <w:rFonts w:ascii="Times New Roman" w:eastAsia="Times New Roman" w:hAnsi="Times New Roman" w:cs="Times New Roman"/>
                <w:b/>
                <w:sz w:val="28"/>
                <w:szCs w:val="28"/>
                <w:lang w:eastAsia="ru-RU"/>
              </w:rPr>
            </w:pPr>
            <w:r w:rsidRPr="000E0E86">
              <w:rPr>
                <w:rFonts w:ascii="Times New Roman" w:eastAsia="Times New Roman" w:hAnsi="Times New Roman" w:cs="Times New Roman"/>
                <w:b/>
                <w:sz w:val="28"/>
                <w:szCs w:val="28"/>
                <w:lang w:eastAsia="ru-RU"/>
              </w:rPr>
              <w:t>8</w:t>
            </w:r>
          </w:p>
        </w:tc>
        <w:tc>
          <w:tcPr>
            <w:tcW w:w="6911" w:type="dxa"/>
          </w:tcPr>
          <w:p w:rsidR="00B8616D" w:rsidRPr="000E0E86" w:rsidRDefault="00B8616D" w:rsidP="00B8616D">
            <w:pPr>
              <w:spacing w:before="100" w:beforeAutospacing="1"/>
              <w:jc w:val="center"/>
              <w:rPr>
                <w:rFonts w:ascii="Times New Roman" w:eastAsia="Times New Roman" w:hAnsi="Times New Roman" w:cs="Times New Roman"/>
                <w:b/>
                <w:sz w:val="28"/>
                <w:szCs w:val="28"/>
                <w:lang w:eastAsia="ru-RU"/>
              </w:rPr>
            </w:pPr>
            <w:r w:rsidRPr="000E0E86">
              <w:rPr>
                <w:rFonts w:ascii="Times New Roman" w:hAnsi="Times New Roman"/>
                <w:b/>
                <w:sz w:val="28"/>
                <w:szCs w:val="28"/>
              </w:rPr>
              <w:t>Металлы, неметаллы и их соединения.</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Pr="000E0E86" w:rsidRDefault="000E0E86" w:rsidP="00092EA0">
            <w:pPr>
              <w:spacing w:before="100" w:beforeAutospacing="1"/>
              <w:rPr>
                <w:rFonts w:ascii="Times New Roman" w:eastAsia="Times New Roman" w:hAnsi="Times New Roman" w:cs="Times New Roman"/>
                <w:sz w:val="28"/>
                <w:szCs w:val="28"/>
                <w:lang w:eastAsia="ru-RU"/>
              </w:rPr>
            </w:pPr>
            <w:r w:rsidRPr="000E0E86">
              <w:rPr>
                <w:rFonts w:ascii="Times New Roman" w:hAnsi="Times New Roman"/>
                <w:sz w:val="28"/>
                <w:szCs w:val="28"/>
              </w:rPr>
              <w:t>Металлы – химические элементы и простые вещества.</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Pr="000E0E86" w:rsidRDefault="000E0E86" w:rsidP="00092EA0">
            <w:pPr>
              <w:spacing w:before="100" w:beforeAutospacing="1"/>
              <w:rPr>
                <w:rFonts w:ascii="Times New Roman" w:eastAsia="Times New Roman" w:hAnsi="Times New Roman" w:cs="Times New Roman"/>
                <w:sz w:val="28"/>
                <w:szCs w:val="28"/>
                <w:lang w:eastAsia="ru-RU"/>
              </w:rPr>
            </w:pPr>
            <w:r w:rsidRPr="000E0E86">
              <w:rPr>
                <w:rFonts w:ascii="Times New Roman" w:hAnsi="Times New Roman"/>
                <w:sz w:val="28"/>
                <w:szCs w:val="28"/>
              </w:rPr>
              <w:t>Щелочные и щелочноземельные металлы и их соединения.</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Pr="000E0E86" w:rsidRDefault="000E0E86" w:rsidP="00092EA0">
            <w:pPr>
              <w:spacing w:before="100" w:beforeAutospacing="1"/>
              <w:rPr>
                <w:rFonts w:ascii="Times New Roman" w:eastAsia="Times New Roman" w:hAnsi="Times New Roman" w:cs="Times New Roman"/>
                <w:sz w:val="28"/>
                <w:szCs w:val="28"/>
                <w:lang w:eastAsia="ru-RU"/>
              </w:rPr>
            </w:pPr>
            <w:r w:rsidRPr="000E0E86">
              <w:rPr>
                <w:rFonts w:ascii="Times New Roman" w:hAnsi="Times New Roman"/>
                <w:sz w:val="28"/>
                <w:szCs w:val="28"/>
              </w:rPr>
              <w:t>Алюминий и его соединения. Амфотерность оксида и гидроксида алюминия.</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Pr="000E0E86" w:rsidRDefault="000E0E86" w:rsidP="00092EA0">
            <w:pPr>
              <w:spacing w:before="100" w:beforeAutospacing="1"/>
              <w:rPr>
                <w:rFonts w:ascii="Times New Roman" w:eastAsia="Times New Roman" w:hAnsi="Times New Roman" w:cs="Times New Roman"/>
                <w:sz w:val="28"/>
                <w:szCs w:val="28"/>
                <w:lang w:eastAsia="ru-RU"/>
              </w:rPr>
            </w:pPr>
            <w:r w:rsidRPr="000E0E86">
              <w:rPr>
                <w:rFonts w:ascii="Times New Roman" w:hAnsi="Times New Roman"/>
                <w:sz w:val="28"/>
                <w:szCs w:val="28"/>
              </w:rPr>
              <w:t xml:space="preserve">Железо как представитель </w:t>
            </w:r>
            <w:r w:rsidRPr="000E0E86">
              <w:rPr>
                <w:rFonts w:ascii="Times New Roman" w:hAnsi="Times New Roman"/>
                <w:i/>
                <w:sz w:val="28"/>
                <w:szCs w:val="28"/>
              </w:rPr>
              <w:t>d</w:t>
            </w:r>
            <w:r w:rsidRPr="000E0E86">
              <w:rPr>
                <w:rFonts w:ascii="Times New Roman" w:hAnsi="Times New Roman"/>
                <w:sz w:val="28"/>
                <w:szCs w:val="28"/>
              </w:rPr>
              <w:t>-элементов.</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911" w:type="dxa"/>
          </w:tcPr>
          <w:p w:rsidR="00B8616D" w:rsidRPr="000E0E86" w:rsidRDefault="000E0E86" w:rsidP="000E0E86">
            <w:pPr>
              <w:pStyle w:val="af"/>
              <w:ind w:left="0" w:firstLine="34"/>
              <w:jc w:val="both"/>
              <w:rPr>
                <w:rFonts w:ascii="Times New Roman" w:hAnsi="Times New Roman"/>
                <w:sz w:val="28"/>
                <w:szCs w:val="28"/>
              </w:rPr>
            </w:pPr>
            <w:r w:rsidRPr="000E0E86">
              <w:rPr>
                <w:rFonts w:ascii="Times New Roman" w:hAnsi="Times New Roman"/>
                <w:sz w:val="28"/>
                <w:szCs w:val="28"/>
              </w:rPr>
              <w:t xml:space="preserve">Неметаллы – химические элементы и простые вещества. Физические и химические свойства неметаллов. </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911" w:type="dxa"/>
          </w:tcPr>
          <w:p w:rsidR="00B8616D" w:rsidRDefault="000E0E86" w:rsidP="000E0E86">
            <w:pPr>
              <w:spacing w:before="100" w:beforeAutospacing="1"/>
              <w:rPr>
                <w:rFonts w:ascii="Times New Roman" w:eastAsia="Times New Roman" w:hAnsi="Times New Roman" w:cs="Times New Roman"/>
                <w:sz w:val="28"/>
                <w:szCs w:val="28"/>
                <w:lang w:eastAsia="ru-RU"/>
              </w:rPr>
            </w:pPr>
            <w:r w:rsidRPr="000E0E86">
              <w:rPr>
                <w:rFonts w:ascii="Times New Roman" w:hAnsi="Times New Roman" w:cs="Times New Roman"/>
                <w:sz w:val="28"/>
                <w:szCs w:val="28"/>
              </w:rPr>
              <w:t>Решение задач в формате ЕГЭ – часть</w:t>
            </w:r>
            <w:proofErr w:type="gramStart"/>
            <w:r w:rsidRPr="000E0E86">
              <w:rPr>
                <w:rFonts w:ascii="Times New Roman" w:hAnsi="Times New Roman" w:cs="Times New Roman"/>
                <w:sz w:val="28"/>
                <w:szCs w:val="28"/>
              </w:rPr>
              <w:t xml:space="preserve"> А</w:t>
            </w:r>
            <w:proofErr w:type="gramEnd"/>
            <w:r w:rsidRPr="000E0E86">
              <w:rPr>
                <w:rFonts w:ascii="Times New Roman" w:hAnsi="Times New Roman" w:cs="Times New Roman"/>
                <w:sz w:val="28"/>
                <w:szCs w:val="28"/>
              </w:rPr>
              <w:t>, В</w:t>
            </w:r>
            <w:r>
              <w:rPr>
                <w:rFonts w:ascii="Times New Roman" w:hAnsi="Times New Roman" w:cs="Times New Roman"/>
                <w:sz w:val="28"/>
                <w:szCs w:val="28"/>
              </w:rPr>
              <w:t>, С</w:t>
            </w:r>
          </w:p>
        </w:tc>
      </w:tr>
      <w:tr w:rsidR="00B8616D" w:rsidTr="00B8616D">
        <w:tc>
          <w:tcPr>
            <w:tcW w:w="1418" w:type="dxa"/>
          </w:tcPr>
          <w:p w:rsidR="00B8616D" w:rsidRPr="000E0E86" w:rsidRDefault="000E0E86" w:rsidP="00B8616D">
            <w:pPr>
              <w:spacing w:before="100" w:beforeAutospacing="1"/>
              <w:jc w:val="center"/>
              <w:rPr>
                <w:rFonts w:ascii="Times New Roman" w:eastAsia="Times New Roman" w:hAnsi="Times New Roman" w:cs="Times New Roman"/>
                <w:b/>
                <w:sz w:val="28"/>
                <w:szCs w:val="28"/>
                <w:lang w:eastAsia="ru-RU"/>
              </w:rPr>
            </w:pPr>
            <w:r w:rsidRPr="000E0E86">
              <w:rPr>
                <w:rFonts w:ascii="Times New Roman" w:eastAsia="Times New Roman" w:hAnsi="Times New Roman" w:cs="Times New Roman"/>
                <w:b/>
                <w:sz w:val="28"/>
                <w:szCs w:val="28"/>
                <w:lang w:eastAsia="ru-RU"/>
              </w:rPr>
              <w:t>8</w:t>
            </w:r>
          </w:p>
        </w:tc>
        <w:tc>
          <w:tcPr>
            <w:tcW w:w="1701" w:type="dxa"/>
          </w:tcPr>
          <w:p w:rsidR="00B8616D" w:rsidRPr="000E0E86" w:rsidRDefault="000E0E86" w:rsidP="00B8616D">
            <w:pPr>
              <w:spacing w:before="100" w:beforeAutospacing="1"/>
              <w:jc w:val="center"/>
              <w:rPr>
                <w:rFonts w:ascii="Times New Roman" w:eastAsia="Times New Roman" w:hAnsi="Times New Roman" w:cs="Times New Roman"/>
                <w:b/>
                <w:sz w:val="28"/>
                <w:szCs w:val="28"/>
                <w:lang w:eastAsia="ru-RU"/>
              </w:rPr>
            </w:pPr>
            <w:r w:rsidRPr="000E0E86">
              <w:rPr>
                <w:rFonts w:ascii="Times New Roman" w:eastAsia="Times New Roman" w:hAnsi="Times New Roman" w:cs="Times New Roman"/>
                <w:b/>
                <w:sz w:val="28"/>
                <w:szCs w:val="28"/>
                <w:lang w:eastAsia="ru-RU"/>
              </w:rPr>
              <w:t>4</w:t>
            </w:r>
          </w:p>
        </w:tc>
        <w:tc>
          <w:tcPr>
            <w:tcW w:w="6911" w:type="dxa"/>
          </w:tcPr>
          <w:p w:rsidR="00B8616D" w:rsidRPr="000E0E86" w:rsidRDefault="000E0E86" w:rsidP="000E0E86">
            <w:pPr>
              <w:spacing w:before="100" w:beforeAutospacing="1"/>
              <w:jc w:val="center"/>
              <w:rPr>
                <w:rFonts w:ascii="Times New Roman" w:eastAsia="Times New Roman" w:hAnsi="Times New Roman" w:cs="Times New Roman"/>
                <w:b/>
                <w:sz w:val="28"/>
                <w:szCs w:val="28"/>
                <w:lang w:eastAsia="ru-RU"/>
              </w:rPr>
            </w:pPr>
            <w:r w:rsidRPr="000E0E86">
              <w:rPr>
                <w:rFonts w:ascii="Times New Roman" w:hAnsi="Times New Roman"/>
                <w:b/>
                <w:sz w:val="28"/>
                <w:szCs w:val="28"/>
              </w:rPr>
              <w:t>Органические вещества.</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Default="000E0E86" w:rsidP="000E0E86">
            <w:pPr>
              <w:spacing w:before="100" w:beforeAutospacing="1"/>
              <w:rPr>
                <w:rFonts w:ascii="Times New Roman" w:eastAsia="Times New Roman" w:hAnsi="Times New Roman" w:cs="Times New Roman"/>
                <w:sz w:val="28"/>
                <w:szCs w:val="28"/>
                <w:lang w:eastAsia="ru-RU"/>
              </w:rPr>
            </w:pPr>
            <w:r w:rsidRPr="00092EA0">
              <w:rPr>
                <w:rFonts w:ascii="Times New Roman" w:eastAsia="Times New Roman" w:hAnsi="Times New Roman" w:cs="Times New Roman"/>
                <w:sz w:val="26"/>
                <w:szCs w:val="26"/>
                <w:lang w:eastAsia="ru-RU"/>
              </w:rPr>
              <w:t>Теория строения органических соединений.</w:t>
            </w:r>
            <w:r>
              <w:rPr>
                <w:rFonts w:ascii="Times New Roman" w:eastAsia="Times New Roman" w:hAnsi="Times New Roman" w:cs="Times New Roman"/>
                <w:sz w:val="26"/>
                <w:szCs w:val="26"/>
                <w:lang w:eastAsia="ru-RU"/>
              </w:rPr>
              <w:t xml:space="preserve"> Изомерия, изомеры.</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Default="000E0E86" w:rsidP="00092EA0">
            <w:pPr>
              <w:spacing w:before="100" w:beforeAutospacing="1"/>
              <w:rPr>
                <w:rFonts w:ascii="Times New Roman" w:eastAsia="Times New Roman" w:hAnsi="Times New Roman" w:cs="Times New Roman"/>
                <w:sz w:val="28"/>
                <w:szCs w:val="28"/>
                <w:lang w:eastAsia="ru-RU"/>
              </w:rPr>
            </w:pPr>
            <w:r w:rsidRPr="00092EA0">
              <w:rPr>
                <w:rFonts w:ascii="Times New Roman" w:eastAsia="Times New Roman" w:hAnsi="Times New Roman" w:cs="Times New Roman"/>
                <w:sz w:val="26"/>
                <w:szCs w:val="26"/>
                <w:lang w:eastAsia="ru-RU"/>
              </w:rPr>
              <w:t>Классификация и номенклатура органических соединений.</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Default="000E0E86" w:rsidP="00092EA0">
            <w:pPr>
              <w:spacing w:before="100" w:beforeAutospacing="1"/>
              <w:rPr>
                <w:rFonts w:ascii="Times New Roman" w:eastAsia="Times New Roman" w:hAnsi="Times New Roman" w:cs="Times New Roman"/>
                <w:sz w:val="28"/>
                <w:szCs w:val="28"/>
                <w:lang w:eastAsia="ru-RU"/>
              </w:rPr>
            </w:pPr>
            <w:r w:rsidRPr="00092EA0">
              <w:rPr>
                <w:rFonts w:ascii="Times New Roman" w:eastAsia="Times New Roman" w:hAnsi="Times New Roman" w:cs="Times New Roman"/>
                <w:sz w:val="26"/>
                <w:szCs w:val="26"/>
                <w:lang w:eastAsia="ru-RU"/>
              </w:rPr>
              <w:t>Классификация реакций в органической химии.</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911" w:type="dxa"/>
          </w:tcPr>
          <w:p w:rsidR="00B8616D" w:rsidRDefault="000E0E86" w:rsidP="000E0E86">
            <w:pPr>
              <w:spacing w:before="100" w:beforeAutospacing="1"/>
              <w:rPr>
                <w:rFonts w:ascii="Times New Roman" w:eastAsia="Times New Roman" w:hAnsi="Times New Roman" w:cs="Times New Roman"/>
                <w:sz w:val="28"/>
                <w:szCs w:val="28"/>
                <w:lang w:eastAsia="ru-RU"/>
              </w:rPr>
            </w:pPr>
            <w:r w:rsidRPr="000E0E86">
              <w:rPr>
                <w:rFonts w:ascii="Times New Roman" w:hAnsi="Times New Roman" w:cs="Times New Roman"/>
                <w:sz w:val="28"/>
                <w:szCs w:val="28"/>
              </w:rPr>
              <w:t>Решение задач в формате ЕГЭ – часть</w:t>
            </w:r>
            <w:proofErr w:type="gramStart"/>
            <w:r w:rsidRPr="000E0E86">
              <w:rPr>
                <w:rFonts w:ascii="Times New Roman" w:hAnsi="Times New Roman" w:cs="Times New Roman"/>
                <w:sz w:val="28"/>
                <w:szCs w:val="28"/>
              </w:rPr>
              <w:t xml:space="preserve"> А</w:t>
            </w:r>
            <w:proofErr w:type="gramEnd"/>
            <w:r w:rsidRPr="000E0E86">
              <w:rPr>
                <w:rFonts w:ascii="Times New Roman" w:hAnsi="Times New Roman" w:cs="Times New Roman"/>
                <w:sz w:val="28"/>
                <w:szCs w:val="28"/>
              </w:rPr>
              <w:t>, В</w:t>
            </w:r>
            <w:r>
              <w:rPr>
                <w:rFonts w:ascii="Times New Roman" w:hAnsi="Times New Roman" w:cs="Times New Roman"/>
                <w:sz w:val="28"/>
                <w:szCs w:val="28"/>
              </w:rPr>
              <w:t>, С</w:t>
            </w:r>
          </w:p>
        </w:tc>
      </w:tr>
      <w:tr w:rsidR="00B8616D" w:rsidTr="00B8616D">
        <w:tc>
          <w:tcPr>
            <w:tcW w:w="1418" w:type="dxa"/>
          </w:tcPr>
          <w:p w:rsidR="00B8616D" w:rsidRPr="000E0E86" w:rsidRDefault="000E0E86" w:rsidP="000E0E86">
            <w:pPr>
              <w:spacing w:before="100" w:beforeAutospacing="1"/>
              <w:jc w:val="center"/>
              <w:rPr>
                <w:rFonts w:ascii="Times New Roman" w:eastAsia="Times New Roman" w:hAnsi="Times New Roman" w:cs="Times New Roman"/>
                <w:b/>
                <w:sz w:val="28"/>
                <w:szCs w:val="28"/>
                <w:lang w:eastAsia="ru-RU"/>
              </w:rPr>
            </w:pPr>
            <w:r w:rsidRPr="000E0E86">
              <w:rPr>
                <w:rFonts w:ascii="Times New Roman" w:eastAsia="Times New Roman" w:hAnsi="Times New Roman" w:cs="Times New Roman"/>
                <w:b/>
                <w:sz w:val="28"/>
                <w:szCs w:val="28"/>
                <w:lang w:eastAsia="ru-RU"/>
              </w:rPr>
              <w:t>9</w:t>
            </w:r>
          </w:p>
        </w:tc>
        <w:tc>
          <w:tcPr>
            <w:tcW w:w="1701" w:type="dxa"/>
          </w:tcPr>
          <w:p w:rsidR="00B8616D" w:rsidRPr="000E0E86" w:rsidRDefault="000E0E86" w:rsidP="000E0E86">
            <w:pPr>
              <w:spacing w:before="100" w:beforeAutospacing="1"/>
              <w:jc w:val="center"/>
              <w:rPr>
                <w:rFonts w:ascii="Times New Roman" w:eastAsia="Times New Roman" w:hAnsi="Times New Roman" w:cs="Times New Roman"/>
                <w:b/>
                <w:sz w:val="28"/>
                <w:szCs w:val="28"/>
                <w:lang w:eastAsia="ru-RU"/>
              </w:rPr>
            </w:pPr>
            <w:r w:rsidRPr="000E0E86">
              <w:rPr>
                <w:rFonts w:ascii="Times New Roman" w:eastAsia="Times New Roman" w:hAnsi="Times New Roman" w:cs="Times New Roman"/>
                <w:b/>
                <w:sz w:val="28"/>
                <w:szCs w:val="28"/>
                <w:lang w:eastAsia="ru-RU"/>
              </w:rPr>
              <w:t>24</w:t>
            </w:r>
          </w:p>
        </w:tc>
        <w:tc>
          <w:tcPr>
            <w:tcW w:w="6911" w:type="dxa"/>
          </w:tcPr>
          <w:p w:rsidR="00B8616D" w:rsidRPr="000E0E86" w:rsidRDefault="000E0E86" w:rsidP="000E0E86">
            <w:pPr>
              <w:spacing w:before="100" w:beforeAutospacing="1"/>
              <w:jc w:val="center"/>
              <w:rPr>
                <w:rFonts w:ascii="Times New Roman" w:eastAsia="Times New Roman" w:hAnsi="Times New Roman" w:cs="Times New Roman"/>
                <w:b/>
                <w:sz w:val="28"/>
                <w:szCs w:val="28"/>
                <w:lang w:eastAsia="ru-RU"/>
              </w:rPr>
            </w:pPr>
            <w:r w:rsidRPr="000E0E86">
              <w:rPr>
                <w:rFonts w:ascii="Times New Roman" w:eastAsia="Times New Roman" w:hAnsi="Times New Roman" w:cs="Times New Roman"/>
                <w:b/>
                <w:sz w:val="28"/>
                <w:szCs w:val="28"/>
                <w:lang w:eastAsia="ru-RU"/>
              </w:rPr>
              <w:t>Практикум.</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911" w:type="dxa"/>
          </w:tcPr>
          <w:p w:rsidR="00B8616D" w:rsidRDefault="000E0E86" w:rsidP="00092EA0">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тестовых заданий части А.</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911" w:type="dxa"/>
          </w:tcPr>
          <w:p w:rsidR="00B8616D" w:rsidRDefault="000E0E86" w:rsidP="00092EA0">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тестовых заданий части</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С.</w:t>
            </w:r>
          </w:p>
        </w:tc>
      </w:tr>
      <w:tr w:rsidR="00B8616D" w:rsidTr="00B8616D">
        <w:tc>
          <w:tcPr>
            <w:tcW w:w="1418" w:type="dxa"/>
          </w:tcPr>
          <w:p w:rsidR="00B8616D" w:rsidRDefault="00B8616D" w:rsidP="00B8616D">
            <w:pPr>
              <w:spacing w:before="100" w:beforeAutospacing="1"/>
              <w:jc w:val="center"/>
              <w:rPr>
                <w:rFonts w:ascii="Times New Roman" w:eastAsia="Times New Roman" w:hAnsi="Times New Roman" w:cs="Times New Roman"/>
                <w:sz w:val="28"/>
                <w:szCs w:val="28"/>
                <w:lang w:eastAsia="ru-RU"/>
              </w:rPr>
            </w:pPr>
          </w:p>
        </w:tc>
        <w:tc>
          <w:tcPr>
            <w:tcW w:w="1701" w:type="dxa"/>
          </w:tcPr>
          <w:p w:rsidR="00B8616D" w:rsidRDefault="000E0E86" w:rsidP="00B8616D">
            <w:pPr>
              <w:spacing w:before="100" w:before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911" w:type="dxa"/>
          </w:tcPr>
          <w:p w:rsidR="00B8616D" w:rsidRDefault="000E0E86" w:rsidP="00092EA0">
            <w:pPr>
              <w:spacing w:before="100" w:before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тестов в формате ЕГЭ.</w:t>
            </w:r>
          </w:p>
        </w:tc>
      </w:tr>
    </w:tbl>
    <w:p w:rsidR="00B8616D" w:rsidRPr="00AA3083" w:rsidRDefault="00B8616D" w:rsidP="00092EA0">
      <w:pPr>
        <w:spacing w:before="100" w:beforeAutospacing="1" w:after="0" w:line="240" w:lineRule="auto"/>
        <w:rPr>
          <w:rFonts w:ascii="Times New Roman" w:eastAsia="Times New Roman" w:hAnsi="Times New Roman" w:cs="Times New Roman"/>
          <w:sz w:val="28"/>
          <w:szCs w:val="28"/>
          <w:lang w:eastAsia="ru-RU"/>
        </w:rPr>
      </w:pPr>
    </w:p>
    <w:sectPr w:rsidR="00B8616D" w:rsidRPr="00AA3083" w:rsidSect="00092EA0">
      <w:headerReference w:type="even" r:id="rId8"/>
      <w:headerReference w:type="default" r:id="rId9"/>
      <w:footerReference w:type="even" r:id="rId10"/>
      <w:footerReference w:type="default" r:id="rId11"/>
      <w:headerReference w:type="first" r:id="rId12"/>
      <w:footerReference w:type="first" r:id="rId13"/>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BDF" w:rsidRDefault="00BD4BDF" w:rsidP="00887254">
      <w:pPr>
        <w:spacing w:after="0" w:line="240" w:lineRule="auto"/>
      </w:pPr>
      <w:r>
        <w:separator/>
      </w:r>
    </w:p>
  </w:endnote>
  <w:endnote w:type="continuationSeparator" w:id="1">
    <w:p w:rsidR="00BD4BDF" w:rsidRDefault="00BD4BDF" w:rsidP="00887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54" w:rsidRDefault="0088725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3308"/>
      <w:docPartObj>
        <w:docPartGallery w:val="Page Numbers (Bottom of Page)"/>
        <w:docPartUnique/>
      </w:docPartObj>
    </w:sdtPr>
    <w:sdtContent>
      <w:p w:rsidR="00887254" w:rsidRDefault="002D610C">
        <w:pPr>
          <w:pStyle w:val="ad"/>
          <w:jc w:val="right"/>
        </w:pPr>
        <w:fldSimple w:instr=" PAGE   \* MERGEFORMAT ">
          <w:r w:rsidR="002D3A3D">
            <w:rPr>
              <w:noProof/>
            </w:rPr>
            <w:t>1</w:t>
          </w:r>
        </w:fldSimple>
      </w:p>
    </w:sdtContent>
  </w:sdt>
  <w:p w:rsidR="00887254" w:rsidRDefault="0088725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54" w:rsidRDefault="0088725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BDF" w:rsidRDefault="00BD4BDF" w:rsidP="00887254">
      <w:pPr>
        <w:spacing w:after="0" w:line="240" w:lineRule="auto"/>
      </w:pPr>
      <w:r>
        <w:separator/>
      </w:r>
    </w:p>
  </w:footnote>
  <w:footnote w:type="continuationSeparator" w:id="1">
    <w:p w:rsidR="00BD4BDF" w:rsidRDefault="00BD4BDF" w:rsidP="008872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54" w:rsidRDefault="0088725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54" w:rsidRDefault="0088725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54" w:rsidRDefault="0088725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0EA7"/>
    <w:multiLevelType w:val="hybridMultilevel"/>
    <w:tmpl w:val="B1E8B0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42253"/>
    <w:rsid w:val="00092EA0"/>
    <w:rsid w:val="0009335C"/>
    <w:rsid w:val="000D0B0D"/>
    <w:rsid w:val="000E0E86"/>
    <w:rsid w:val="0012345C"/>
    <w:rsid w:val="0024281B"/>
    <w:rsid w:val="002D3A3D"/>
    <w:rsid w:val="002D610C"/>
    <w:rsid w:val="003A65BC"/>
    <w:rsid w:val="003C256A"/>
    <w:rsid w:val="0043269E"/>
    <w:rsid w:val="0044590E"/>
    <w:rsid w:val="004A4263"/>
    <w:rsid w:val="00526A5D"/>
    <w:rsid w:val="005E463B"/>
    <w:rsid w:val="00605CEC"/>
    <w:rsid w:val="00642253"/>
    <w:rsid w:val="00710776"/>
    <w:rsid w:val="00765959"/>
    <w:rsid w:val="00770BEB"/>
    <w:rsid w:val="007C1C76"/>
    <w:rsid w:val="007D22A1"/>
    <w:rsid w:val="008146BD"/>
    <w:rsid w:val="00820596"/>
    <w:rsid w:val="008729D8"/>
    <w:rsid w:val="00887254"/>
    <w:rsid w:val="00890C2D"/>
    <w:rsid w:val="00911316"/>
    <w:rsid w:val="00986528"/>
    <w:rsid w:val="009C1775"/>
    <w:rsid w:val="00AA3083"/>
    <w:rsid w:val="00AA5D1E"/>
    <w:rsid w:val="00B8616D"/>
    <w:rsid w:val="00BD4BDF"/>
    <w:rsid w:val="00C012B4"/>
    <w:rsid w:val="00CB2792"/>
    <w:rsid w:val="00D545E1"/>
    <w:rsid w:val="00D61DA8"/>
    <w:rsid w:val="00F70877"/>
    <w:rsid w:val="00FF4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76"/>
  </w:style>
  <w:style w:type="paragraph" w:styleId="1">
    <w:name w:val="heading 1"/>
    <w:basedOn w:val="a"/>
    <w:link w:val="10"/>
    <w:uiPriority w:val="9"/>
    <w:qFormat/>
    <w:rsid w:val="00642253"/>
    <w:pPr>
      <w:keepNext/>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8725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642253"/>
    <w:pPr>
      <w:keepNext/>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887254"/>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25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4225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42253"/>
    <w:rPr>
      <w:color w:val="000080"/>
      <w:u w:val="single"/>
    </w:rPr>
  </w:style>
  <w:style w:type="character" w:styleId="a4">
    <w:name w:val="Strong"/>
    <w:basedOn w:val="a0"/>
    <w:uiPriority w:val="22"/>
    <w:qFormat/>
    <w:rsid w:val="00642253"/>
    <w:rPr>
      <w:b/>
      <w:bCs/>
    </w:rPr>
  </w:style>
  <w:style w:type="paragraph" w:styleId="a5">
    <w:name w:val="Normal (Web)"/>
    <w:basedOn w:val="a"/>
    <w:uiPriority w:val="99"/>
    <w:unhideWhenUsed/>
    <w:rsid w:val="00642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42253"/>
    <w:rPr>
      <w:i/>
      <w:iCs/>
    </w:rPr>
  </w:style>
  <w:style w:type="character" w:customStyle="1" w:styleId="20">
    <w:name w:val="Заголовок 2 Знак"/>
    <w:basedOn w:val="a0"/>
    <w:link w:val="2"/>
    <w:rsid w:val="00887254"/>
    <w:rPr>
      <w:rFonts w:ascii="Arial" w:eastAsia="Times New Roman" w:hAnsi="Arial" w:cs="Arial"/>
      <w:b/>
      <w:bCs/>
      <w:i/>
      <w:iCs/>
      <w:sz w:val="28"/>
      <w:szCs w:val="28"/>
      <w:lang w:eastAsia="ru-RU"/>
    </w:rPr>
  </w:style>
  <w:style w:type="character" w:customStyle="1" w:styleId="50">
    <w:name w:val="Заголовок 5 Знак"/>
    <w:basedOn w:val="a0"/>
    <w:link w:val="5"/>
    <w:rsid w:val="00887254"/>
    <w:rPr>
      <w:rFonts w:ascii="Times New Roman" w:eastAsia="Times New Roman" w:hAnsi="Times New Roman" w:cs="Times New Roman"/>
      <w:b/>
      <w:bCs/>
      <w:i/>
      <w:iCs/>
      <w:sz w:val="26"/>
      <w:szCs w:val="26"/>
      <w:lang w:eastAsia="ru-RU"/>
    </w:rPr>
  </w:style>
  <w:style w:type="paragraph" w:styleId="a7">
    <w:name w:val="Title"/>
    <w:basedOn w:val="a"/>
    <w:link w:val="a8"/>
    <w:qFormat/>
    <w:rsid w:val="0088725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887254"/>
    <w:rPr>
      <w:rFonts w:ascii="Times New Roman" w:eastAsia="Times New Roman" w:hAnsi="Times New Roman" w:cs="Times New Roman"/>
      <w:b/>
      <w:sz w:val="28"/>
      <w:szCs w:val="20"/>
      <w:lang w:eastAsia="ru-RU"/>
    </w:rPr>
  </w:style>
  <w:style w:type="paragraph" w:styleId="a9">
    <w:name w:val="Subtitle"/>
    <w:basedOn w:val="a"/>
    <w:link w:val="aa"/>
    <w:qFormat/>
    <w:rsid w:val="00887254"/>
    <w:pPr>
      <w:spacing w:before="100" w:beforeAutospacing="1" w:after="100" w:afterAutospacing="1" w:line="240" w:lineRule="auto"/>
      <w:jc w:val="right"/>
    </w:pPr>
    <w:rPr>
      <w:rFonts w:ascii="Times New Roman" w:eastAsia="Times New Roman" w:hAnsi="Times New Roman" w:cs="Times New Roman"/>
      <w:sz w:val="28"/>
      <w:szCs w:val="24"/>
      <w:lang w:eastAsia="ru-RU"/>
    </w:rPr>
  </w:style>
  <w:style w:type="character" w:customStyle="1" w:styleId="aa">
    <w:name w:val="Подзаголовок Знак"/>
    <w:basedOn w:val="a0"/>
    <w:link w:val="a9"/>
    <w:rsid w:val="00887254"/>
    <w:rPr>
      <w:rFonts w:ascii="Times New Roman" w:eastAsia="Times New Roman" w:hAnsi="Times New Roman" w:cs="Times New Roman"/>
      <w:sz w:val="28"/>
      <w:szCs w:val="24"/>
      <w:lang w:eastAsia="ru-RU"/>
    </w:rPr>
  </w:style>
  <w:style w:type="paragraph" w:styleId="ab">
    <w:name w:val="header"/>
    <w:basedOn w:val="a"/>
    <w:link w:val="ac"/>
    <w:uiPriority w:val="99"/>
    <w:semiHidden/>
    <w:unhideWhenUsed/>
    <w:rsid w:val="0088725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87254"/>
  </w:style>
  <w:style w:type="paragraph" w:styleId="ad">
    <w:name w:val="footer"/>
    <w:basedOn w:val="a"/>
    <w:link w:val="ae"/>
    <w:uiPriority w:val="99"/>
    <w:unhideWhenUsed/>
    <w:rsid w:val="008872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87254"/>
  </w:style>
  <w:style w:type="paragraph" w:styleId="af">
    <w:name w:val="List Paragraph"/>
    <w:basedOn w:val="a"/>
    <w:uiPriority w:val="34"/>
    <w:qFormat/>
    <w:rsid w:val="00AA3083"/>
    <w:pPr>
      <w:ind w:left="720"/>
      <w:contextualSpacing/>
    </w:pPr>
    <w:rPr>
      <w:rFonts w:ascii="Calibri" w:eastAsia="Calibri" w:hAnsi="Calibri" w:cs="Times New Roman"/>
    </w:rPr>
  </w:style>
  <w:style w:type="table" w:styleId="af0">
    <w:name w:val="Table Grid"/>
    <w:basedOn w:val="a1"/>
    <w:uiPriority w:val="59"/>
    <w:rsid w:val="00092E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9865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86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59703">
      <w:bodyDiv w:val="1"/>
      <w:marLeft w:val="0"/>
      <w:marRight w:val="0"/>
      <w:marTop w:val="0"/>
      <w:marBottom w:val="0"/>
      <w:divBdr>
        <w:top w:val="none" w:sz="0" w:space="0" w:color="auto"/>
        <w:left w:val="none" w:sz="0" w:space="0" w:color="auto"/>
        <w:bottom w:val="none" w:sz="0" w:space="0" w:color="auto"/>
        <w:right w:val="none" w:sz="0" w:space="0" w:color="auto"/>
      </w:divBdr>
    </w:div>
    <w:div w:id="203252578">
      <w:bodyDiv w:val="1"/>
      <w:marLeft w:val="0"/>
      <w:marRight w:val="0"/>
      <w:marTop w:val="0"/>
      <w:marBottom w:val="0"/>
      <w:divBdr>
        <w:top w:val="none" w:sz="0" w:space="0" w:color="auto"/>
        <w:left w:val="none" w:sz="0" w:space="0" w:color="auto"/>
        <w:bottom w:val="none" w:sz="0" w:space="0" w:color="auto"/>
        <w:right w:val="none" w:sz="0" w:space="0" w:color="auto"/>
      </w:divBdr>
    </w:div>
    <w:div w:id="299266982">
      <w:bodyDiv w:val="1"/>
      <w:marLeft w:val="0"/>
      <w:marRight w:val="0"/>
      <w:marTop w:val="0"/>
      <w:marBottom w:val="0"/>
      <w:divBdr>
        <w:top w:val="none" w:sz="0" w:space="0" w:color="auto"/>
        <w:left w:val="none" w:sz="0" w:space="0" w:color="auto"/>
        <w:bottom w:val="none" w:sz="0" w:space="0" w:color="auto"/>
        <w:right w:val="none" w:sz="0" w:space="0" w:color="auto"/>
      </w:divBdr>
    </w:div>
    <w:div w:id="524101342">
      <w:bodyDiv w:val="1"/>
      <w:marLeft w:val="0"/>
      <w:marRight w:val="0"/>
      <w:marTop w:val="0"/>
      <w:marBottom w:val="0"/>
      <w:divBdr>
        <w:top w:val="none" w:sz="0" w:space="0" w:color="auto"/>
        <w:left w:val="none" w:sz="0" w:space="0" w:color="auto"/>
        <w:bottom w:val="none" w:sz="0" w:space="0" w:color="auto"/>
        <w:right w:val="none" w:sz="0" w:space="0" w:color="auto"/>
      </w:divBdr>
    </w:div>
    <w:div w:id="820653717">
      <w:bodyDiv w:val="1"/>
      <w:marLeft w:val="0"/>
      <w:marRight w:val="0"/>
      <w:marTop w:val="0"/>
      <w:marBottom w:val="0"/>
      <w:divBdr>
        <w:top w:val="none" w:sz="0" w:space="0" w:color="auto"/>
        <w:left w:val="none" w:sz="0" w:space="0" w:color="auto"/>
        <w:bottom w:val="none" w:sz="0" w:space="0" w:color="auto"/>
        <w:right w:val="none" w:sz="0" w:space="0" w:color="auto"/>
      </w:divBdr>
    </w:div>
    <w:div w:id="1374843981">
      <w:bodyDiv w:val="1"/>
      <w:marLeft w:val="0"/>
      <w:marRight w:val="0"/>
      <w:marTop w:val="0"/>
      <w:marBottom w:val="0"/>
      <w:divBdr>
        <w:top w:val="none" w:sz="0" w:space="0" w:color="auto"/>
        <w:left w:val="none" w:sz="0" w:space="0" w:color="auto"/>
        <w:bottom w:val="none" w:sz="0" w:space="0" w:color="auto"/>
        <w:right w:val="none" w:sz="0" w:space="0" w:color="auto"/>
      </w:divBdr>
    </w:div>
    <w:div w:id="1747529588">
      <w:bodyDiv w:val="1"/>
      <w:marLeft w:val="0"/>
      <w:marRight w:val="0"/>
      <w:marTop w:val="0"/>
      <w:marBottom w:val="0"/>
      <w:divBdr>
        <w:top w:val="none" w:sz="0" w:space="0" w:color="auto"/>
        <w:left w:val="none" w:sz="0" w:space="0" w:color="auto"/>
        <w:bottom w:val="none" w:sz="0" w:space="0" w:color="auto"/>
        <w:right w:val="none" w:sz="0" w:space="0" w:color="auto"/>
      </w:divBdr>
    </w:div>
    <w:div w:id="20437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702B-3FD5-4B9E-B94A-843E2E91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Комп14</cp:lastModifiedBy>
  <cp:revision>7</cp:revision>
  <cp:lastPrinted>2011-11-09T08:05:00Z</cp:lastPrinted>
  <dcterms:created xsi:type="dcterms:W3CDTF">2011-11-09T07:01:00Z</dcterms:created>
  <dcterms:modified xsi:type="dcterms:W3CDTF">2012-10-17T09:21:00Z</dcterms:modified>
</cp:coreProperties>
</file>