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2F" w:rsidRPr="008C176D" w:rsidRDefault="003E092F" w:rsidP="003E092F">
      <w:pPr>
        <w:ind w:firstLine="709"/>
        <w:jc w:val="center"/>
        <w:rPr>
          <w:b/>
          <w:sz w:val="24"/>
          <w:szCs w:val="24"/>
        </w:rPr>
      </w:pPr>
      <w:r w:rsidRPr="008C176D">
        <w:rPr>
          <w:b/>
          <w:sz w:val="24"/>
          <w:szCs w:val="24"/>
        </w:rPr>
        <w:t>ПЛАН-КОНСПЕКТ УРОКА</w:t>
      </w:r>
    </w:p>
    <w:p w:rsidR="003E092F" w:rsidRPr="008C176D" w:rsidRDefault="003E092F" w:rsidP="003E092F">
      <w:pPr>
        <w:ind w:firstLine="709"/>
        <w:jc w:val="both"/>
        <w:rPr>
          <w:b/>
          <w:sz w:val="24"/>
          <w:szCs w:val="24"/>
        </w:rPr>
      </w:pPr>
    </w:p>
    <w:p w:rsidR="003E092F" w:rsidRPr="008C176D" w:rsidRDefault="003E092F" w:rsidP="003E092F">
      <w:pPr>
        <w:ind w:firstLine="709"/>
        <w:jc w:val="center"/>
        <w:rPr>
          <w:b/>
          <w:sz w:val="24"/>
          <w:szCs w:val="24"/>
        </w:rPr>
      </w:pPr>
      <w:r w:rsidRPr="008C176D">
        <w:rPr>
          <w:b/>
          <w:sz w:val="24"/>
          <w:szCs w:val="24"/>
        </w:rPr>
        <w:t>АЗОТНАЯ КИСЛОТА</w:t>
      </w:r>
    </w:p>
    <w:p w:rsidR="003E092F" w:rsidRPr="008C176D" w:rsidRDefault="003E092F" w:rsidP="003E092F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9639"/>
      </w:tblGrid>
      <w:tr w:rsidR="003E092F" w:rsidRPr="008C176D" w:rsidTr="003E0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F" w:rsidRPr="008C176D" w:rsidRDefault="003E092F" w:rsidP="00446B21">
            <w:pPr>
              <w:numPr>
                <w:ilvl w:val="0"/>
                <w:numId w:val="1"/>
              </w:numPr>
              <w:tabs>
                <w:tab w:val="num" w:pos="0"/>
                <w:tab w:val="left" w:pos="855"/>
              </w:tabs>
              <w:spacing w:line="360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ind w:left="18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C176D">
              <w:rPr>
                <w:b/>
                <w:i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360" w:lineRule="auto"/>
              <w:ind w:right="1134"/>
              <w:jc w:val="both"/>
              <w:rPr>
                <w:i/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Юдина Инна Ивановна</w:t>
            </w:r>
          </w:p>
        </w:tc>
      </w:tr>
      <w:tr w:rsidR="003E092F" w:rsidRPr="008C176D" w:rsidTr="003E0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F" w:rsidRPr="008C176D" w:rsidRDefault="003E092F" w:rsidP="00446B21">
            <w:pPr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ind w:left="18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C176D">
              <w:rPr>
                <w:b/>
                <w:i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МБОУ «Икрянинская СОШ»</w:t>
            </w:r>
          </w:p>
        </w:tc>
      </w:tr>
      <w:tr w:rsidR="003E092F" w:rsidRPr="008C176D" w:rsidTr="003E0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F" w:rsidRPr="008C176D" w:rsidRDefault="003E092F" w:rsidP="00446B21">
            <w:pPr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ind w:left="18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C176D">
              <w:rPr>
                <w:b/>
                <w:i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учитель химии</w:t>
            </w:r>
          </w:p>
        </w:tc>
      </w:tr>
      <w:tr w:rsidR="003E092F" w:rsidRPr="008C176D" w:rsidTr="003E0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F" w:rsidRPr="008C176D" w:rsidRDefault="003E092F" w:rsidP="00446B21">
            <w:pPr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ind w:left="18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C176D">
              <w:rPr>
                <w:b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химия</w:t>
            </w:r>
          </w:p>
        </w:tc>
      </w:tr>
      <w:tr w:rsidR="003E092F" w:rsidRPr="008C176D" w:rsidTr="003E0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F" w:rsidRPr="008C176D" w:rsidRDefault="003E092F" w:rsidP="00446B21">
            <w:pPr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ind w:left="18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C176D">
              <w:rPr>
                <w:b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9</w:t>
            </w:r>
          </w:p>
        </w:tc>
      </w:tr>
      <w:tr w:rsidR="003E092F" w:rsidRPr="008C176D" w:rsidTr="003E0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F" w:rsidRPr="008C176D" w:rsidRDefault="003E092F" w:rsidP="00446B21">
            <w:pPr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ind w:left="18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C176D">
              <w:rPr>
                <w:b/>
                <w:i/>
                <w:sz w:val="24"/>
                <w:szCs w:val="24"/>
                <w:lang w:eastAsia="en-US"/>
              </w:rPr>
              <w:t>Тема и номер урока в теме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Азотная кислота. 1-й урок</w:t>
            </w:r>
          </w:p>
        </w:tc>
      </w:tr>
      <w:tr w:rsidR="003E092F" w:rsidRPr="008C176D" w:rsidTr="003E09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2F" w:rsidRPr="008C176D" w:rsidRDefault="003E092F" w:rsidP="00446B21">
            <w:pPr>
              <w:numPr>
                <w:ilvl w:val="0"/>
                <w:numId w:val="1"/>
              </w:numPr>
              <w:tabs>
                <w:tab w:val="num" w:pos="0"/>
              </w:tabs>
              <w:spacing w:line="360" w:lineRule="auto"/>
              <w:ind w:left="0" w:firstLine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ind w:left="18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8C176D">
              <w:rPr>
                <w:b/>
                <w:i/>
                <w:sz w:val="24"/>
                <w:szCs w:val="24"/>
                <w:lang w:eastAsia="en-US"/>
              </w:rPr>
              <w:t>Базовый учебник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2F" w:rsidRPr="008C176D" w:rsidRDefault="003E092F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8C176D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8C176D">
              <w:rPr>
                <w:i/>
                <w:sz w:val="24"/>
                <w:szCs w:val="24"/>
                <w:lang w:eastAsia="en-US"/>
              </w:rPr>
              <w:t>Н.Е.Кузнецова, И.М.Титова, А.Ю.Жегин. Химия 9 (Вентана-Граф)</w:t>
            </w:r>
          </w:p>
        </w:tc>
      </w:tr>
    </w:tbl>
    <w:p w:rsidR="003E092F" w:rsidRPr="008C176D" w:rsidRDefault="003E092F" w:rsidP="003E092F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 xml:space="preserve">Цель урока: </w:t>
      </w:r>
      <w:r w:rsidRPr="008C176D">
        <w:rPr>
          <w:i/>
          <w:sz w:val="24"/>
          <w:szCs w:val="24"/>
        </w:rPr>
        <w:t>изучить свойства азотной кислоты, отметить ее особенн</w:t>
      </w:r>
      <w:r w:rsidR="00413E4D" w:rsidRPr="008C176D">
        <w:rPr>
          <w:i/>
          <w:sz w:val="24"/>
          <w:szCs w:val="24"/>
        </w:rPr>
        <w:t>ости взаимодействия с металлами;</w:t>
      </w:r>
    </w:p>
    <w:p w:rsidR="00413E4D" w:rsidRPr="008C176D" w:rsidRDefault="00413E4D" w:rsidP="00413E4D">
      <w:pPr>
        <w:spacing w:line="360" w:lineRule="auto"/>
        <w:jc w:val="both"/>
        <w:rPr>
          <w:i/>
          <w:sz w:val="24"/>
          <w:szCs w:val="24"/>
        </w:rPr>
      </w:pPr>
      <w:r w:rsidRPr="008C176D">
        <w:rPr>
          <w:i/>
          <w:sz w:val="24"/>
          <w:szCs w:val="24"/>
        </w:rPr>
        <w:t xml:space="preserve">              рассмотреть способы получения.</w:t>
      </w:r>
    </w:p>
    <w:p w:rsidR="003E092F" w:rsidRPr="008C176D" w:rsidRDefault="003E092F" w:rsidP="003E092F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>9. Задачи:</w:t>
      </w:r>
    </w:p>
    <w:p w:rsidR="003E092F" w:rsidRPr="008C176D" w:rsidRDefault="003E092F" w:rsidP="003E092F">
      <w:pPr>
        <w:pStyle w:val="a4"/>
        <w:numPr>
          <w:ilvl w:val="0"/>
          <w:numId w:val="2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 xml:space="preserve">обучающие: </w:t>
      </w:r>
      <w:r w:rsidR="00413E4D" w:rsidRPr="008C176D">
        <w:rPr>
          <w:i/>
          <w:sz w:val="24"/>
          <w:szCs w:val="24"/>
        </w:rPr>
        <w:t>сформировать уме</w:t>
      </w:r>
      <w:r w:rsidR="00B22524" w:rsidRPr="008C176D">
        <w:rPr>
          <w:i/>
          <w:sz w:val="24"/>
          <w:szCs w:val="24"/>
        </w:rPr>
        <w:t xml:space="preserve">ние записывать </w:t>
      </w:r>
      <w:r w:rsidR="00413E4D" w:rsidRPr="008C176D">
        <w:rPr>
          <w:i/>
          <w:sz w:val="24"/>
          <w:szCs w:val="24"/>
        </w:rPr>
        <w:t xml:space="preserve"> уравнения реакций металлов с азотной кислотой, составлять для них схему электронного баланса, определять коэффициенты для окислителя и </w:t>
      </w:r>
      <w:r w:rsidR="00B22524" w:rsidRPr="008C176D">
        <w:rPr>
          <w:i/>
          <w:sz w:val="24"/>
          <w:szCs w:val="24"/>
        </w:rPr>
        <w:t>восстановителя;</w:t>
      </w:r>
    </w:p>
    <w:p w:rsidR="003E092F" w:rsidRPr="008C176D" w:rsidRDefault="003E092F" w:rsidP="003E092F">
      <w:pPr>
        <w:pStyle w:val="a4"/>
        <w:numPr>
          <w:ilvl w:val="0"/>
          <w:numId w:val="2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 xml:space="preserve">развивающие: </w:t>
      </w:r>
      <w:r w:rsidR="00B22524" w:rsidRPr="008C176D">
        <w:rPr>
          <w:i/>
          <w:sz w:val="24"/>
          <w:szCs w:val="24"/>
        </w:rPr>
        <w:t>применять полученные знания на практике и оценивать результаты выполненных действий;</w:t>
      </w:r>
    </w:p>
    <w:p w:rsidR="003E092F" w:rsidRPr="008C176D" w:rsidRDefault="00B22524" w:rsidP="003E092F">
      <w:pPr>
        <w:pStyle w:val="a4"/>
        <w:numPr>
          <w:ilvl w:val="0"/>
          <w:numId w:val="2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 xml:space="preserve">воспитательные: </w:t>
      </w:r>
      <w:r w:rsidRPr="008C176D">
        <w:rPr>
          <w:i/>
          <w:sz w:val="24"/>
          <w:szCs w:val="24"/>
        </w:rPr>
        <w:t>воспитание положительного отношения к знаниям, инициативности, способности преодолевать трудн</w:t>
      </w:r>
      <w:r w:rsidRPr="008C176D">
        <w:rPr>
          <w:i/>
          <w:sz w:val="24"/>
          <w:szCs w:val="24"/>
        </w:rPr>
        <w:t>о</w:t>
      </w:r>
      <w:r w:rsidRPr="008C176D">
        <w:rPr>
          <w:i/>
          <w:sz w:val="24"/>
          <w:szCs w:val="24"/>
        </w:rPr>
        <w:t>сти для достижения цели.</w:t>
      </w:r>
    </w:p>
    <w:p w:rsidR="003E092F" w:rsidRPr="008C176D" w:rsidRDefault="003E092F" w:rsidP="003E092F">
      <w:pPr>
        <w:numPr>
          <w:ilvl w:val="0"/>
          <w:numId w:val="3"/>
        </w:numPr>
        <w:spacing w:line="360" w:lineRule="auto"/>
        <w:ind w:left="0" w:firstLine="720"/>
        <w:jc w:val="both"/>
        <w:rPr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 xml:space="preserve">Тип урока: </w:t>
      </w:r>
      <w:r w:rsidRPr="008C176D">
        <w:rPr>
          <w:i/>
          <w:sz w:val="24"/>
          <w:szCs w:val="24"/>
        </w:rPr>
        <w:t>комбинированный урок, изучения нового материала</w:t>
      </w:r>
      <w:r w:rsidR="004D1C5D">
        <w:rPr>
          <w:i/>
          <w:sz w:val="24"/>
          <w:szCs w:val="24"/>
        </w:rPr>
        <w:t>.</w:t>
      </w:r>
    </w:p>
    <w:p w:rsidR="003E092F" w:rsidRPr="008C176D" w:rsidRDefault="003E092F" w:rsidP="003E092F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 xml:space="preserve">Формы работы учащихся: </w:t>
      </w:r>
      <w:r w:rsidRPr="008C176D">
        <w:rPr>
          <w:i/>
          <w:sz w:val="24"/>
          <w:szCs w:val="24"/>
        </w:rPr>
        <w:t>индивидуальна</w:t>
      </w:r>
      <w:r w:rsidR="00B22524" w:rsidRPr="008C176D">
        <w:rPr>
          <w:i/>
          <w:sz w:val="24"/>
          <w:szCs w:val="24"/>
        </w:rPr>
        <w:t>я</w:t>
      </w:r>
      <w:r w:rsidRPr="008C176D">
        <w:rPr>
          <w:i/>
          <w:sz w:val="24"/>
          <w:szCs w:val="24"/>
        </w:rPr>
        <w:t>, фронтальная</w:t>
      </w:r>
      <w:r w:rsidR="00B22524" w:rsidRPr="008C176D">
        <w:rPr>
          <w:i/>
          <w:sz w:val="24"/>
          <w:szCs w:val="24"/>
        </w:rPr>
        <w:t>.</w:t>
      </w:r>
      <w:r w:rsidRPr="008C176D">
        <w:rPr>
          <w:b/>
          <w:i/>
          <w:sz w:val="24"/>
          <w:szCs w:val="24"/>
        </w:rPr>
        <w:t xml:space="preserve"> </w:t>
      </w:r>
    </w:p>
    <w:p w:rsidR="003E092F" w:rsidRPr="008C176D" w:rsidRDefault="003E092F" w:rsidP="003E092F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 xml:space="preserve">Необходимое техническое оборудование: </w:t>
      </w:r>
      <w:r w:rsidRPr="008C176D">
        <w:rPr>
          <w:i/>
          <w:sz w:val="24"/>
          <w:szCs w:val="24"/>
        </w:rPr>
        <w:t>компьютер, проектор, интерактивная доска</w:t>
      </w:r>
      <w:r w:rsidR="00B22524" w:rsidRPr="008C176D">
        <w:rPr>
          <w:i/>
          <w:sz w:val="24"/>
          <w:szCs w:val="24"/>
        </w:rPr>
        <w:t xml:space="preserve">. </w:t>
      </w:r>
      <w:proofErr w:type="gramStart"/>
      <w:r w:rsidR="00B22524" w:rsidRPr="008C176D">
        <w:rPr>
          <w:i/>
          <w:sz w:val="24"/>
          <w:szCs w:val="24"/>
        </w:rPr>
        <w:t xml:space="preserve">Реактивы: лакмус, </w:t>
      </w:r>
      <w:r w:rsidR="00B22524" w:rsidRPr="008C176D">
        <w:rPr>
          <w:sz w:val="24"/>
          <w:szCs w:val="24"/>
          <w:lang w:val="en-US" w:eastAsia="en-US"/>
        </w:rPr>
        <w:t>HNO</w:t>
      </w:r>
      <w:r w:rsidR="00B22524" w:rsidRPr="008C176D">
        <w:rPr>
          <w:sz w:val="24"/>
          <w:szCs w:val="24"/>
          <w:vertAlign w:val="subscript"/>
          <w:lang w:eastAsia="en-US"/>
        </w:rPr>
        <w:t xml:space="preserve">3 </w:t>
      </w:r>
      <w:proofErr w:type="spellStart"/>
      <w:r w:rsidR="00B22524" w:rsidRPr="008C176D">
        <w:rPr>
          <w:sz w:val="24"/>
          <w:szCs w:val="24"/>
          <w:vertAlign w:val="subscript"/>
          <w:lang w:eastAsia="en-US"/>
        </w:rPr>
        <w:t>разб</w:t>
      </w:r>
      <w:proofErr w:type="spellEnd"/>
      <w:r w:rsidR="00B22524" w:rsidRPr="008C176D">
        <w:rPr>
          <w:sz w:val="24"/>
          <w:szCs w:val="24"/>
          <w:vertAlign w:val="subscript"/>
          <w:lang w:eastAsia="en-US"/>
        </w:rPr>
        <w:t>.</w:t>
      </w:r>
      <w:r w:rsidR="00B22524" w:rsidRPr="008C176D">
        <w:rPr>
          <w:sz w:val="24"/>
          <w:szCs w:val="24"/>
          <w:lang w:eastAsia="en-US"/>
        </w:rPr>
        <w:t xml:space="preserve">, </w:t>
      </w:r>
      <w:r w:rsidR="00B22524" w:rsidRPr="008C176D">
        <w:rPr>
          <w:sz w:val="24"/>
          <w:szCs w:val="24"/>
          <w:lang w:val="en-US" w:eastAsia="en-US"/>
        </w:rPr>
        <w:t>HNO</w:t>
      </w:r>
      <w:r w:rsidR="00B22524" w:rsidRPr="008C176D">
        <w:rPr>
          <w:sz w:val="24"/>
          <w:szCs w:val="24"/>
          <w:vertAlign w:val="subscript"/>
          <w:lang w:eastAsia="en-US"/>
        </w:rPr>
        <w:t xml:space="preserve">3 </w:t>
      </w:r>
      <w:proofErr w:type="spellStart"/>
      <w:r w:rsidR="00B22524" w:rsidRPr="008C176D">
        <w:rPr>
          <w:sz w:val="24"/>
          <w:szCs w:val="24"/>
          <w:vertAlign w:val="subscript"/>
          <w:lang w:eastAsia="en-US"/>
        </w:rPr>
        <w:t>конц</w:t>
      </w:r>
      <w:proofErr w:type="spellEnd"/>
      <w:r w:rsidR="00B22524" w:rsidRPr="008C176D">
        <w:rPr>
          <w:sz w:val="24"/>
          <w:szCs w:val="24"/>
          <w:vertAlign w:val="subscript"/>
          <w:lang w:eastAsia="en-US"/>
        </w:rPr>
        <w:t xml:space="preserve">., </w:t>
      </w:r>
      <w:r w:rsidR="00B22524" w:rsidRPr="008C176D">
        <w:rPr>
          <w:sz w:val="24"/>
          <w:szCs w:val="24"/>
          <w:lang w:eastAsia="en-US"/>
        </w:rPr>
        <w:t xml:space="preserve">пробирки, тяга, </w:t>
      </w:r>
      <w:r w:rsidR="00B22524" w:rsidRPr="008C176D">
        <w:rPr>
          <w:sz w:val="24"/>
          <w:szCs w:val="24"/>
          <w:vertAlign w:val="subscript"/>
          <w:lang w:eastAsia="en-US"/>
        </w:rPr>
        <w:t xml:space="preserve"> </w:t>
      </w:r>
      <w:r w:rsidR="00B22524" w:rsidRPr="008C176D">
        <w:rPr>
          <w:sz w:val="24"/>
          <w:szCs w:val="24"/>
          <w:lang w:eastAsia="en-US"/>
        </w:rPr>
        <w:t>химический стакан, спиртовка, штатив, сетка, лучинка.</w:t>
      </w:r>
      <w:proofErr w:type="gramEnd"/>
    </w:p>
    <w:p w:rsidR="003E092F" w:rsidRPr="008C176D" w:rsidRDefault="003E092F" w:rsidP="003E092F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lastRenderedPageBreak/>
        <w:t>Структура и ход урока:</w:t>
      </w:r>
    </w:p>
    <w:p w:rsidR="00EB52E4" w:rsidRPr="008C176D" w:rsidRDefault="00EB52E4" w:rsidP="00A21FBF">
      <w:pPr>
        <w:spacing w:line="360" w:lineRule="auto"/>
        <w:jc w:val="right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>Таблица 1.</w:t>
      </w:r>
    </w:p>
    <w:p w:rsidR="00EB52E4" w:rsidRPr="008C176D" w:rsidRDefault="00EB52E4" w:rsidP="00EB52E4">
      <w:pPr>
        <w:spacing w:line="360" w:lineRule="auto"/>
        <w:jc w:val="center"/>
        <w:rPr>
          <w:b/>
          <w:i/>
          <w:sz w:val="24"/>
          <w:szCs w:val="24"/>
        </w:rPr>
      </w:pPr>
      <w:r w:rsidRPr="008C176D">
        <w:rPr>
          <w:b/>
          <w:i/>
          <w:sz w:val="24"/>
          <w:szCs w:val="24"/>
        </w:rPr>
        <w:t>Структура и ход урока</w:t>
      </w:r>
    </w:p>
    <w:p w:rsidR="00EB52E4" w:rsidRPr="008C176D" w:rsidRDefault="00EB52E4" w:rsidP="00EB52E4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9"/>
        <w:gridCol w:w="1169"/>
        <w:gridCol w:w="1842"/>
        <w:gridCol w:w="5103"/>
        <w:gridCol w:w="4395"/>
        <w:gridCol w:w="1559"/>
      </w:tblGrid>
      <w:tr w:rsidR="00EB52E4" w:rsidRPr="008C176D" w:rsidTr="00A21FB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176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b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176D">
              <w:rPr>
                <w:b/>
                <w:sz w:val="24"/>
                <w:szCs w:val="24"/>
                <w:lang w:eastAsia="en-US"/>
              </w:rPr>
              <w:t xml:space="preserve">Название </w:t>
            </w:r>
            <w:proofErr w:type="gramStart"/>
            <w:r w:rsidRPr="008C176D">
              <w:rPr>
                <w:b/>
                <w:sz w:val="24"/>
                <w:szCs w:val="24"/>
                <w:lang w:eastAsia="en-US"/>
              </w:rPr>
              <w:t>и</w:t>
            </w:r>
            <w:r w:rsidRPr="008C176D">
              <w:rPr>
                <w:b/>
                <w:sz w:val="24"/>
                <w:szCs w:val="24"/>
                <w:lang w:eastAsia="en-US"/>
              </w:rPr>
              <w:t>с</w:t>
            </w:r>
            <w:r w:rsidRPr="008C176D">
              <w:rPr>
                <w:b/>
                <w:sz w:val="24"/>
                <w:szCs w:val="24"/>
                <w:lang w:eastAsia="en-US"/>
              </w:rPr>
              <w:t>пользуемых</w:t>
            </w:r>
            <w:proofErr w:type="gramEnd"/>
            <w:r w:rsidRPr="008C176D">
              <w:rPr>
                <w:b/>
                <w:sz w:val="24"/>
                <w:szCs w:val="24"/>
                <w:lang w:eastAsia="en-US"/>
              </w:rPr>
              <w:t xml:space="preserve"> ЭОР</w:t>
            </w:r>
          </w:p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(с указанием порядкового номера из Та</w:t>
            </w:r>
            <w:r w:rsidRPr="008C176D">
              <w:rPr>
                <w:i/>
                <w:sz w:val="24"/>
                <w:szCs w:val="24"/>
                <w:lang w:eastAsia="en-US"/>
              </w:rPr>
              <w:t>б</w:t>
            </w:r>
            <w:r w:rsidRPr="008C176D">
              <w:rPr>
                <w:i/>
                <w:sz w:val="24"/>
                <w:szCs w:val="24"/>
                <w:lang w:eastAsia="en-US"/>
              </w:rPr>
              <w:t>лицы 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176D">
              <w:rPr>
                <w:b/>
                <w:sz w:val="24"/>
                <w:szCs w:val="24"/>
                <w:lang w:eastAsia="en-US"/>
              </w:rPr>
              <w:t>Деятельность учителя</w:t>
            </w:r>
          </w:p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(с указанием действий с ЭОР, например, д</w:t>
            </w:r>
            <w:r w:rsidRPr="008C176D">
              <w:rPr>
                <w:i/>
                <w:sz w:val="24"/>
                <w:szCs w:val="24"/>
                <w:lang w:eastAsia="en-US"/>
              </w:rPr>
              <w:t>е</w:t>
            </w:r>
            <w:r w:rsidRPr="008C176D">
              <w:rPr>
                <w:i/>
                <w:sz w:val="24"/>
                <w:szCs w:val="24"/>
                <w:lang w:eastAsia="en-US"/>
              </w:rPr>
              <w:t>монстрация)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b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E4" w:rsidRPr="008C176D" w:rsidRDefault="00EB52E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C176D">
              <w:rPr>
                <w:b/>
                <w:sz w:val="24"/>
                <w:szCs w:val="24"/>
                <w:lang w:eastAsia="en-US"/>
              </w:rPr>
              <w:t>Время</w:t>
            </w:r>
          </w:p>
          <w:p w:rsidR="00EB52E4" w:rsidRPr="008C176D" w:rsidRDefault="00EB52E4">
            <w:pPr>
              <w:spacing w:line="360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8C176D">
              <w:rPr>
                <w:i/>
                <w:sz w:val="24"/>
                <w:szCs w:val="24"/>
                <w:lang w:eastAsia="en-US"/>
              </w:rPr>
              <w:t>(в мин.)</w:t>
            </w:r>
          </w:p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52E4" w:rsidRPr="008C176D" w:rsidTr="00A21FB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E4" w:rsidRPr="008C176D" w:rsidRDefault="00EB52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21FBF" w:rsidRPr="008C176D" w:rsidTr="00A21FBF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Орган</w:t>
            </w:r>
            <w:r w:rsidRPr="008C176D">
              <w:rPr>
                <w:sz w:val="24"/>
                <w:szCs w:val="24"/>
                <w:lang w:eastAsia="en-US"/>
              </w:rPr>
              <w:t>и</w:t>
            </w:r>
            <w:r w:rsidRPr="008C176D">
              <w:rPr>
                <w:sz w:val="24"/>
                <w:szCs w:val="24"/>
                <w:lang w:eastAsia="en-US"/>
              </w:rPr>
              <w:t>зацио</w:t>
            </w:r>
            <w:r w:rsidRPr="008C176D">
              <w:rPr>
                <w:sz w:val="24"/>
                <w:szCs w:val="24"/>
                <w:lang w:eastAsia="en-US"/>
              </w:rPr>
              <w:t>н</w:t>
            </w:r>
            <w:r w:rsidRPr="008C176D">
              <w:rPr>
                <w:sz w:val="24"/>
                <w:szCs w:val="24"/>
                <w:lang w:eastAsia="en-US"/>
              </w:rPr>
              <w:t>ный м</w:t>
            </w:r>
            <w:r w:rsidRPr="008C176D">
              <w:rPr>
                <w:sz w:val="24"/>
                <w:szCs w:val="24"/>
                <w:lang w:eastAsia="en-US"/>
              </w:rPr>
              <w:t>о</w:t>
            </w:r>
            <w:r w:rsidRPr="008C176D">
              <w:rPr>
                <w:sz w:val="24"/>
                <w:szCs w:val="24"/>
                <w:lang w:eastAsia="en-US"/>
              </w:rPr>
              <w:t>мент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Приветственное слово. Выводит на интера</w:t>
            </w:r>
            <w:r w:rsidRPr="008C176D">
              <w:rPr>
                <w:sz w:val="24"/>
                <w:szCs w:val="24"/>
                <w:lang w:eastAsia="en-US"/>
              </w:rPr>
              <w:t>к</w:t>
            </w:r>
            <w:r w:rsidRPr="008C176D">
              <w:rPr>
                <w:sz w:val="24"/>
                <w:szCs w:val="24"/>
                <w:lang w:eastAsia="en-US"/>
              </w:rPr>
              <w:t>тивную доску девиз урока. Предлагает уч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 xml:space="preserve">щимся высказать предположения </w:t>
            </w:r>
            <w:r w:rsidR="00C675CF" w:rsidRPr="008C176D">
              <w:rPr>
                <w:sz w:val="24"/>
                <w:szCs w:val="24"/>
                <w:lang w:eastAsia="en-US"/>
              </w:rPr>
              <w:t xml:space="preserve">о том, почему выбран </w:t>
            </w:r>
            <w:r w:rsidRPr="008C176D">
              <w:rPr>
                <w:sz w:val="24"/>
                <w:szCs w:val="24"/>
                <w:lang w:eastAsia="en-US"/>
              </w:rPr>
              <w:t xml:space="preserve"> данный девиз к уроку.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Записывают в тетрадь число, девиз ур</w:t>
            </w:r>
            <w:r w:rsidRPr="008C176D">
              <w:rPr>
                <w:sz w:val="24"/>
                <w:szCs w:val="24"/>
                <w:lang w:eastAsia="en-US"/>
              </w:rPr>
              <w:t>о</w:t>
            </w:r>
            <w:r w:rsidRPr="008C176D">
              <w:rPr>
                <w:sz w:val="24"/>
                <w:szCs w:val="24"/>
                <w:lang w:eastAsia="en-US"/>
              </w:rPr>
              <w:t>ка. Высказывают свои мнения.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21FBF" w:rsidRPr="008C176D" w:rsidTr="00A21FBF"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C675C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Озвучивание темы и целей урока.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C675C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Записывают тему урока в тетрадь.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1FBF" w:rsidRPr="008C176D" w:rsidTr="00A21FB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C675C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C675C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Акту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>лизация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A21FB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C675C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Дает задание классу: охарактеризовать азотную кислоту как электролит. Вызывает к доске уч</w:t>
            </w:r>
            <w:r w:rsidRPr="008C176D">
              <w:rPr>
                <w:sz w:val="24"/>
                <w:szCs w:val="24"/>
                <w:lang w:eastAsia="en-US"/>
              </w:rPr>
              <w:t>е</w:t>
            </w:r>
            <w:r w:rsidRPr="008C176D">
              <w:rPr>
                <w:sz w:val="24"/>
                <w:szCs w:val="24"/>
                <w:lang w:eastAsia="en-US"/>
              </w:rPr>
              <w:t>ника для выполнения задания. Комментирует ответ.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C675C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Выходит к доске и самостоятельно в</w:t>
            </w:r>
            <w:r w:rsidRPr="008C176D">
              <w:rPr>
                <w:sz w:val="24"/>
                <w:szCs w:val="24"/>
                <w:lang w:eastAsia="en-US"/>
              </w:rPr>
              <w:t>ы</w:t>
            </w:r>
            <w:r w:rsidRPr="008C176D">
              <w:rPr>
                <w:sz w:val="24"/>
                <w:szCs w:val="24"/>
                <w:lang w:eastAsia="en-US"/>
              </w:rPr>
              <w:t>полняет задание.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F" w:rsidRPr="008C176D" w:rsidRDefault="00C675C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51434" w:rsidRPr="008C176D" w:rsidTr="00422FD6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Изуч</w:t>
            </w:r>
            <w:r w:rsidRPr="008C176D">
              <w:rPr>
                <w:sz w:val="24"/>
                <w:szCs w:val="24"/>
                <w:lang w:eastAsia="en-US"/>
              </w:rPr>
              <w:t>е</w:t>
            </w:r>
            <w:r w:rsidRPr="008C176D">
              <w:rPr>
                <w:sz w:val="24"/>
                <w:szCs w:val="24"/>
                <w:lang w:eastAsia="en-US"/>
              </w:rPr>
              <w:lastRenderedPageBreak/>
              <w:t>ние н</w:t>
            </w:r>
            <w:r w:rsidRPr="008C176D">
              <w:rPr>
                <w:sz w:val="24"/>
                <w:szCs w:val="24"/>
                <w:lang w:eastAsia="en-US"/>
              </w:rPr>
              <w:t>о</w:t>
            </w:r>
            <w:r w:rsidRPr="008C176D">
              <w:rPr>
                <w:sz w:val="24"/>
                <w:szCs w:val="24"/>
                <w:lang w:eastAsia="en-US"/>
              </w:rPr>
              <w:t>вого м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>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lastRenderedPageBreak/>
              <w:t>Модуль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 xml:space="preserve">Объясняет новый материал: состав и строение </w:t>
            </w:r>
            <w:r w:rsidRPr="008C176D">
              <w:rPr>
                <w:sz w:val="24"/>
                <w:szCs w:val="24"/>
                <w:lang w:eastAsia="en-US"/>
              </w:rPr>
              <w:lastRenderedPageBreak/>
              <w:t>молекулы азотной кислоты.</w:t>
            </w:r>
            <w:r w:rsidR="004D1C5D">
              <w:rPr>
                <w:sz w:val="24"/>
                <w:szCs w:val="24"/>
                <w:lang w:eastAsia="en-US"/>
              </w:rPr>
              <w:t xml:space="preserve"> Демонстрирует ЭОР.</w:t>
            </w:r>
          </w:p>
          <w:p w:rsidR="00251434" w:rsidRPr="008C176D" w:rsidRDefault="00251434" w:rsidP="00154D52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 xml:space="preserve">Ставит перед учениками проблемный вопрос: «Почему валентность и степень окисления в молекуле </w:t>
            </w:r>
            <w:r w:rsidRPr="008C176D">
              <w:rPr>
                <w:sz w:val="24"/>
                <w:szCs w:val="24"/>
                <w:lang w:val="en-US" w:eastAsia="en-US"/>
              </w:rPr>
              <w:t>HNO</w:t>
            </w:r>
            <w:r w:rsidRPr="008C176D">
              <w:rPr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8C176D">
              <w:rPr>
                <w:sz w:val="24"/>
                <w:szCs w:val="24"/>
                <w:lang w:eastAsia="en-US"/>
              </w:rPr>
              <w:t>не совпадают?».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lastRenderedPageBreak/>
              <w:t xml:space="preserve">Просмотр ЭОР. </w:t>
            </w:r>
          </w:p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lastRenderedPageBreak/>
              <w:t>Находят ответ на поставленный вопрос в учебнике ст.122 (читает один ученик вслух).</w:t>
            </w:r>
          </w:p>
          <w:p w:rsidR="00251434" w:rsidRPr="008C176D" w:rsidRDefault="00251434" w:rsidP="00154D52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8474F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32</w:t>
            </w: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 w:rsidP="00154D5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Записывает структурную формулу на доске, расставляет валентности и степени окисления.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Записывают структурную формулу в тетрадь.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Модуль 2, сц</w:t>
            </w:r>
            <w:r w:rsidRPr="008C176D">
              <w:rPr>
                <w:sz w:val="24"/>
                <w:szCs w:val="24"/>
                <w:lang w:eastAsia="en-US"/>
              </w:rPr>
              <w:t>е</w:t>
            </w:r>
            <w:r w:rsidRPr="008C176D">
              <w:rPr>
                <w:sz w:val="24"/>
                <w:szCs w:val="24"/>
                <w:lang w:eastAsia="en-US"/>
              </w:rPr>
              <w:t>на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 xml:space="preserve">Демонстрация: слайд на экране «Физические свойства </w:t>
            </w:r>
            <w:r w:rsidRPr="008C176D">
              <w:rPr>
                <w:sz w:val="24"/>
                <w:szCs w:val="24"/>
                <w:lang w:val="en-US" w:eastAsia="en-US"/>
              </w:rPr>
              <w:t>HNO</w:t>
            </w:r>
            <w:r w:rsidRPr="008C176D">
              <w:rPr>
                <w:sz w:val="24"/>
                <w:szCs w:val="24"/>
                <w:vertAlign w:val="subscript"/>
                <w:lang w:eastAsia="en-US"/>
              </w:rPr>
              <w:t>3</w:t>
            </w:r>
            <w:r w:rsidRPr="008C176D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Конспектируют в тетрадь материал.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Проговаривает технику безопасности при р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 xml:space="preserve">боте с </w:t>
            </w:r>
            <w:r w:rsidRPr="008C176D">
              <w:rPr>
                <w:sz w:val="24"/>
                <w:szCs w:val="24"/>
                <w:lang w:val="en-US" w:eastAsia="en-US"/>
              </w:rPr>
              <w:t>HNO</w:t>
            </w:r>
            <w:r w:rsidRPr="008C176D">
              <w:rPr>
                <w:sz w:val="24"/>
                <w:szCs w:val="24"/>
                <w:vertAlign w:val="subscript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Внимательно слушают, конспектируют.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 w:rsidP="00A81D03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 xml:space="preserve">Демонстрирует </w:t>
            </w:r>
            <w:r w:rsidRPr="008C176D">
              <w:rPr>
                <w:sz w:val="24"/>
                <w:szCs w:val="24"/>
                <w:lang w:val="en-US" w:eastAsia="en-US"/>
              </w:rPr>
              <w:t>HNO</w:t>
            </w:r>
            <w:r w:rsidRPr="008C176D">
              <w:rPr>
                <w:sz w:val="24"/>
                <w:szCs w:val="24"/>
                <w:vertAlign w:val="subscript"/>
                <w:lang w:eastAsia="en-US"/>
              </w:rPr>
              <w:t xml:space="preserve">3 </w:t>
            </w:r>
            <w:proofErr w:type="spellStart"/>
            <w:r w:rsidRPr="008C176D">
              <w:rPr>
                <w:sz w:val="24"/>
                <w:szCs w:val="24"/>
                <w:vertAlign w:val="subscript"/>
                <w:lang w:eastAsia="en-US"/>
              </w:rPr>
              <w:t>разб</w:t>
            </w:r>
            <w:proofErr w:type="spellEnd"/>
            <w:r w:rsidRPr="008C176D">
              <w:rPr>
                <w:sz w:val="24"/>
                <w:szCs w:val="24"/>
                <w:lang w:eastAsia="en-US"/>
              </w:rPr>
              <w:t xml:space="preserve"> и проводит реакцию с лакмусом, доказывая кислотные свойства. Дает задание: написать уравнения реакций, д</w:t>
            </w:r>
            <w:r w:rsidRPr="008C176D">
              <w:rPr>
                <w:sz w:val="24"/>
                <w:szCs w:val="24"/>
                <w:lang w:eastAsia="en-US"/>
              </w:rPr>
              <w:t>о</w:t>
            </w:r>
            <w:r w:rsidRPr="008C176D">
              <w:rPr>
                <w:sz w:val="24"/>
                <w:szCs w:val="24"/>
                <w:lang w:eastAsia="en-US"/>
              </w:rPr>
              <w:t xml:space="preserve">казывающих принадлежность </w:t>
            </w:r>
            <w:r w:rsidRPr="008C176D">
              <w:rPr>
                <w:sz w:val="24"/>
                <w:szCs w:val="24"/>
                <w:lang w:val="en-US" w:eastAsia="en-US"/>
              </w:rPr>
              <w:t>HNO</w:t>
            </w:r>
            <w:r w:rsidRPr="008C176D">
              <w:rPr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8C176D">
              <w:rPr>
                <w:sz w:val="24"/>
                <w:szCs w:val="24"/>
                <w:lang w:eastAsia="en-US"/>
              </w:rPr>
              <w:t>к классу кислот. Вызывает к доске последовательно двоих учеников для выполнения задания. Ко</w:t>
            </w:r>
            <w:r w:rsidRPr="008C176D">
              <w:rPr>
                <w:sz w:val="24"/>
                <w:szCs w:val="24"/>
                <w:lang w:eastAsia="en-US"/>
              </w:rPr>
              <w:t>м</w:t>
            </w:r>
            <w:r w:rsidRPr="008C176D">
              <w:rPr>
                <w:sz w:val="24"/>
                <w:szCs w:val="24"/>
                <w:lang w:eastAsia="en-US"/>
              </w:rPr>
              <w:t>ментирует ответы и оценивает.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Записывают изменение окраски индик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>тора в тетрадь. Выполняют задание письменно.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Проводит демонстрационный опыт «Разлож</w:t>
            </w:r>
            <w:r w:rsidRPr="008C176D">
              <w:rPr>
                <w:sz w:val="24"/>
                <w:szCs w:val="24"/>
                <w:lang w:eastAsia="en-US"/>
              </w:rPr>
              <w:t>е</w:t>
            </w:r>
            <w:r w:rsidRPr="008C176D">
              <w:rPr>
                <w:sz w:val="24"/>
                <w:szCs w:val="24"/>
                <w:lang w:eastAsia="en-US"/>
              </w:rPr>
              <w:t xml:space="preserve">ние азотной кислоты». Записывает уравнение реакции на доске. Вызывает ученика составить схему электронного баланса. Комментирует и </w:t>
            </w:r>
            <w:r w:rsidRPr="008C176D">
              <w:rPr>
                <w:sz w:val="24"/>
                <w:szCs w:val="24"/>
                <w:lang w:eastAsia="en-US"/>
              </w:rPr>
              <w:lastRenderedPageBreak/>
              <w:t>оценивает ответ.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lastRenderedPageBreak/>
              <w:t>Внимательно следят за ходом реакции. Записывает уравнение в тетрадь, с</w:t>
            </w:r>
            <w:r w:rsidRPr="008C176D">
              <w:rPr>
                <w:sz w:val="24"/>
                <w:szCs w:val="24"/>
                <w:lang w:eastAsia="en-US"/>
              </w:rPr>
              <w:t>о</w:t>
            </w:r>
            <w:r w:rsidRPr="008C176D">
              <w:rPr>
                <w:sz w:val="24"/>
                <w:szCs w:val="24"/>
                <w:lang w:eastAsia="en-US"/>
              </w:rPr>
              <w:t>ставляют схему электронного баланса.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 xml:space="preserve">Озвучивает способы хранения </w:t>
            </w:r>
            <w:r w:rsidRPr="008C176D">
              <w:rPr>
                <w:sz w:val="24"/>
                <w:szCs w:val="24"/>
                <w:lang w:val="en-US" w:eastAsia="en-US"/>
              </w:rPr>
              <w:t>HNO</w:t>
            </w:r>
            <w:r w:rsidRPr="008C176D">
              <w:rPr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8C176D">
              <w:rPr>
                <w:sz w:val="24"/>
                <w:szCs w:val="24"/>
                <w:lang w:eastAsia="en-US"/>
              </w:rPr>
              <w:t>исходя из выше показанного опыта.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Конспектируют.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Модуль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 xml:space="preserve">Знакомит со специфическим проявлением окислительных свойств </w:t>
            </w:r>
            <w:r w:rsidRPr="008C176D">
              <w:rPr>
                <w:sz w:val="24"/>
                <w:szCs w:val="24"/>
                <w:lang w:val="en-US" w:eastAsia="en-US"/>
              </w:rPr>
              <w:t>HNO</w:t>
            </w:r>
            <w:r w:rsidRPr="008C176D">
              <w:rPr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8C176D">
              <w:rPr>
                <w:sz w:val="24"/>
                <w:szCs w:val="24"/>
                <w:lang w:eastAsia="en-US"/>
              </w:rPr>
              <w:t>(взаимодействие с</w:t>
            </w:r>
            <w:r w:rsidR="004D1C5D">
              <w:rPr>
                <w:sz w:val="24"/>
                <w:szCs w:val="24"/>
                <w:lang w:eastAsia="en-US"/>
              </w:rPr>
              <w:t xml:space="preserve"> металлами), демонстрация</w:t>
            </w:r>
            <w:r w:rsidRPr="008C176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76D">
              <w:rPr>
                <w:sz w:val="24"/>
                <w:szCs w:val="24"/>
                <w:lang w:eastAsia="en-US"/>
              </w:rPr>
              <w:t>видеоопыта</w:t>
            </w:r>
            <w:proofErr w:type="spellEnd"/>
            <w:r w:rsidRPr="008C176D">
              <w:rPr>
                <w:sz w:val="24"/>
                <w:szCs w:val="24"/>
                <w:lang w:eastAsia="en-US"/>
              </w:rPr>
              <w:t>. Дает задание: написать уравнение реакции, сост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>вить схему электронного баланса. Коммент</w:t>
            </w:r>
            <w:r w:rsidRPr="008C176D">
              <w:rPr>
                <w:sz w:val="24"/>
                <w:szCs w:val="24"/>
                <w:lang w:eastAsia="en-US"/>
              </w:rPr>
              <w:t>и</w:t>
            </w:r>
            <w:r w:rsidRPr="008C176D">
              <w:rPr>
                <w:sz w:val="24"/>
                <w:szCs w:val="24"/>
                <w:lang w:eastAsia="en-US"/>
              </w:rPr>
              <w:t>рует ответ и оценивает.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 w:rsidP="00074C8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Просмотр модуля. Рассматривают табл.19 ст. 125 (учебник). Делают выв</w:t>
            </w:r>
            <w:r w:rsidRPr="008C176D">
              <w:rPr>
                <w:sz w:val="24"/>
                <w:szCs w:val="24"/>
                <w:lang w:eastAsia="en-US"/>
              </w:rPr>
              <w:t>о</w:t>
            </w:r>
            <w:r w:rsidRPr="008C176D">
              <w:rPr>
                <w:sz w:val="24"/>
                <w:szCs w:val="24"/>
                <w:lang w:eastAsia="en-US"/>
              </w:rPr>
              <w:t>ды. Двое учащихся последовательно выполняют задание у доски.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Модуль 4,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 w:rsidP="003252E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Знакомит с окислением неметаллов азотн</w:t>
            </w:r>
            <w:r w:rsidR="004D1C5D">
              <w:rPr>
                <w:sz w:val="24"/>
                <w:szCs w:val="24"/>
                <w:lang w:eastAsia="en-US"/>
              </w:rPr>
              <w:t>ой кислотой, демонстрация</w:t>
            </w:r>
            <w:bookmarkStart w:id="0" w:name="_GoBack"/>
            <w:bookmarkEnd w:id="0"/>
            <w:r w:rsidRPr="008C176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176D">
              <w:rPr>
                <w:sz w:val="24"/>
                <w:szCs w:val="24"/>
                <w:lang w:eastAsia="en-US"/>
              </w:rPr>
              <w:t>видеоопытов</w:t>
            </w:r>
            <w:proofErr w:type="spellEnd"/>
            <w:r w:rsidRPr="008C176D">
              <w:rPr>
                <w:sz w:val="24"/>
                <w:szCs w:val="24"/>
                <w:lang w:eastAsia="en-US"/>
              </w:rPr>
              <w:t>. Дает з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>дание: пользуясь учебником ст.125 составить уравнения реакции и составить схемы эле</w:t>
            </w:r>
            <w:r w:rsidRPr="008C176D">
              <w:rPr>
                <w:sz w:val="24"/>
                <w:szCs w:val="24"/>
                <w:lang w:eastAsia="en-US"/>
              </w:rPr>
              <w:t>к</w:t>
            </w:r>
            <w:r w:rsidRPr="008C176D">
              <w:rPr>
                <w:sz w:val="24"/>
                <w:szCs w:val="24"/>
                <w:lang w:eastAsia="en-US"/>
              </w:rPr>
              <w:t>тронного баланса. Вызывает последовательно двоих учащихся к доске для выполнения зад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>ния. Комментир</w:t>
            </w:r>
            <w:r w:rsidRPr="008C176D">
              <w:rPr>
                <w:sz w:val="24"/>
                <w:szCs w:val="24"/>
                <w:lang w:eastAsia="en-US"/>
              </w:rPr>
              <w:t>у</w:t>
            </w:r>
            <w:r w:rsidRPr="008C176D">
              <w:rPr>
                <w:sz w:val="24"/>
                <w:szCs w:val="24"/>
                <w:lang w:eastAsia="en-US"/>
              </w:rPr>
              <w:t>ет и оценивает ответ.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 xml:space="preserve">Просматривают </w:t>
            </w:r>
            <w:proofErr w:type="spellStart"/>
            <w:r w:rsidRPr="008C176D">
              <w:rPr>
                <w:sz w:val="24"/>
                <w:szCs w:val="24"/>
                <w:lang w:eastAsia="en-US"/>
              </w:rPr>
              <w:t>видеоопыты</w:t>
            </w:r>
            <w:proofErr w:type="spellEnd"/>
            <w:r w:rsidRPr="008C176D">
              <w:rPr>
                <w:sz w:val="24"/>
                <w:szCs w:val="24"/>
                <w:lang w:eastAsia="en-US"/>
              </w:rPr>
              <w:t>. Отмечают признаки и условия реакций. Записыв</w:t>
            </w:r>
            <w:r w:rsidRPr="008C176D">
              <w:rPr>
                <w:sz w:val="24"/>
                <w:szCs w:val="24"/>
                <w:lang w:eastAsia="en-US"/>
              </w:rPr>
              <w:t>а</w:t>
            </w:r>
            <w:r w:rsidRPr="008C176D">
              <w:rPr>
                <w:sz w:val="24"/>
                <w:szCs w:val="24"/>
                <w:lang w:eastAsia="en-US"/>
              </w:rPr>
              <w:t>ют реакции в тетрадь, составляют сх</w:t>
            </w:r>
            <w:r w:rsidRPr="008C176D">
              <w:rPr>
                <w:sz w:val="24"/>
                <w:szCs w:val="24"/>
                <w:lang w:eastAsia="en-US"/>
              </w:rPr>
              <w:t>е</w:t>
            </w:r>
            <w:r w:rsidRPr="008C176D">
              <w:rPr>
                <w:sz w:val="24"/>
                <w:szCs w:val="24"/>
                <w:lang w:eastAsia="en-US"/>
              </w:rPr>
              <w:t>мы электронного баланса.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 w:rsidP="00074C87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 w:rsidP="000A7E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Модуль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Знакомит с окислением азотной кислотой о</w:t>
            </w:r>
            <w:r w:rsidRPr="008C176D">
              <w:rPr>
                <w:sz w:val="24"/>
                <w:szCs w:val="24"/>
                <w:lang w:eastAsia="en-US"/>
              </w:rPr>
              <w:t>р</w:t>
            </w:r>
            <w:r w:rsidRPr="008C176D">
              <w:rPr>
                <w:sz w:val="24"/>
                <w:szCs w:val="24"/>
                <w:lang w:eastAsia="en-US"/>
              </w:rPr>
              <w:t>ганических веществ (на примере взаимоде</w:t>
            </w:r>
            <w:r w:rsidRPr="008C176D">
              <w:rPr>
                <w:sz w:val="24"/>
                <w:szCs w:val="24"/>
                <w:lang w:eastAsia="en-US"/>
              </w:rPr>
              <w:t>й</w:t>
            </w:r>
            <w:r w:rsidRPr="008C176D">
              <w:rPr>
                <w:sz w:val="24"/>
                <w:szCs w:val="24"/>
                <w:lang w:eastAsia="en-US"/>
              </w:rPr>
              <w:t>ствия со скипидаром). Демонстрирует ЭОР.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 xml:space="preserve">Просматривают </w:t>
            </w:r>
            <w:proofErr w:type="spellStart"/>
            <w:r w:rsidRPr="008C176D">
              <w:rPr>
                <w:sz w:val="24"/>
                <w:szCs w:val="24"/>
                <w:lang w:eastAsia="en-US"/>
              </w:rPr>
              <w:t>видеоопыт</w:t>
            </w:r>
            <w:proofErr w:type="spellEnd"/>
            <w:r w:rsidRPr="008C176D">
              <w:rPr>
                <w:sz w:val="24"/>
                <w:szCs w:val="24"/>
                <w:lang w:eastAsia="en-US"/>
              </w:rPr>
              <w:t>. Отмечают признаки и условия реакции. Конспе</w:t>
            </w:r>
            <w:r w:rsidRPr="008C176D">
              <w:rPr>
                <w:sz w:val="24"/>
                <w:szCs w:val="24"/>
                <w:lang w:eastAsia="en-US"/>
              </w:rPr>
              <w:t>к</w:t>
            </w:r>
            <w:r w:rsidRPr="008C176D">
              <w:rPr>
                <w:sz w:val="24"/>
                <w:szCs w:val="24"/>
                <w:lang w:eastAsia="en-US"/>
              </w:rPr>
              <w:t>тируют в тетрадь.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1434" w:rsidRPr="008C176D" w:rsidTr="00422FD6"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Демонстрация слайда «Получение азотной кислоты из нитратов», подробное объяснение схемы.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Записывают в тетрадь уравнение реа</w:t>
            </w:r>
            <w:r w:rsidRPr="008C176D">
              <w:rPr>
                <w:sz w:val="24"/>
                <w:szCs w:val="24"/>
                <w:lang w:eastAsia="en-US"/>
              </w:rPr>
              <w:t>к</w:t>
            </w:r>
            <w:r w:rsidRPr="008C176D">
              <w:rPr>
                <w:sz w:val="24"/>
                <w:szCs w:val="24"/>
                <w:lang w:eastAsia="en-US"/>
              </w:rPr>
              <w:t>ции получения. Отмечают условия. Д</w:t>
            </w:r>
            <w:r w:rsidRPr="008C176D">
              <w:rPr>
                <w:sz w:val="24"/>
                <w:szCs w:val="24"/>
                <w:lang w:eastAsia="en-US"/>
              </w:rPr>
              <w:t>е</w:t>
            </w:r>
            <w:r w:rsidRPr="008C176D">
              <w:rPr>
                <w:sz w:val="24"/>
                <w:szCs w:val="24"/>
                <w:lang w:eastAsia="en-US"/>
              </w:rPr>
              <w:t>лают выводы.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34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4C87" w:rsidRPr="008C176D" w:rsidTr="000910AC"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87" w:rsidRPr="008C176D" w:rsidRDefault="000910A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C87" w:rsidRPr="008C176D" w:rsidRDefault="000910A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Закре</w:t>
            </w:r>
            <w:r w:rsidRPr="008C176D">
              <w:rPr>
                <w:sz w:val="24"/>
                <w:szCs w:val="24"/>
                <w:lang w:eastAsia="en-US"/>
              </w:rPr>
              <w:t>п</w:t>
            </w:r>
            <w:r w:rsidRPr="008C176D">
              <w:rPr>
                <w:sz w:val="24"/>
                <w:szCs w:val="24"/>
                <w:lang w:eastAsia="en-US"/>
              </w:rPr>
              <w:t>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87" w:rsidRPr="008C176D" w:rsidRDefault="00074C87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87" w:rsidRPr="008C176D" w:rsidRDefault="000910A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Дает задание: выполнить упр.4 ст.129 (уче</w:t>
            </w:r>
            <w:r w:rsidRPr="008C176D">
              <w:rPr>
                <w:sz w:val="24"/>
                <w:szCs w:val="24"/>
                <w:lang w:eastAsia="en-US"/>
              </w:rPr>
              <w:t>б</w:t>
            </w:r>
            <w:r w:rsidRPr="008C176D">
              <w:rPr>
                <w:sz w:val="24"/>
                <w:szCs w:val="24"/>
                <w:lang w:eastAsia="en-US"/>
              </w:rPr>
              <w:t>ник).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87" w:rsidRPr="008C176D" w:rsidRDefault="000910A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Выполняют задание. Сдают тетради на проверку.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87" w:rsidRPr="008C176D" w:rsidRDefault="008474F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910AC" w:rsidRPr="008C176D" w:rsidTr="009C19CE"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AC" w:rsidRPr="008C176D" w:rsidRDefault="000910A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AC" w:rsidRPr="008C176D" w:rsidRDefault="000910A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Рефле</w:t>
            </w:r>
            <w:r w:rsidRPr="008C176D">
              <w:rPr>
                <w:sz w:val="24"/>
                <w:szCs w:val="24"/>
                <w:lang w:eastAsia="en-US"/>
              </w:rPr>
              <w:t>к</w:t>
            </w:r>
            <w:r w:rsidRPr="008C176D">
              <w:rPr>
                <w:sz w:val="24"/>
                <w:szCs w:val="24"/>
                <w:lang w:eastAsia="en-US"/>
              </w:rPr>
              <w:t>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AC" w:rsidRPr="008C176D" w:rsidRDefault="000910A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AC" w:rsidRPr="008C176D" w:rsidRDefault="000910AC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C176D">
              <w:rPr>
                <w:sz w:val="24"/>
                <w:szCs w:val="24"/>
                <w:lang w:eastAsia="en-US"/>
              </w:rPr>
              <w:t>Предлагает учащимся провести самоанализ учебной деятельности на уроке и оценить свою работу при помощи сигнальных карт.</w:t>
            </w:r>
            <w:r w:rsidR="00EE7FB5" w:rsidRPr="008C176D">
              <w:rPr>
                <w:sz w:val="24"/>
                <w:szCs w:val="24"/>
                <w:lang w:eastAsia="en-US"/>
              </w:rPr>
              <w:t xml:space="preserve"> Выста</w:t>
            </w:r>
            <w:r w:rsidR="00EE7FB5" w:rsidRPr="008C176D">
              <w:rPr>
                <w:sz w:val="24"/>
                <w:szCs w:val="24"/>
                <w:lang w:eastAsia="en-US"/>
              </w:rPr>
              <w:t>в</w:t>
            </w:r>
            <w:r w:rsidR="00EE7FB5" w:rsidRPr="008C176D">
              <w:rPr>
                <w:sz w:val="24"/>
                <w:szCs w:val="24"/>
                <w:lang w:eastAsia="en-US"/>
              </w:rPr>
              <w:t>ляет оценки в журнал, кратко комментируя.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AC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Оценивают свою деятельность. Запис</w:t>
            </w:r>
            <w:r>
              <w:rPr>
                <w:sz w:val="24"/>
                <w:szCs w:val="24"/>
                <w:lang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>вают в дневник домашнее задание.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AC" w:rsidRPr="008C176D" w:rsidRDefault="0025143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532A03" w:rsidRDefault="00EE7FB5" w:rsidP="00074C87">
      <w:pPr>
        <w:rPr>
          <w:sz w:val="24"/>
          <w:szCs w:val="24"/>
        </w:rPr>
      </w:pPr>
      <w:r w:rsidRPr="008C176D">
        <w:rPr>
          <w:sz w:val="24"/>
          <w:szCs w:val="24"/>
        </w:rPr>
        <w:t>Домашнее задание: § 25 стр.122-127; вопрос 5, 8 (письменно); вопрос 9 (творческое задание по желанию учащихся); дополнительно читать стр. 130-132.</w:t>
      </w:r>
    </w:p>
    <w:p w:rsidR="000F7F2F" w:rsidRPr="000F7F2F" w:rsidRDefault="000F7F2F" w:rsidP="000F7F2F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0F7F2F">
        <w:rPr>
          <w:sz w:val="24"/>
          <w:szCs w:val="24"/>
        </w:rPr>
        <w:t>Приложение к плану-конспекту урока</w:t>
      </w:r>
    </w:p>
    <w:p w:rsidR="000F7F2F" w:rsidRPr="000F7F2F" w:rsidRDefault="000F7F2F" w:rsidP="000F7F2F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</w:p>
    <w:p w:rsidR="000F7F2F" w:rsidRPr="000F7F2F" w:rsidRDefault="000F7F2F" w:rsidP="000F7F2F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0F7F2F">
        <w:rPr>
          <w:b/>
          <w:i/>
          <w:sz w:val="24"/>
          <w:szCs w:val="24"/>
        </w:rPr>
        <w:t>Таблица 2.</w:t>
      </w:r>
    </w:p>
    <w:p w:rsidR="000F7F2F" w:rsidRPr="000F7F2F" w:rsidRDefault="000F7F2F" w:rsidP="000F7F2F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0F7F2F">
        <w:rPr>
          <w:b/>
          <w:sz w:val="24"/>
          <w:szCs w:val="24"/>
        </w:rPr>
        <w:t xml:space="preserve">ПЕРЕЧЕНЬ </w:t>
      </w:r>
      <w:proofErr w:type="gramStart"/>
      <w:r w:rsidRPr="000F7F2F">
        <w:rPr>
          <w:b/>
          <w:sz w:val="24"/>
          <w:szCs w:val="24"/>
        </w:rPr>
        <w:t>ИСПОЛЬЗУЕМЫХ</w:t>
      </w:r>
      <w:proofErr w:type="gramEnd"/>
      <w:r w:rsidRPr="000F7F2F">
        <w:rPr>
          <w:b/>
          <w:sz w:val="24"/>
          <w:szCs w:val="24"/>
        </w:rPr>
        <w:t xml:space="preserve"> НА ДАННОМ УРОКЕ ЭОР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252"/>
        <w:gridCol w:w="2207"/>
        <w:gridCol w:w="2067"/>
        <w:gridCol w:w="7611"/>
      </w:tblGrid>
      <w:tr w:rsidR="000F7F2F" w:rsidRPr="000F7F2F" w:rsidTr="000F7F2F">
        <w:trPr>
          <w:trHeight w:val="54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F" w:rsidRPr="000F7F2F" w:rsidRDefault="000F7F2F" w:rsidP="000F7F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7F2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F" w:rsidRPr="000F7F2F" w:rsidRDefault="000F7F2F" w:rsidP="000F7F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7F2F">
              <w:rPr>
                <w:b/>
                <w:color w:val="000000"/>
                <w:sz w:val="24"/>
                <w:szCs w:val="24"/>
              </w:rPr>
              <w:t>Название ресурса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F" w:rsidRPr="000F7F2F" w:rsidRDefault="000F7F2F" w:rsidP="000F7F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7F2F">
              <w:rPr>
                <w:b/>
                <w:color w:val="000000"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0F7F2F">
              <w:rPr>
                <w:b/>
                <w:color w:val="000000"/>
                <w:sz w:val="24"/>
                <w:szCs w:val="24"/>
              </w:rPr>
              <w:t>Форма предъя</w:t>
            </w:r>
            <w:r w:rsidRPr="000F7F2F">
              <w:rPr>
                <w:b/>
                <w:color w:val="000000"/>
                <w:sz w:val="24"/>
                <w:szCs w:val="24"/>
              </w:rPr>
              <w:t>в</w:t>
            </w:r>
            <w:r w:rsidRPr="000F7F2F">
              <w:rPr>
                <w:b/>
                <w:color w:val="000000"/>
                <w:sz w:val="24"/>
                <w:szCs w:val="24"/>
              </w:rPr>
              <w:t>ления информ</w:t>
            </w:r>
            <w:r w:rsidRPr="000F7F2F">
              <w:rPr>
                <w:b/>
                <w:color w:val="000000"/>
                <w:sz w:val="24"/>
                <w:szCs w:val="24"/>
              </w:rPr>
              <w:t>а</w:t>
            </w:r>
            <w:r w:rsidRPr="000F7F2F">
              <w:rPr>
                <w:b/>
                <w:color w:val="000000"/>
                <w:sz w:val="24"/>
                <w:szCs w:val="24"/>
              </w:rPr>
              <w:t xml:space="preserve">ции </w:t>
            </w:r>
            <w:r w:rsidRPr="000F7F2F">
              <w:rPr>
                <w:i/>
                <w:color w:val="000000"/>
                <w:sz w:val="24"/>
                <w:szCs w:val="24"/>
              </w:rPr>
              <w:t>(иллюстр</w:t>
            </w:r>
            <w:r w:rsidRPr="000F7F2F">
              <w:rPr>
                <w:i/>
                <w:color w:val="000000"/>
                <w:sz w:val="24"/>
                <w:szCs w:val="24"/>
              </w:rPr>
              <w:t>а</w:t>
            </w:r>
            <w:r w:rsidRPr="000F7F2F">
              <w:rPr>
                <w:i/>
                <w:color w:val="000000"/>
                <w:sz w:val="24"/>
                <w:szCs w:val="24"/>
              </w:rPr>
              <w:t>ция, презентация, видеофрагменты, тест, модель и т.д.)</w:t>
            </w:r>
            <w:proofErr w:type="gramEnd"/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F" w:rsidRPr="000F7F2F" w:rsidRDefault="000F7F2F" w:rsidP="000F7F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F7F2F">
              <w:rPr>
                <w:b/>
                <w:color w:val="000000"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0F7F2F" w:rsidRPr="000F7F2F" w:rsidTr="000F7F2F">
        <w:trPr>
          <w:trHeight w:val="54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color w:val="000000"/>
                <w:sz w:val="24"/>
                <w:szCs w:val="24"/>
              </w:rPr>
            </w:pPr>
            <w:r w:rsidRPr="000F7F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color w:val="000000"/>
                <w:sz w:val="24"/>
                <w:szCs w:val="24"/>
              </w:rPr>
            </w:pPr>
            <w:r w:rsidRPr="000F7F2F">
              <w:rPr>
                <w:color w:val="000000"/>
                <w:sz w:val="24"/>
                <w:szCs w:val="24"/>
              </w:rPr>
              <w:t>ЕК ЦОР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proofErr w:type="gramStart"/>
            <w:r w:rsidRPr="000F7F2F">
              <w:rPr>
                <w:bCs/>
                <w:color w:val="000000"/>
                <w:kern w:val="36"/>
                <w:sz w:val="24"/>
                <w:szCs w:val="24"/>
              </w:rPr>
              <w:t>Информационный</w:t>
            </w:r>
            <w:proofErr w:type="gramEnd"/>
            <w:r w:rsidRPr="000F7F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F7F2F">
              <w:rPr>
                <w:color w:val="000000"/>
                <w:sz w:val="24"/>
                <w:szCs w:val="24"/>
              </w:rPr>
              <w:t>нтерактивная</w:t>
            </w:r>
            <w:proofErr w:type="spellEnd"/>
            <w:r w:rsidRPr="000F7F2F">
              <w:rPr>
                <w:color w:val="000000"/>
                <w:sz w:val="24"/>
                <w:szCs w:val="24"/>
              </w:rPr>
              <w:t xml:space="preserve"> м</w:t>
            </w:r>
            <w:r w:rsidRPr="000F7F2F">
              <w:rPr>
                <w:color w:val="000000"/>
                <w:sz w:val="24"/>
                <w:szCs w:val="24"/>
              </w:rPr>
              <w:t>о</w:t>
            </w:r>
            <w:r w:rsidRPr="000F7F2F">
              <w:rPr>
                <w:color w:val="000000"/>
                <w:sz w:val="24"/>
                <w:szCs w:val="24"/>
              </w:rPr>
              <w:t>дель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0F7F2F">
              <w:rPr>
                <w:color w:val="000000"/>
                <w:sz w:val="24"/>
                <w:szCs w:val="24"/>
              </w:rPr>
              <w:t>Интерактивная модель</w:t>
            </w:r>
            <w:r w:rsidRPr="000F7F2F">
              <w:rPr>
                <w:bCs/>
                <w:color w:val="000000"/>
                <w:kern w:val="36"/>
                <w:sz w:val="24"/>
                <w:szCs w:val="24"/>
              </w:rPr>
              <w:t>, трехме</w:t>
            </w:r>
            <w:r w:rsidRPr="000F7F2F">
              <w:rPr>
                <w:bCs/>
                <w:color w:val="000000"/>
                <w:kern w:val="36"/>
                <w:sz w:val="24"/>
                <w:szCs w:val="24"/>
              </w:rPr>
              <w:t>р</w:t>
            </w:r>
            <w:r w:rsidRPr="000F7F2F">
              <w:rPr>
                <w:bCs/>
                <w:color w:val="000000"/>
                <w:kern w:val="36"/>
                <w:sz w:val="24"/>
                <w:szCs w:val="24"/>
              </w:rPr>
              <w:t>ная химическая формула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Азотная кислота</w:t>
            </w:r>
          </w:p>
          <w:p w:rsidR="000F7F2F" w:rsidRPr="000F7F2F" w:rsidRDefault="004D1C5D" w:rsidP="000F7F2F">
            <w:pPr>
              <w:jc w:val="both"/>
              <w:rPr>
                <w:color w:val="0000FF"/>
                <w:sz w:val="24"/>
                <w:szCs w:val="24"/>
              </w:rPr>
            </w:pPr>
            <w:hyperlink r:id="rId6" w:history="1">
              <w:r w:rsidR="000F7F2F" w:rsidRPr="000F7F2F">
                <w:rPr>
                  <w:color w:val="0000FF"/>
                  <w:sz w:val="24"/>
                  <w:szCs w:val="24"/>
                  <w:u w:val="single"/>
                </w:rPr>
                <w:t>http://files.school-collection.edu.ru/dlrstore/d6bb3b02-4ace-b0a3-fb7b-a3f0f36efc3a/00119627109193952.htm</w:t>
              </w:r>
            </w:hyperlink>
          </w:p>
        </w:tc>
      </w:tr>
      <w:tr w:rsidR="000F7F2F" w:rsidRPr="000F7F2F" w:rsidTr="000F7F2F">
        <w:trPr>
          <w:trHeight w:val="54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color w:val="000000"/>
                <w:sz w:val="24"/>
                <w:szCs w:val="24"/>
              </w:rPr>
            </w:pPr>
            <w:r w:rsidRPr="000F7F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color w:val="000000"/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ФЦИОР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0F7F2F">
              <w:rPr>
                <w:bCs/>
                <w:kern w:val="36"/>
                <w:sz w:val="24"/>
                <w:szCs w:val="24"/>
              </w:rPr>
              <w:t>Информационный, лекция (конспект)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color w:val="000000"/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Фотографии, и</w:t>
            </w:r>
            <w:r w:rsidRPr="000F7F2F">
              <w:rPr>
                <w:sz w:val="24"/>
                <w:szCs w:val="24"/>
              </w:rPr>
              <w:t>н</w:t>
            </w:r>
            <w:r w:rsidRPr="000F7F2F">
              <w:rPr>
                <w:sz w:val="24"/>
                <w:szCs w:val="24"/>
              </w:rPr>
              <w:t>терактивная сх</w:t>
            </w:r>
            <w:r w:rsidRPr="000F7F2F">
              <w:rPr>
                <w:sz w:val="24"/>
                <w:szCs w:val="24"/>
              </w:rPr>
              <w:t>е</w:t>
            </w:r>
            <w:r w:rsidRPr="000F7F2F">
              <w:rPr>
                <w:sz w:val="24"/>
                <w:szCs w:val="24"/>
              </w:rPr>
              <w:t>ма, звуковое с</w:t>
            </w:r>
            <w:r w:rsidRPr="000F7F2F">
              <w:rPr>
                <w:sz w:val="24"/>
                <w:szCs w:val="24"/>
              </w:rPr>
              <w:t>о</w:t>
            </w:r>
            <w:r w:rsidRPr="000F7F2F">
              <w:rPr>
                <w:sz w:val="24"/>
                <w:szCs w:val="24"/>
              </w:rPr>
              <w:t>провождение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Строение и свойства азотной кислоты как электролита</w:t>
            </w:r>
          </w:p>
          <w:p w:rsidR="000F7F2F" w:rsidRPr="000F7F2F" w:rsidRDefault="004D1C5D" w:rsidP="000F7F2F">
            <w:pPr>
              <w:jc w:val="both"/>
              <w:rPr>
                <w:sz w:val="24"/>
                <w:szCs w:val="24"/>
              </w:rPr>
            </w:pPr>
            <w:hyperlink r:id="rId7" w:history="1">
              <w:r w:rsidR="000F7F2F" w:rsidRPr="000F7F2F">
                <w:rPr>
                  <w:color w:val="0000FF"/>
                  <w:sz w:val="24"/>
                  <w:szCs w:val="24"/>
                  <w:u w:val="single"/>
                </w:rPr>
                <w:t>http://www.fcior.edu.ru/card/12208/stroenie-i-svoystva-azotnoy-kisloty-kak-elektrolita.html</w:t>
              </w:r>
            </w:hyperlink>
          </w:p>
        </w:tc>
      </w:tr>
      <w:tr w:rsidR="000F7F2F" w:rsidRPr="000F7F2F" w:rsidTr="000F7F2F">
        <w:trPr>
          <w:trHeight w:val="54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color w:val="000000"/>
                <w:sz w:val="24"/>
                <w:szCs w:val="24"/>
              </w:rPr>
            </w:pPr>
            <w:r w:rsidRPr="000F7F2F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ЕК ЦОР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0F7F2F">
              <w:rPr>
                <w:bCs/>
                <w:kern w:val="36"/>
                <w:sz w:val="24"/>
                <w:szCs w:val="24"/>
              </w:rPr>
              <w:t>Практический, д</w:t>
            </w:r>
            <w:r w:rsidRPr="000F7F2F">
              <w:rPr>
                <w:bCs/>
                <w:kern w:val="36"/>
                <w:sz w:val="24"/>
                <w:szCs w:val="24"/>
              </w:rPr>
              <w:t>е</w:t>
            </w:r>
            <w:r w:rsidRPr="000F7F2F">
              <w:rPr>
                <w:bCs/>
                <w:kern w:val="36"/>
                <w:sz w:val="24"/>
                <w:szCs w:val="24"/>
              </w:rPr>
              <w:t>монстрационный опыт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Видеофрагмент с текстом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Окислительные свойства азотной кислоты</w:t>
            </w:r>
          </w:p>
          <w:p w:rsidR="000F7F2F" w:rsidRPr="000F7F2F" w:rsidRDefault="004D1C5D" w:rsidP="000F7F2F">
            <w:pPr>
              <w:rPr>
                <w:sz w:val="24"/>
                <w:szCs w:val="24"/>
              </w:rPr>
            </w:pPr>
            <w:hyperlink r:id="rId8" w:history="1">
              <w:r w:rsidR="000F7F2F" w:rsidRPr="000F7F2F">
                <w:rPr>
                  <w:color w:val="0000FF"/>
                  <w:sz w:val="24"/>
                  <w:szCs w:val="24"/>
                  <w:u w:val="single"/>
                </w:rPr>
                <w:t>http://files.school-collection.edu.ru/dlrstore/94bc9644-96dc-f72e-f414-61f8dca00994/index.htm</w:t>
              </w:r>
            </w:hyperlink>
          </w:p>
        </w:tc>
      </w:tr>
      <w:tr w:rsidR="000F7F2F" w:rsidRPr="000F7F2F" w:rsidTr="000F7F2F">
        <w:trPr>
          <w:trHeight w:val="54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ЕК ЦОР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0F7F2F">
              <w:rPr>
                <w:bCs/>
                <w:kern w:val="36"/>
                <w:sz w:val="24"/>
                <w:szCs w:val="24"/>
              </w:rPr>
              <w:t>Практический, д</w:t>
            </w:r>
            <w:r w:rsidRPr="000F7F2F">
              <w:rPr>
                <w:bCs/>
                <w:kern w:val="36"/>
                <w:sz w:val="24"/>
                <w:szCs w:val="24"/>
              </w:rPr>
              <w:t>е</w:t>
            </w:r>
            <w:r w:rsidRPr="000F7F2F">
              <w:rPr>
                <w:bCs/>
                <w:kern w:val="36"/>
                <w:sz w:val="24"/>
                <w:szCs w:val="24"/>
              </w:rPr>
              <w:t>монстрационный опыт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Видеофрагмент с текстом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Взаимодействие безводной азотной кислоты с углем</w:t>
            </w:r>
          </w:p>
          <w:p w:rsidR="000F7F2F" w:rsidRPr="000F7F2F" w:rsidRDefault="004D1C5D" w:rsidP="000F7F2F">
            <w:pPr>
              <w:rPr>
                <w:sz w:val="24"/>
                <w:szCs w:val="24"/>
              </w:rPr>
            </w:pPr>
            <w:hyperlink r:id="rId9" w:history="1">
              <w:r w:rsidR="000F7F2F" w:rsidRPr="000F7F2F">
                <w:rPr>
                  <w:color w:val="0000FF"/>
                  <w:sz w:val="24"/>
                  <w:szCs w:val="24"/>
                  <w:u w:val="single"/>
                </w:rPr>
                <w:t>http://files.school-collection.edu.ru/dlrstore/7df1ead3-22f1-5b02-06b8-c8bec24935dc/index.htm</w:t>
              </w:r>
            </w:hyperlink>
          </w:p>
        </w:tc>
      </w:tr>
      <w:tr w:rsidR="000F7F2F" w:rsidRPr="000F7F2F" w:rsidTr="000F7F2F">
        <w:trPr>
          <w:trHeight w:val="54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ЕК ЦОР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0F7F2F">
              <w:rPr>
                <w:bCs/>
                <w:kern w:val="36"/>
                <w:sz w:val="24"/>
                <w:szCs w:val="24"/>
              </w:rPr>
              <w:t>Практический, д</w:t>
            </w:r>
            <w:r w:rsidRPr="000F7F2F">
              <w:rPr>
                <w:bCs/>
                <w:kern w:val="36"/>
                <w:sz w:val="24"/>
                <w:szCs w:val="24"/>
              </w:rPr>
              <w:t>е</w:t>
            </w:r>
            <w:r w:rsidRPr="000F7F2F">
              <w:rPr>
                <w:bCs/>
                <w:kern w:val="36"/>
                <w:sz w:val="24"/>
                <w:szCs w:val="24"/>
              </w:rPr>
              <w:t>монстрационный опыт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 xml:space="preserve">Видеофрагмент с текстом 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Взаимодействие безводной азотной кислоты с белым фосфором</w:t>
            </w:r>
          </w:p>
          <w:p w:rsidR="000F7F2F" w:rsidRPr="000F7F2F" w:rsidRDefault="004D1C5D" w:rsidP="000F7F2F">
            <w:pPr>
              <w:rPr>
                <w:b/>
                <w:bCs/>
                <w:color w:val="247DAC"/>
                <w:kern w:val="0"/>
                <w:sz w:val="24"/>
                <w:szCs w:val="24"/>
              </w:rPr>
            </w:pPr>
            <w:hyperlink r:id="rId10" w:history="1">
              <w:r w:rsidR="000F7F2F" w:rsidRPr="000F7F2F">
                <w:rPr>
                  <w:color w:val="0000FF"/>
                  <w:sz w:val="24"/>
                  <w:szCs w:val="24"/>
                  <w:u w:val="single"/>
                </w:rPr>
                <w:t>http://files.school-collection.edu.ru/dlrstore/acf7baa3-38e5-08c0-33f1-2c777f5195d0/index.htm</w:t>
              </w:r>
            </w:hyperlink>
          </w:p>
        </w:tc>
      </w:tr>
      <w:tr w:rsidR="000F7F2F" w:rsidRPr="000F7F2F" w:rsidTr="000F7F2F">
        <w:trPr>
          <w:trHeight w:val="54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ЕК ЦОР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0F7F2F">
              <w:rPr>
                <w:bCs/>
                <w:kern w:val="36"/>
                <w:sz w:val="24"/>
                <w:szCs w:val="24"/>
              </w:rPr>
              <w:t>Практический, д</w:t>
            </w:r>
            <w:r w:rsidRPr="000F7F2F">
              <w:rPr>
                <w:bCs/>
                <w:kern w:val="36"/>
                <w:sz w:val="24"/>
                <w:szCs w:val="24"/>
              </w:rPr>
              <w:t>е</w:t>
            </w:r>
            <w:r w:rsidRPr="000F7F2F">
              <w:rPr>
                <w:bCs/>
                <w:kern w:val="36"/>
                <w:sz w:val="24"/>
                <w:szCs w:val="24"/>
              </w:rPr>
              <w:t>монстрационный опыт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jc w:val="both"/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Видеофрагмент с текстом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2F" w:rsidRPr="000F7F2F" w:rsidRDefault="000F7F2F" w:rsidP="000F7F2F">
            <w:pPr>
              <w:rPr>
                <w:sz w:val="24"/>
                <w:szCs w:val="24"/>
              </w:rPr>
            </w:pPr>
            <w:r w:rsidRPr="000F7F2F">
              <w:rPr>
                <w:sz w:val="24"/>
                <w:szCs w:val="24"/>
              </w:rPr>
              <w:t>Взаимодействие безводной азотной кислоты со скипидаром</w:t>
            </w:r>
          </w:p>
          <w:p w:rsidR="000F7F2F" w:rsidRPr="000F7F2F" w:rsidRDefault="004D1C5D" w:rsidP="000F7F2F">
            <w:pPr>
              <w:rPr>
                <w:sz w:val="24"/>
                <w:szCs w:val="24"/>
              </w:rPr>
            </w:pPr>
            <w:hyperlink r:id="rId11" w:history="1">
              <w:r w:rsidR="000F7F2F" w:rsidRPr="000F7F2F">
                <w:rPr>
                  <w:color w:val="0000FF"/>
                  <w:sz w:val="24"/>
                  <w:szCs w:val="24"/>
                  <w:u w:val="single"/>
                </w:rPr>
                <w:t>http://files.school-collection.edu.ru/dlrstore/9e0792ec-469b-44e1-842e-feecdab35d6a/index.htm</w:t>
              </w:r>
            </w:hyperlink>
          </w:p>
        </w:tc>
      </w:tr>
    </w:tbl>
    <w:p w:rsidR="000F7F2F" w:rsidRPr="000F7F2F" w:rsidRDefault="000F7F2F" w:rsidP="00074C87">
      <w:pPr>
        <w:rPr>
          <w:sz w:val="24"/>
          <w:szCs w:val="24"/>
        </w:rPr>
      </w:pPr>
    </w:p>
    <w:sectPr w:rsidR="000F7F2F" w:rsidRPr="000F7F2F" w:rsidSect="00EB5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862"/>
    <w:multiLevelType w:val="hybridMultilevel"/>
    <w:tmpl w:val="D8606DCE"/>
    <w:lvl w:ilvl="0" w:tplc="CD1A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8AF66C9C"/>
    <w:lvl w:ilvl="0" w:tplc="3F16A66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E4"/>
    <w:rsid w:val="00074C87"/>
    <w:rsid w:val="000910AC"/>
    <w:rsid w:val="000A7EB4"/>
    <w:rsid w:val="000F7F2F"/>
    <w:rsid w:val="00154D52"/>
    <w:rsid w:val="00251434"/>
    <w:rsid w:val="003252E6"/>
    <w:rsid w:val="003E092F"/>
    <w:rsid w:val="00413E4D"/>
    <w:rsid w:val="004D1C5D"/>
    <w:rsid w:val="00532A03"/>
    <w:rsid w:val="008474FA"/>
    <w:rsid w:val="008C176D"/>
    <w:rsid w:val="00A21FBF"/>
    <w:rsid w:val="00A81D03"/>
    <w:rsid w:val="00B22524"/>
    <w:rsid w:val="00C675CF"/>
    <w:rsid w:val="00D133F0"/>
    <w:rsid w:val="00EB52E4"/>
    <w:rsid w:val="00EE12D8"/>
    <w:rsid w:val="00EE7FB5"/>
    <w:rsid w:val="00F4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4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4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94bc9644-96dc-f72e-f414-61f8dca00994/index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card/12208/stroenie-i-svoystva-azotnoy-kisloty-kak-elektrolit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d6bb3b02-4ace-b0a3-fb7b-a3f0f36efc3a/00119627109193952.htm" TargetMode="External"/><Relationship Id="rId11" Type="http://schemas.openxmlformats.org/officeDocument/2006/relationships/hyperlink" Target="http://files.school-collection.edu.ru/dlrstore/9e0792ec-469b-44e1-842e-feecdab35d6a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school-collection.edu.ru/dlrstore/acf7baa3-38e5-08c0-33f1-2c777f5195d0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7df1ead3-22f1-5b02-06b8-c8bec24935dc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19</cp:revision>
  <dcterms:created xsi:type="dcterms:W3CDTF">2012-10-19T11:20:00Z</dcterms:created>
  <dcterms:modified xsi:type="dcterms:W3CDTF">2012-10-19T16:35:00Z</dcterms:modified>
</cp:coreProperties>
</file>