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B5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AE0FB5" w:rsidRPr="00EE3B9D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 документа</w:t>
      </w:r>
    </w:p>
    <w:p w:rsidR="00AE0FB5" w:rsidRDefault="00AE0FB5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Настоящая программа по «Изобразительному искусству</w:t>
      </w:r>
      <w:r w:rsidR="003B67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7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-го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</w:t>
      </w:r>
      <w:r w:rsidRPr="00EE3B9D">
        <w:rPr>
          <w:rFonts w:ascii="Times New Roman" w:hAnsi="Times New Roman" w:cs="Times New Roman"/>
          <w:sz w:val="24"/>
          <w:szCs w:val="24"/>
        </w:rPr>
        <w:t>етствии с целями изучения изобразительного искусства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, которые определены стандартом.</w:t>
      </w: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E0FB5" w:rsidRPr="005F5C97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C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B866C8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="00AE0FB5">
        <w:rPr>
          <w:rFonts w:ascii="Times New Roman" w:hAnsi="Times New Roman" w:cs="Times New Roman"/>
          <w:sz w:val="24"/>
          <w:szCs w:val="24"/>
        </w:rPr>
        <w:t>, изучаемые в 7 классе, являются прямым продолжением учебного материала 6 класса и посвящены основам изобразительного искусства.Здесь сохраняется тот же принцип содержательного единства восприятия произведений искусства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практической творческой работы учащихся, а также принцип постепенного нарастания сложности задач и поступенчатого, последовательного приобретения навыков и </w:t>
      </w:r>
      <w:r w:rsidR="00C8376B">
        <w:rPr>
          <w:rFonts w:ascii="Times New Roman" w:hAnsi="Times New Roman" w:cs="Times New Roman"/>
          <w:sz w:val="24"/>
          <w:szCs w:val="24"/>
        </w:rPr>
        <w:t>умений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FB5" w:rsidRPr="005F5C97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внимание уделяется развитию жанров тематической картины в истории искусства и соответственно углублению композиционного мышления учащихся: з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 </w:t>
      </w:r>
    </w:p>
    <w:p w:rsidR="00AE0FB5" w:rsidRDefault="00AE0FB5" w:rsidP="00AE0FB5">
      <w:pPr>
        <w:pStyle w:val="a3"/>
      </w:pPr>
      <w:r w:rsidRPr="005F5C97">
        <w:rPr>
          <w:rFonts w:ascii="Times New Roman" w:hAnsi="Times New Roman" w:cs="Times New Roman"/>
          <w:sz w:val="24"/>
          <w:szCs w:val="24"/>
        </w:rPr>
        <w:t xml:space="preserve"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</w:t>
      </w:r>
      <w:proofErr w:type="gramStart"/>
      <w:r w:rsidRPr="005F5C97">
        <w:rPr>
          <w:rFonts w:ascii="Times New Roman" w:hAnsi="Times New Roman" w:cs="Times New Roman"/>
          <w:sz w:val="24"/>
          <w:szCs w:val="24"/>
        </w:rPr>
        <w:t>прикладным</w:t>
      </w:r>
      <w:proofErr w:type="gramEnd"/>
      <w:r>
        <w:t>.</w:t>
      </w:r>
    </w:p>
    <w:p w:rsidR="00AE0FB5" w:rsidRPr="00EE3B9D" w:rsidRDefault="00AE0FB5" w:rsidP="00AE0FB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CD1F87" w:rsidRDefault="00B866C8" w:rsidP="00CD1F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F87">
        <w:rPr>
          <w:rFonts w:ascii="Times New Roman" w:hAnsi="Times New Roman" w:cs="Times New Roman"/>
          <w:sz w:val="24"/>
          <w:szCs w:val="24"/>
          <w:u w:val="single"/>
        </w:rPr>
        <w:t>Задачи художественного развития учащихся в 7 классе: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 xml:space="preserve">Формирование нравственно-эстетической отзывчивости </w:t>
      </w:r>
      <w:proofErr w:type="gramStart"/>
      <w:r w:rsidRPr="00CD1F8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D1F87">
        <w:rPr>
          <w:rFonts w:ascii="Times New Roman" w:hAnsi="Times New Roman" w:cs="Times New Roman"/>
          <w:b/>
          <w:sz w:val="24"/>
          <w:szCs w:val="24"/>
        </w:rPr>
        <w:t xml:space="preserve"> прекрасное и безобразное в жизни и в искусстве:</w:t>
      </w:r>
    </w:p>
    <w:p w:rsidR="00CD1F87" w:rsidRPr="00CD1F87" w:rsidRDefault="00CD1F87" w:rsidP="00CD1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- формирование эстетического вкуса учащихся, понимания роли изобразительного искусства в жизни общества;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образно воспринимать окружающую жизнь и откликаться на её красоту;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отношения к музею как к сокровищнице духовного и художественного опыта народов разных стран;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lastRenderedPageBreak/>
        <w:tab/>
        <w:t>- формирование умения видеть национальные особенности искусства различных стран, а также гуманистические основы в искусстве разных народов.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художественно-творческой активности: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работать над композициями на темы окружающей жизни, на исторические темы, используя наблюдения и зарисовки с натуры;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относиться к организации экскурсий по выставкам работ учащихся, к подбору репродукций и высказываний  об искусстве.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художественных знаний, умений, навыков: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F87">
        <w:rPr>
          <w:rFonts w:ascii="Times New Roman" w:hAnsi="Times New Roman" w:cs="Times New Roman"/>
          <w:b/>
          <w:i/>
          <w:sz w:val="24"/>
          <w:szCs w:val="24"/>
        </w:rPr>
        <w:tab/>
        <w:t>3 год обучения (7 класс)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процессе работы художника над созданием станковых произведений;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месте станкового искусства в познании жизни;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бытовом жанре, историческом жанре, графических сериях;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агитационно-массового искусства;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выдающихся мастеров Древней Греции; эпохи итальянского Возрождения, голландского искусства 17 века; испанского искусства 17- начала 19 веков; французского искусства 17 – 20 веков; русского искусства;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выдающихся произведениях современного искусства.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связывать графическое и цветовое решение с основным замыслом изображения;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работать на заданную тему, применяя эскиз и зарисовки;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передавать в объёмной форме и в рисунке по наблюдению натуры пропорции фигуры человека, её движение и характер;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изображать пространство с учётом наблюдательной перспективы;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выполнять элементы оформления альбома или книги;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lastRenderedPageBreak/>
        <w:t>отстаивать своё мнение по поводу рассматриваемых произведений;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вести поисковую работу по подбору репродукций, книг, рассказов об искусстве.</w:t>
      </w:r>
    </w:p>
    <w:p w:rsidR="00AF463A" w:rsidRDefault="00AF463A"/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 пособиядля учителя: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 Изобразительное искусство: 7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Поурочные планы по программе Б.М.Неменского –Волгоград: Учитель, 20010г.;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коллектив авторов под руководством Б.М.Неменского, Программа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художественный труд. 1–9 классы. – М.: Просвещение, 20010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Е.С. Туманова и др.,  Изобразительное искусство: 4-8 классы. В мире красок народного творчества –Волгоград: Учитель, 2009г.;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О.В.Павлова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,  Изобразительное искусство: 5-7классы. Терминологические диктанты, кроссворды, тесты…–Волгоград: Учитель, 2009г.;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О.В.Свиридова,  Изобразительное искусство: 5-8 классы. Проверочные и контрольные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тесты–Волгоград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: Учитель, 2009г.;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процесса. В частности: в 7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(базовый уровень) дидактико-технологическое оснащение включает ПК,  медиатекуи т. п. </w:t>
      </w:r>
    </w:p>
    <w:p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компьютера:электронная версия музеев мира.</w:t>
      </w: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Промежуточную аттестацию запланировано проводить в форме обобщающих уроков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программы «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фигуры человека и образа человека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»-8ч.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раздела прогр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аммы «Поэзия повседневности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изучения раздела программы 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«Великие темы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разде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программы «Реальность жизни и художественный образ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»- 9ч.</w:t>
      </w:r>
    </w:p>
    <w:p w:rsidR="00CD1F87" w:rsidRPr="00EE3B9D" w:rsidRDefault="00CD1F87" w:rsidP="00CD1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35 часов; 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>в том числе контрольных работ - 5.</w:t>
      </w:r>
    </w:p>
    <w:p w:rsidR="0007356D" w:rsidRDefault="0007356D" w:rsidP="00D0558F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0558F" w:rsidRDefault="00D0558F" w:rsidP="00D0558F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0558F" w:rsidRPr="00D0558F" w:rsidRDefault="00D0558F" w:rsidP="00D0558F">
      <w:pPr>
        <w:pStyle w:val="a3"/>
        <w:rPr>
          <w:rFonts w:ascii="Times New Roman" w:hAnsi="Times New Roman" w:cs="Times New Roman"/>
          <w:b/>
          <w:lang w:val="en-US"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47747F" w:rsidRPr="0047747F" w:rsidRDefault="0047747F" w:rsidP="0047747F">
      <w:pPr>
        <w:pStyle w:val="a3"/>
        <w:jc w:val="center"/>
        <w:rPr>
          <w:rFonts w:ascii="Times New Roman" w:hAnsi="Times New Roman" w:cs="Times New Roman"/>
          <w:b/>
        </w:rPr>
      </w:pPr>
      <w:r w:rsidRPr="0047747F">
        <w:rPr>
          <w:rFonts w:ascii="Times New Roman" w:hAnsi="Times New Roman" w:cs="Times New Roman"/>
          <w:b/>
        </w:rPr>
        <w:t>Календарно-тематическое планирование по изобразительному искусству в 7 классе</w:t>
      </w:r>
    </w:p>
    <w:p w:rsidR="0047747F" w:rsidRPr="0047747F" w:rsidRDefault="00C8376B" w:rsidP="0047747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программе Б.</w:t>
      </w:r>
      <w:r w:rsidR="0047747F" w:rsidRPr="0047747F">
        <w:rPr>
          <w:rFonts w:ascii="Times New Roman" w:hAnsi="Times New Roman" w:cs="Times New Roman"/>
          <w:b/>
        </w:rPr>
        <w:t>М.Неменского, Изобразительное искусство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2518"/>
        <w:gridCol w:w="123"/>
        <w:gridCol w:w="3008"/>
        <w:gridCol w:w="1418"/>
        <w:gridCol w:w="1435"/>
        <w:gridCol w:w="3008"/>
        <w:gridCol w:w="1701"/>
        <w:gridCol w:w="2126"/>
      </w:tblGrid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7747F">
              <w:rPr>
                <w:rFonts w:ascii="Times New Roman" w:hAnsi="Times New Roman" w:cs="Times New Roman"/>
              </w:rPr>
              <w:t>п</w:t>
            </w:r>
            <w:proofErr w:type="gramEnd"/>
            <w:r w:rsidRPr="004774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18" w:type="dxa"/>
            <w:vAlign w:val="center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Название темы урока</w:t>
            </w:r>
          </w:p>
        </w:tc>
        <w:tc>
          <w:tcPr>
            <w:tcW w:w="5984" w:type="dxa"/>
            <w:gridSpan w:val="4"/>
            <w:vAlign w:val="center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Цели изучения темы, раздела.</w:t>
            </w:r>
          </w:p>
        </w:tc>
        <w:tc>
          <w:tcPr>
            <w:tcW w:w="3008" w:type="dxa"/>
            <w:vAlign w:val="center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Оснащение урока. Программный минимум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сроки прохождения</w:t>
            </w: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D9777C" w:rsidRPr="0047747F" w:rsidTr="00D9777C">
        <w:tc>
          <w:tcPr>
            <w:tcW w:w="12475" w:type="dxa"/>
            <w:gridSpan w:val="7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1 четверть. Изображение фигуры человека и образ человека.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человека в истории искусств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представлениями о красоте человека в истории искусства.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любовь к искусству.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Пластика, рельефы, динамика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Пропорции и строение фигуры человека. Выполнение аппликации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Познакомить учащихся с тем, как происходил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поиск пропорций в изображении фигуры человека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терминах «пропорции», «канон»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 учащихся.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Золотое сечение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Красота фигуры человека в движении. Лепка фигуры человек</w:t>
            </w:r>
            <w:proofErr w:type="gramStart"/>
            <w:r w:rsidRPr="0047747F">
              <w:rPr>
                <w:rFonts w:ascii="Times New Roman" w:hAnsi="Times New Roman" w:cs="Times New Roman"/>
              </w:rPr>
              <w:t>а(</w:t>
            </w:r>
            <w:proofErr w:type="gramEnd"/>
            <w:r w:rsidRPr="0047747F">
              <w:rPr>
                <w:rFonts w:ascii="Times New Roman" w:hAnsi="Times New Roman" w:cs="Times New Roman"/>
              </w:rPr>
              <w:t>спортсмен)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 и его истории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работы в технике лепки с использованием каркаса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Скульптура, каркас, пропорции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«Великие скульпторы»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</w:t>
            </w:r>
            <w:proofErr w:type="gramStart"/>
            <w:r w:rsidRPr="0047747F">
              <w:rPr>
                <w:rFonts w:ascii="Times New Roman" w:hAnsi="Times New Roman" w:cs="Times New Roman"/>
              </w:rPr>
              <w:t>)П</w:t>
            </w:r>
            <w:proofErr w:type="gramEnd"/>
            <w:r w:rsidRPr="0047747F">
              <w:rPr>
                <w:rFonts w:ascii="Times New Roman" w:hAnsi="Times New Roman" w:cs="Times New Roman"/>
              </w:rPr>
              <w:t>ознакомить учащихся с жизнью и творчеством великих скульпторов мира.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</w:t>
            </w:r>
            <w:proofErr w:type="gramStart"/>
            <w:r w:rsidRPr="0047747F">
              <w:rPr>
                <w:rFonts w:ascii="Times New Roman" w:hAnsi="Times New Roman" w:cs="Times New Roman"/>
              </w:rPr>
              <w:t>)В</w:t>
            </w:r>
            <w:proofErr w:type="gramEnd"/>
            <w:r w:rsidRPr="0047747F">
              <w:rPr>
                <w:rFonts w:ascii="Times New Roman" w:hAnsi="Times New Roman" w:cs="Times New Roman"/>
              </w:rPr>
              <w:t>оспитать нравственно-эстетическое отношение к миру и любовь к искусству.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</w:t>
            </w:r>
            <w:proofErr w:type="gramStart"/>
            <w:r w:rsidRPr="0047747F">
              <w:rPr>
                <w:rFonts w:ascii="Times New Roman" w:hAnsi="Times New Roman" w:cs="Times New Roman"/>
              </w:rPr>
              <w:t>)Р</w:t>
            </w:r>
            <w:proofErr w:type="gramEnd"/>
            <w:r w:rsidRPr="0047747F">
              <w:rPr>
                <w:rFonts w:ascii="Times New Roman" w:hAnsi="Times New Roman" w:cs="Times New Roman"/>
              </w:rPr>
              <w:t>азвить навыки поисковой работы, творческую и познавательную активность, а также навыки публичного выступления.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Скульптура, памятник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с использованием таблицы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активность, ассоциативно-образное мышление.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Формировать практические навыки в изображении </w:t>
            </w:r>
            <w:r w:rsidRPr="0047747F">
              <w:rPr>
                <w:rFonts w:ascii="Times New Roman" w:hAnsi="Times New Roman" w:cs="Times New Roman"/>
              </w:rPr>
              <w:lastRenderedPageBreak/>
              <w:t>фигуры человека.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Пропорции человеческого тела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Набросок фигуры человека с натуры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Развивать глазомер, ассоциативно-образное мышление,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творческую и познавательную активность.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навыки в рисовании фигуры человека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фигуры человека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Человек и его профессия Выставка работ «Моя будущая профессия»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Вывести учащихся на более высокий уровень познания темы через повторение и обобщение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ассоциативно-образное мышление, творческую и познавательную активность.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</w:t>
            </w:r>
            <w:proofErr w:type="gramStart"/>
            <w:r w:rsidRPr="0047747F">
              <w:rPr>
                <w:rFonts w:ascii="Times New Roman" w:hAnsi="Times New Roman" w:cs="Times New Roman"/>
              </w:rPr>
              <w:t>)Ф</w:t>
            </w:r>
            <w:proofErr w:type="gramEnd"/>
            <w:r w:rsidRPr="0047747F">
              <w:rPr>
                <w:rFonts w:ascii="Times New Roman" w:hAnsi="Times New Roman" w:cs="Times New Roman"/>
              </w:rPr>
              <w:t>ормировать практические навыки в изображении фигуры человека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Понятие наброска, картины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12475" w:type="dxa"/>
            <w:gridSpan w:val="7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2 четверть. Поэзия повседневности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Тематическая (сюжетная) картина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тематической (сюжетной) картине, ее видах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Подвести учащихся к пониманию особенностей жанра через повторение и обобщение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 и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Понятие жанра, сюжета, картины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Жизнь каждого дн</w:t>
            </w:r>
            <w:proofErr w:type="gramStart"/>
            <w:r w:rsidRPr="0047747F">
              <w:rPr>
                <w:rFonts w:ascii="Times New Roman" w:hAnsi="Times New Roman" w:cs="Times New Roman"/>
              </w:rPr>
              <w:t>я-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большая тема в искусстве Что  знаю я о «Малых голландцах»?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творческое отношение к выполнению задания, навыки публичного, индивидуального и коллективного выступления 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Возникновение и развитие бытового жанра в русском искусстве.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Родоначальники жанровой живописи в России: А.Венецианова, П. Федотова; 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а) Познакомить учащихся с творчеством русских художников: А. Венецианова, П. Федотова;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к Росс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национальному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 xml:space="preserve">в) Развивать интерес к истории изобразительного искусства России, творческую активность и мышление, а также навыки публичных выступлений 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Жанр, сюжет, бытовой жанр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 и содержание в картине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</w:t>
            </w:r>
            <w:proofErr w:type="gramStart"/>
            <w:r w:rsidRPr="0047747F">
              <w:rPr>
                <w:rFonts w:ascii="Times New Roman" w:hAnsi="Times New Roman" w:cs="Times New Roman"/>
              </w:rPr>
              <w:t>)П</w:t>
            </w:r>
            <w:proofErr w:type="gramEnd"/>
            <w:r w:rsidRPr="0047747F">
              <w:rPr>
                <w:rFonts w:ascii="Times New Roman" w:hAnsi="Times New Roman" w:cs="Times New Roman"/>
              </w:rPr>
              <w:t>родолжить знакомство учащихся с творчеством художников Ян Вермер, А. Пластов З.Серебрякова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</w:t>
            </w:r>
            <w:proofErr w:type="gramStart"/>
            <w:r w:rsidRPr="0047747F">
              <w:rPr>
                <w:rFonts w:ascii="Times New Roman" w:hAnsi="Times New Roman" w:cs="Times New Roman"/>
              </w:rPr>
              <w:t>)В</w:t>
            </w:r>
            <w:proofErr w:type="gramEnd"/>
            <w:r w:rsidRPr="0047747F">
              <w:rPr>
                <w:rFonts w:ascii="Times New Roman" w:hAnsi="Times New Roman" w:cs="Times New Roman"/>
              </w:rPr>
              <w:t>оспитывать интерес к изобразительному искусству.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Дать представление о понятиях сюжет, тема и содержания в произведениях изобразительного искасства.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r w:rsidRPr="0047747F">
              <w:rPr>
                <w:rFonts w:ascii="Times New Roman" w:hAnsi="Times New Roman" w:cs="Times New Roman"/>
              </w:rPr>
              <w:t>«Передвижники»</w:t>
            </w:r>
            <w:bookmarkEnd w:id="0"/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творчеством художников, входящих в Товарищество передвижных художественных выставок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к Росс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национальному искусству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жанр, Третьяковская галерея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Просмотр видеофильма «Третьяковская галерея»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любовь к Родине, интерес к русской культуре и ее истории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ассоциативно-образное мышление, память, способность анализировать материал, сравнивать, строить аналогии 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жанр, Третьяковская галерея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Создание тематической картины «Жизнь моей семьи»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сложном мире станковой картины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Познакомить с ролью сюжета в решении образа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Формировать навыки работы с художественными материалами в технике живописи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Бытовой жанр 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rPr>
          <w:gridAfter w:val="4"/>
          <w:wAfter w:w="8270" w:type="dxa"/>
        </w:trPr>
        <w:tc>
          <w:tcPr>
            <w:tcW w:w="3606" w:type="dxa"/>
            <w:gridSpan w:val="3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3 четверть. Великие темы жизни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Историческая тема в искусстве. Творчество В.И. Сурикова 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жизнью и творчеством великого русского художника В.И. Сурикова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Сформировать представление об историческом жанре в </w:t>
            </w:r>
            <w:r w:rsidRPr="0047747F">
              <w:rPr>
                <w:rFonts w:ascii="Times New Roman" w:hAnsi="Times New Roman" w:cs="Times New Roman"/>
              </w:rPr>
              <w:lastRenderedPageBreak/>
              <w:t>живописи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Исторический жанр, сюжет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18-20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Сложный мир исторической картины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сложном мире исторической картины.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интерес к истории, любовь к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Исторический жанр, сюжет, эскиз, набросок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Зрительские умения и их значения для современного человека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об особом языке искусства и средствах его выразительности.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личностный характер создания и восприятия произведения искусства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Великие темы жизни в творчестве русских художников К.Брюллова «Последний день Помпеи»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историей создания и художественного замысла великой картины К.Брюллова «Последний день Помпеи»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исторической картины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любовь к искусству, интерес к художественным произведениям и их истории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Сказочно-былинный </w:t>
            </w:r>
            <w:r w:rsidRPr="0047747F">
              <w:rPr>
                <w:rFonts w:ascii="Times New Roman" w:hAnsi="Times New Roman" w:cs="Times New Roman"/>
              </w:rPr>
              <w:lastRenderedPageBreak/>
              <w:t>жанр. Волшебный мир сказки.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 xml:space="preserve">а) Сформировать представление о сказочно-былинном </w:t>
            </w:r>
            <w:r w:rsidRPr="0047747F">
              <w:rPr>
                <w:rFonts w:ascii="Times New Roman" w:hAnsi="Times New Roman" w:cs="Times New Roman"/>
              </w:rPr>
              <w:lastRenderedPageBreak/>
              <w:t>жанре в живописи на примере творчества И. Билибина и В.Васнецова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нравственно-эстетическое отношение к миру и </w:t>
            </w:r>
            <w:proofErr w:type="gramStart"/>
            <w:r w:rsidRPr="0047747F">
              <w:rPr>
                <w:rFonts w:ascii="Times New Roman" w:hAnsi="Times New Roman" w:cs="Times New Roman"/>
              </w:rPr>
              <w:t>любовь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и интерес к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 xml:space="preserve">Сюжет, содержание, колорит </w:t>
            </w:r>
            <w:r w:rsidRPr="0047747F">
              <w:rPr>
                <w:rFonts w:ascii="Times New Roman" w:hAnsi="Times New Roman" w:cs="Times New Roman"/>
              </w:rPr>
              <w:lastRenderedPageBreak/>
              <w:t>«художественный язык», сказочно-былинный жанр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великой картиной Рембрандта «Возвращение блудного сына»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сюжетной картины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зрительские умения и навыки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7747F">
              <w:rPr>
                <w:rFonts w:ascii="Times New Roman" w:hAnsi="Times New Roman" w:cs="Times New Roman"/>
              </w:rPr>
              <w:t>г) Воспитать ассоциативно-образное мышление, эмоциональную отзывчивость на прекрасное и безобразное в жизни искусстве.</w:t>
            </w:r>
            <w:proofErr w:type="gramEnd"/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Крупнейшие музей изобразительного искусства и их роль в культуре 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художественных музеях и их типах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крупнейшими музеями мира и России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Музей, галереи, их типы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Эрмитаж – сокровищница мировой культуры. 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представления об Эрмитаже как сокровищнице мирового искусства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и интерес к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Коллекции Эрмитажа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Художественный музей моего города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художественным музеем города, его историей, коллекцией работ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Воспитывать активную гражданскую позицию, любовь к Родине, родному краю, интерес к нашей истории и культуре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в) Развивать творческую и познавательную активность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Музей, галереи, их типы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 xml:space="preserve"> 28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Знакомые картины и художники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Формировать познавательный интерес учащихся к изобразительному искусству и его истории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12475" w:type="dxa"/>
            <w:gridSpan w:val="7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4 четверть. Реальность жизни и художественный образ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29-32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Плакат и его виды шрифты.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плакате, как особом виде графики, отметив специфику его образного языка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ролью текста в плакате и его взаимосвязью с рисунком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Формировать и развивать навыки работы художественными материалами в технике графики по выполнению плакатов и аппликаций 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г) Воспитать любовь и интерес к искусству, эмоциональную отзывчивость на </w:t>
            </w:r>
            <w:proofErr w:type="gramStart"/>
            <w:r w:rsidRPr="0047747F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в жизни и искусстве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Плакат, шрифт, шрифтовая композиция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9777C" w:rsidRPr="0047747F" w:rsidTr="00D9777C">
        <w:tc>
          <w:tcPr>
            <w:tcW w:w="965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33-35</w:t>
            </w:r>
          </w:p>
        </w:tc>
        <w:tc>
          <w:tcPr>
            <w:tcW w:w="251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Книга. Слово и изображение. Искусство иллюстрации</w:t>
            </w:r>
          </w:p>
        </w:tc>
        <w:tc>
          <w:tcPr>
            <w:tcW w:w="5984" w:type="dxa"/>
            <w:gridSpan w:val="4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об основных элементах книги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искусством иллюстрации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и интерес к искусству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7747F">
              <w:rPr>
                <w:rFonts w:ascii="Times New Roman" w:hAnsi="Times New Roman" w:cs="Times New Roman"/>
              </w:rPr>
              <w:t xml:space="preserve">) Формировать навыки работы с художественными материалами </w:t>
            </w:r>
          </w:p>
        </w:tc>
        <w:tc>
          <w:tcPr>
            <w:tcW w:w="3008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Книга, обложка, иллюстрация</w:t>
            </w:r>
          </w:p>
        </w:tc>
        <w:tc>
          <w:tcPr>
            <w:tcW w:w="1701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777C" w:rsidRPr="0047747F" w:rsidRDefault="00D9777C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7747F" w:rsidRPr="0047747F" w:rsidRDefault="0047747F" w:rsidP="0047747F">
      <w:pPr>
        <w:pStyle w:val="a3"/>
        <w:rPr>
          <w:rFonts w:ascii="Times New Roman" w:hAnsi="Times New Roman" w:cs="Times New Roman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F87" w:rsidRDefault="00CD1F87"/>
    <w:sectPr w:rsidR="00CD1F87" w:rsidSect="00D0558F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6071"/>
    <w:multiLevelType w:val="multilevel"/>
    <w:tmpl w:val="2166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FB5"/>
    <w:rsid w:val="0007356D"/>
    <w:rsid w:val="00097D72"/>
    <w:rsid w:val="00183406"/>
    <w:rsid w:val="001B3346"/>
    <w:rsid w:val="003B67E6"/>
    <w:rsid w:val="0047747F"/>
    <w:rsid w:val="0059547C"/>
    <w:rsid w:val="00627D2F"/>
    <w:rsid w:val="00942207"/>
    <w:rsid w:val="0094259F"/>
    <w:rsid w:val="00AE0FB5"/>
    <w:rsid w:val="00AF463A"/>
    <w:rsid w:val="00B25AD3"/>
    <w:rsid w:val="00B33CC0"/>
    <w:rsid w:val="00B866C8"/>
    <w:rsid w:val="00C8376B"/>
    <w:rsid w:val="00CD1F87"/>
    <w:rsid w:val="00CD320E"/>
    <w:rsid w:val="00D0558F"/>
    <w:rsid w:val="00D9777C"/>
    <w:rsid w:val="00EF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B5"/>
    <w:pPr>
      <w:spacing w:after="0" w:line="240" w:lineRule="auto"/>
    </w:pPr>
  </w:style>
  <w:style w:type="paragraph" w:styleId="a4">
    <w:name w:val="Title"/>
    <w:basedOn w:val="a"/>
    <w:link w:val="a5"/>
    <w:qFormat/>
    <w:rsid w:val="0047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7747F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2012-08-27T17:20:00Z</cp:lastPrinted>
  <dcterms:created xsi:type="dcterms:W3CDTF">2012-08-23T13:37:00Z</dcterms:created>
  <dcterms:modified xsi:type="dcterms:W3CDTF">2012-08-27T17:31:00Z</dcterms:modified>
</cp:coreProperties>
</file>