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9D" w:rsidRPr="00EE3B9D" w:rsidRDefault="00EE3B9D" w:rsidP="00EE3B9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3B9D">
        <w:rPr>
          <w:rFonts w:ascii="Times New Roman" w:hAnsi="Times New Roman" w:cs="Times New Roman"/>
          <w:b/>
          <w:i/>
          <w:sz w:val="24"/>
          <w:szCs w:val="24"/>
        </w:rPr>
        <w:t>1 год обучения (5 класс</w:t>
      </w:r>
      <w:r w:rsidRPr="00EE3B9D">
        <w:rPr>
          <w:rFonts w:ascii="Times New Roman" w:hAnsi="Times New Roman" w:cs="Times New Roman"/>
          <w:i/>
          <w:sz w:val="24"/>
          <w:szCs w:val="24"/>
        </w:rPr>
        <w:t>)</w:t>
      </w:r>
    </w:p>
    <w:p w:rsidR="00EE3B9D" w:rsidRPr="00EE3B9D" w:rsidRDefault="00EE3B9D" w:rsidP="00EE3B9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E3B9D">
        <w:rPr>
          <w:rFonts w:ascii="Times New Roman" w:hAnsi="Times New Roman" w:cs="Times New Roman"/>
          <w:sz w:val="24"/>
          <w:szCs w:val="24"/>
        </w:rPr>
        <w:tab/>
      </w:r>
      <w:r w:rsidRPr="00EE3B9D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понимать</w:t>
      </w:r>
      <w:r w:rsidRPr="00EE3B9D">
        <w:rPr>
          <w:rFonts w:ascii="Times New Roman" w:hAnsi="Times New Roman" w:cs="Times New Roman"/>
          <w:b/>
          <w:sz w:val="24"/>
          <w:szCs w:val="24"/>
        </w:rPr>
        <w:t>:</w:t>
      </w:r>
    </w:p>
    <w:p w:rsidR="00EE3B9D" w:rsidRPr="00EE3B9D" w:rsidRDefault="00BF6DA7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B9D" w:rsidRPr="00EE3B9D">
        <w:rPr>
          <w:rFonts w:ascii="Times New Roman" w:hAnsi="Times New Roman" w:cs="Times New Roman"/>
          <w:sz w:val="24"/>
          <w:szCs w:val="24"/>
        </w:rPr>
        <w:t>значение древних корней народного искусства;</w:t>
      </w:r>
    </w:p>
    <w:p w:rsidR="00EE3B9D" w:rsidRPr="00EE3B9D" w:rsidRDefault="00BF6DA7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B9D" w:rsidRPr="00EE3B9D">
        <w:rPr>
          <w:rFonts w:ascii="Times New Roman" w:hAnsi="Times New Roman" w:cs="Times New Roman"/>
          <w:sz w:val="24"/>
          <w:szCs w:val="24"/>
        </w:rPr>
        <w:t>связь времён в народном искусстве;</w:t>
      </w:r>
    </w:p>
    <w:p w:rsidR="00EE3B9D" w:rsidRPr="00EE3B9D" w:rsidRDefault="00BF6DA7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B9D" w:rsidRPr="00EE3B9D">
        <w:rPr>
          <w:rFonts w:ascii="Times New Roman" w:hAnsi="Times New Roman" w:cs="Times New Roman"/>
          <w:sz w:val="24"/>
          <w:szCs w:val="24"/>
        </w:rPr>
        <w:t>место и роль декоративного искусства в жизни человека и общества в разные времена;</w:t>
      </w:r>
    </w:p>
    <w:p w:rsidR="00EE3B9D" w:rsidRPr="00EE3B9D" w:rsidRDefault="00BF6DA7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B9D" w:rsidRPr="00EE3B9D">
        <w:rPr>
          <w:rFonts w:ascii="Times New Roman" w:hAnsi="Times New Roman" w:cs="Times New Roman"/>
          <w:sz w:val="24"/>
          <w:szCs w:val="24"/>
        </w:rPr>
        <w:t>особенности народного (к</w:t>
      </w:r>
      <w:r w:rsidR="004C2946">
        <w:rPr>
          <w:rFonts w:ascii="Times New Roman" w:hAnsi="Times New Roman" w:cs="Times New Roman"/>
          <w:sz w:val="24"/>
          <w:szCs w:val="24"/>
        </w:rPr>
        <w:t>рестьянского) искусства Татарстана</w:t>
      </w:r>
      <w:r w:rsidR="00EE3B9D" w:rsidRPr="00EE3B9D">
        <w:rPr>
          <w:rFonts w:ascii="Times New Roman" w:hAnsi="Times New Roman" w:cs="Times New Roman"/>
          <w:sz w:val="24"/>
          <w:szCs w:val="24"/>
        </w:rPr>
        <w:t>;</w:t>
      </w:r>
    </w:p>
    <w:p w:rsidR="00EE3B9D" w:rsidRPr="00EE3B9D" w:rsidRDefault="00BF6DA7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B9D" w:rsidRPr="00EE3B9D">
        <w:rPr>
          <w:rFonts w:ascii="Times New Roman" w:hAnsi="Times New Roman" w:cs="Times New Roman"/>
          <w:sz w:val="24"/>
          <w:szCs w:val="24"/>
        </w:rPr>
        <w:t>знать несколько разных промыслов, историю их возникновения и развития (Гжель, Жостово, Хохлама):</w:t>
      </w:r>
    </w:p>
    <w:p w:rsidR="00EE3B9D" w:rsidRPr="00EE3B9D" w:rsidRDefault="00BF6DA7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B9D" w:rsidRPr="00EE3B9D">
        <w:rPr>
          <w:rFonts w:ascii="Times New Roman" w:hAnsi="Times New Roman" w:cs="Times New Roman"/>
          <w:sz w:val="24"/>
          <w:szCs w:val="24"/>
        </w:rPr>
        <w:t>уметь различать по стилистическим особенностям декоративное искусство разных времён: Египта, Древней Греции, средневековой Европы, эпохи барокко, классицизма;</w:t>
      </w:r>
    </w:p>
    <w:p w:rsidR="00EE3B9D" w:rsidRDefault="00BF6DA7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B9D" w:rsidRPr="00EE3B9D">
        <w:rPr>
          <w:rFonts w:ascii="Times New Roman" w:hAnsi="Times New Roman" w:cs="Times New Roman"/>
          <w:sz w:val="24"/>
          <w:szCs w:val="24"/>
        </w:rPr>
        <w:t>представлять тенденции развития современного повседневного и выставочного искусства.</w:t>
      </w:r>
    </w:p>
    <w:p w:rsidR="00BF6DA7" w:rsidRPr="00EE3B9D" w:rsidRDefault="00BF6DA7" w:rsidP="00EE3B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3B9D" w:rsidRPr="00EE3B9D" w:rsidRDefault="00EE3B9D" w:rsidP="00EE3B9D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B9D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уметь:</w:t>
      </w:r>
    </w:p>
    <w:p w:rsidR="00EE3B9D" w:rsidRPr="00EE3B9D" w:rsidRDefault="00EE3B9D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 w:rsidRPr="00EE3B9D">
        <w:rPr>
          <w:rFonts w:ascii="Times New Roman" w:hAnsi="Times New Roman" w:cs="Times New Roman"/>
          <w:sz w:val="24"/>
          <w:szCs w:val="24"/>
        </w:rPr>
        <w:t>отражать в рисунках и проектах единство формы и декора (на доступном уровне);</w:t>
      </w:r>
    </w:p>
    <w:p w:rsidR="00EE3B9D" w:rsidRPr="00EE3B9D" w:rsidRDefault="00EE3B9D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 w:rsidRPr="00EE3B9D">
        <w:rPr>
          <w:rFonts w:ascii="Times New Roman" w:hAnsi="Times New Roman" w:cs="Times New Roman"/>
          <w:sz w:val="24"/>
          <w:szCs w:val="24"/>
        </w:rPr>
        <w:t>создавать собственные проекты-импровизации в русле образного языка народного искусства, современных народных промыслов (ограничение цветовой палитры, вариации орнаментальных мотивов)</w:t>
      </w:r>
    </w:p>
    <w:p w:rsidR="00EE3B9D" w:rsidRPr="00EE3B9D" w:rsidRDefault="00EE3B9D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 w:rsidRPr="00EE3B9D">
        <w:rPr>
          <w:rFonts w:ascii="Times New Roman" w:hAnsi="Times New Roman" w:cs="Times New Roman"/>
          <w:sz w:val="24"/>
          <w:szCs w:val="24"/>
        </w:rPr>
        <w:t>создавать проекты разных предметов среды, объединённых единой стилистикой (одежда, мебель, детали интерьера определённой эпохи);</w:t>
      </w:r>
    </w:p>
    <w:p w:rsidR="00EE3B9D" w:rsidRPr="00EE3B9D" w:rsidRDefault="00EE3B9D" w:rsidP="00EE3B9D">
      <w:pPr>
        <w:pStyle w:val="a5"/>
        <w:rPr>
          <w:rFonts w:ascii="Times New Roman" w:hAnsi="Times New Roman" w:cs="Times New Roman"/>
          <w:sz w:val="24"/>
          <w:szCs w:val="24"/>
        </w:rPr>
      </w:pPr>
      <w:r w:rsidRPr="00EE3B9D">
        <w:rPr>
          <w:rFonts w:ascii="Times New Roman" w:hAnsi="Times New Roman" w:cs="Times New Roman"/>
          <w:sz w:val="24"/>
          <w:szCs w:val="24"/>
        </w:rPr>
        <w:t>объединять в индивидуально-коллективной работе творческие  усилия по созданию проектов украшения интерьера школы, или других декоративных работ, выполненных в материале.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учебник: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Горяева, Н. А., Островская, О. В. Изобразительное искусство. Декоративно-прикладное искусство в жизни человека: учебник. 5 кл. / под ред. Б. М. Неменского. – М.: Просвещение, не ранее 20010г.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дополнительные пособия</w:t>
      </w:r>
      <w:r w:rsidRPr="00EE3B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учителя: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О.В.Свиридова,  Изобразительное искусство: 5 класс. Поурочные планы по программе Б.М.Неменского 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20010г.;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коллектив авторов под руководством Б.М.Неменского, Программа 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художественный труд. 1–9 классы. – М.: Просвещение, 20010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Е.С. Туманова и др.,  Изобразительное искусство: 4-8 классы. В мире красок народного творчества 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2009г.;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С.А.Казначеева, С.А.Бондарева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 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Изобразительное искусство. Развитие цветового восприятия у школьников. 1-6классы. 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2009г.;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О.В.Павлова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,  Изобразительное искусство: 5-7классы. Терминологические диктанты, кроссворды, тесты…–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2009г.;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О.В.Свиридова,  Изобразительное искусство: 5-8 классы. Проверочные и контрольные тесты–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лгоград: Учитель, 2009г.;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дополнительные пособия</w:t>
      </w:r>
      <w:r w:rsidRPr="00EE3B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учащихся:</w:t>
      </w:r>
    </w:p>
    <w:p w:rsidR="00EE3B9D" w:rsidRPr="006B26D6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Рабочая тетрадь «Твоя мастерская» – М.: Просвещение, 2008, 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E3B9D" w:rsidRPr="006B26D6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предусматривает разные варианты дидактико-технологического обеспечения учебного процесса. В частности: в 5 классах (базовый уровень) дидактико-технологическое оснащение включает ПК,  медиатеку</w:t>
      </w:r>
      <w:r w:rsidRPr="006B26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п. </w:t>
      </w:r>
    </w:p>
    <w:p w:rsidR="00EE3B9D" w:rsidRPr="006B26D6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</w:t>
      </w:r>
      <w:r w:rsidRPr="006B2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версия музеев мира.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Промежуточную аттестацию запланировано пров</w:t>
      </w:r>
      <w:r w:rsidR="00142431"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 в форме обобщающих уроков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.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 1 час в неделю.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раздела программы «Древние корни народного  искусства»-8ч.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раздела программы «Связь</w:t>
      </w:r>
      <w:r w:rsidR="00BF6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 в  народном искусстве»-8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раздела программы «Де</w:t>
      </w:r>
      <w:r w:rsidR="00BF6DA7">
        <w:rPr>
          <w:rFonts w:ascii="Times New Roman" w:eastAsia="Times New Roman" w:hAnsi="Times New Roman" w:cs="Times New Roman"/>
          <w:color w:val="000000"/>
          <w:sz w:val="24"/>
          <w:szCs w:val="24"/>
        </w:rPr>
        <w:t>кор-человек, общество, время»- 10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раздела программы «Декоративное искусство в современном мире»- 9ч.</w:t>
      </w:r>
    </w:p>
    <w:p w:rsidR="00EE3B9D" w:rsidRPr="00EE3B9D" w:rsidRDefault="00EE3B9D" w:rsidP="00EE3B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3B9D" w:rsidRPr="00EE3B9D" w:rsidRDefault="00EE3B9D" w:rsidP="00EE3B9D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35 часов; </w:t>
      </w:r>
      <w:r w:rsidRPr="00EE3B9D">
        <w:rPr>
          <w:rFonts w:ascii="Times New Roman" w:eastAsia="Times New Roman" w:hAnsi="Times New Roman" w:cs="Times New Roman"/>
          <w:bCs/>
          <w:sz w:val="24"/>
          <w:szCs w:val="24"/>
        </w:rPr>
        <w:t>в том числе контрольных работ - 5.</w:t>
      </w:r>
    </w:p>
    <w:p w:rsidR="00EE3B9D" w:rsidRDefault="00EE3B9D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EE3B9D">
      <w:pPr>
        <w:pStyle w:val="a3"/>
        <w:spacing w:after="0"/>
        <w:ind w:left="0"/>
        <w:jc w:val="center"/>
        <w:rPr>
          <w:b/>
        </w:rPr>
      </w:pPr>
    </w:p>
    <w:p w:rsidR="00BF6DA7" w:rsidRDefault="00BF6DA7" w:rsidP="00BF6DA7">
      <w:pPr>
        <w:pStyle w:val="a3"/>
        <w:spacing w:after="0"/>
        <w:ind w:left="0"/>
        <w:rPr>
          <w:b/>
        </w:rPr>
      </w:pPr>
    </w:p>
    <w:p w:rsidR="00BF6DA7" w:rsidRDefault="00BF6DA7" w:rsidP="00BF6DA7">
      <w:pPr>
        <w:pStyle w:val="a3"/>
        <w:spacing w:after="0"/>
        <w:ind w:left="0"/>
        <w:rPr>
          <w:b/>
        </w:rPr>
      </w:pPr>
    </w:p>
    <w:p w:rsidR="00BF6DA7" w:rsidRDefault="00BF6DA7" w:rsidP="00BF6DA7">
      <w:pPr>
        <w:pStyle w:val="a3"/>
        <w:spacing w:after="0"/>
        <w:ind w:left="0"/>
        <w:rPr>
          <w:b/>
        </w:rPr>
      </w:pPr>
    </w:p>
    <w:p w:rsidR="00BF6DA7" w:rsidRDefault="00BF6DA7" w:rsidP="00BF6DA7">
      <w:pPr>
        <w:pStyle w:val="a3"/>
        <w:spacing w:after="0"/>
        <w:ind w:left="0"/>
        <w:rPr>
          <w:b/>
        </w:rPr>
      </w:pPr>
    </w:p>
    <w:p w:rsidR="00BF6DA7" w:rsidRDefault="00BF6DA7" w:rsidP="00BF6DA7">
      <w:pPr>
        <w:pStyle w:val="a3"/>
        <w:spacing w:after="0"/>
        <w:ind w:left="0"/>
        <w:rPr>
          <w:b/>
        </w:rPr>
      </w:pPr>
    </w:p>
    <w:p w:rsidR="00BF6DA7" w:rsidRDefault="00BF6DA7" w:rsidP="00BF6DA7">
      <w:pPr>
        <w:pStyle w:val="a3"/>
        <w:spacing w:after="0"/>
        <w:ind w:left="0"/>
        <w:rPr>
          <w:b/>
        </w:rPr>
      </w:pPr>
    </w:p>
    <w:p w:rsidR="00BF6DA7" w:rsidRDefault="00BF6DA7" w:rsidP="00BF6DA7">
      <w:pPr>
        <w:pStyle w:val="a3"/>
        <w:spacing w:after="0"/>
        <w:ind w:left="0"/>
        <w:rPr>
          <w:b/>
        </w:rPr>
      </w:pPr>
    </w:p>
    <w:p w:rsidR="00BF6DA7" w:rsidRDefault="00BF6DA7" w:rsidP="00BF6DA7">
      <w:pPr>
        <w:pStyle w:val="a3"/>
        <w:spacing w:after="0"/>
        <w:ind w:left="0"/>
        <w:rPr>
          <w:b/>
        </w:rPr>
      </w:pPr>
    </w:p>
    <w:p w:rsidR="00BF6DA7" w:rsidRPr="00EE3B9D" w:rsidRDefault="00BF6DA7" w:rsidP="00BF6DA7">
      <w:pPr>
        <w:pStyle w:val="a3"/>
        <w:spacing w:after="0"/>
        <w:ind w:left="0"/>
        <w:rPr>
          <w:b/>
        </w:rPr>
      </w:pPr>
    </w:p>
    <w:p w:rsidR="00BF6DA7" w:rsidRPr="00BF6DA7" w:rsidRDefault="00BF6DA7" w:rsidP="00BF6DA7">
      <w:pPr>
        <w:pStyle w:val="a5"/>
        <w:jc w:val="center"/>
        <w:rPr>
          <w:rFonts w:ascii="Times New Roman" w:hAnsi="Times New Roman" w:cs="Times New Roman"/>
          <w:b/>
        </w:rPr>
      </w:pPr>
      <w:r w:rsidRPr="00BF6DA7">
        <w:rPr>
          <w:rFonts w:ascii="Times New Roman" w:hAnsi="Times New Roman" w:cs="Times New Roman"/>
          <w:b/>
        </w:rPr>
        <w:t>Календарно-тематическое планирование по изобразительному искусству в 5 классе</w:t>
      </w:r>
    </w:p>
    <w:p w:rsidR="00BF6DA7" w:rsidRPr="00BF6DA7" w:rsidRDefault="00BF6DA7" w:rsidP="00BF6DA7">
      <w:pPr>
        <w:pStyle w:val="a5"/>
        <w:jc w:val="center"/>
        <w:rPr>
          <w:rFonts w:ascii="Times New Roman" w:hAnsi="Times New Roman" w:cs="Times New Roman"/>
          <w:b/>
        </w:rPr>
      </w:pPr>
      <w:r w:rsidRPr="00BF6DA7">
        <w:rPr>
          <w:rFonts w:ascii="Times New Roman" w:hAnsi="Times New Roman" w:cs="Times New Roman"/>
          <w:b/>
        </w:rPr>
        <w:t>По программе Б</w:t>
      </w:r>
      <w:proofErr w:type="gramStart"/>
      <w:r w:rsidRPr="00BF6DA7">
        <w:rPr>
          <w:rFonts w:ascii="Times New Roman" w:hAnsi="Times New Roman" w:cs="Times New Roman"/>
          <w:b/>
        </w:rPr>
        <w:t>,М</w:t>
      </w:r>
      <w:proofErr w:type="gramEnd"/>
      <w:r w:rsidRPr="00BF6DA7">
        <w:rPr>
          <w:rFonts w:ascii="Times New Roman" w:hAnsi="Times New Roman" w:cs="Times New Roman"/>
          <w:b/>
        </w:rPr>
        <w:t>.Неменского, Изобразительное искусство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2437"/>
        <w:gridCol w:w="6743"/>
        <w:gridCol w:w="2218"/>
        <w:gridCol w:w="1134"/>
        <w:gridCol w:w="1103"/>
        <w:gridCol w:w="1103"/>
      </w:tblGrid>
      <w:tr w:rsidR="00D74EDA" w:rsidRPr="00BF6DA7" w:rsidTr="00076F06">
        <w:tc>
          <w:tcPr>
            <w:tcW w:w="966" w:type="dxa"/>
            <w:vAlign w:val="center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F6DA7">
              <w:rPr>
                <w:rFonts w:ascii="Times New Roman" w:hAnsi="Times New Roman" w:cs="Times New Roman"/>
              </w:rPr>
              <w:t>п</w:t>
            </w:r>
            <w:proofErr w:type="gramEnd"/>
            <w:r w:rsidRPr="00BF6D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37" w:type="dxa"/>
            <w:vAlign w:val="center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Название темы урока</w:t>
            </w:r>
          </w:p>
        </w:tc>
        <w:tc>
          <w:tcPr>
            <w:tcW w:w="6743" w:type="dxa"/>
            <w:vAlign w:val="center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Цели изучения темы, раздела.</w:t>
            </w:r>
          </w:p>
        </w:tc>
        <w:tc>
          <w:tcPr>
            <w:tcW w:w="2218" w:type="dxa"/>
            <w:vAlign w:val="center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Оснащение урока. Программный минимум</w:t>
            </w:r>
          </w:p>
        </w:tc>
        <w:tc>
          <w:tcPr>
            <w:tcW w:w="1134" w:type="dxa"/>
            <w:vAlign w:val="center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103" w:type="dxa"/>
            <w:vAlign w:val="center"/>
          </w:tcPr>
          <w:p w:rsidR="00D74EDA" w:rsidRPr="00D74EDA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сроки прохождения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Скорректированные сроки прохождения</w:t>
            </w:r>
          </w:p>
        </w:tc>
      </w:tr>
      <w:tr w:rsidR="00D74EDA" w:rsidRPr="00BF6DA7" w:rsidTr="00076F06">
        <w:tc>
          <w:tcPr>
            <w:tcW w:w="14601" w:type="dxa"/>
            <w:gridSpan w:val="6"/>
            <w:vAlign w:val="center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BF6DA7">
              <w:rPr>
                <w:rFonts w:ascii="Times New Roman" w:hAnsi="Times New Roman" w:cs="Times New Roman"/>
                <w:b/>
              </w:rPr>
              <w:t>1 четверть. Тема «Древние корни народного искусства»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Древние образы в народном искусстве. Символика цвета и формы.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со славянской орнаментальной символикой и ее историей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Воспитать любовь к национальному искусству, к различным видам народного творчества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Развить эстетический и художественный вкус, творческую и познавательную активность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Основные понятия: Солнечные диски дерево жизни</w:t>
            </w:r>
            <w:proofErr w:type="gramStart"/>
            <w:r w:rsidRPr="00BF6D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6DA7">
              <w:rPr>
                <w:rFonts w:ascii="Times New Roman" w:hAnsi="Times New Roman" w:cs="Times New Roman"/>
              </w:rPr>
              <w:t xml:space="preserve"> символы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Дом-космос. Единство конструкции и декора в народном жилище. Коллективная работа «Вот моя деревня»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понятием изба как традиционного русского жилища, единством ее конструкции и декора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Развить любовь к Родине, ее традициям, народной культуре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в) Развить творческую и познавательную активность 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Формировать практические навыки работы в конкретном материале (бумажная пластика), умение передавать единство формы и декора избы (на доступном для данного возраста уровне), развивать умение работать в коллективе.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Народное искусство, декор, изба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Конструкция, декор предметов народного быта и труда. Прялка.    Полотенце.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Дать учащимся первоначальные сведения о прялке и декоративно-тематической композиции в ее украшении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б) Воспитать уважительное отношение к своим </w:t>
            </w:r>
            <w:proofErr w:type="gramStart"/>
            <w:r w:rsidRPr="00BF6DA7">
              <w:rPr>
                <w:rFonts w:ascii="Times New Roman" w:hAnsi="Times New Roman" w:cs="Times New Roman"/>
              </w:rPr>
              <w:t>древнем</w:t>
            </w:r>
            <w:proofErr w:type="gramEnd"/>
            <w:r w:rsidRPr="00BF6DA7">
              <w:rPr>
                <w:rFonts w:ascii="Times New Roman" w:hAnsi="Times New Roman" w:cs="Times New Roman"/>
              </w:rPr>
              <w:t xml:space="preserve"> корням и памяти предков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Развивать творческую активность, трудолюбие, аккуратность, а также умение использовать полученные знания об орнаменте в украшение модели прялки.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 Народный быт, тема росписи, символика вышивки, орнамент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6- 7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Интерьер и внутреннее убранство крестьянского дома. Коллективная работа «Проходите в избу»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устройством внутреннего пространства крестьянского дома, его символикой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Развить творческую и познавательную активность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Формировать практические навыки работы с пластилином, умение работать в малом коллективе (группе)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Продолжать формировать понятие о единстве пользы и красоты в интерьере жилища и предметах народного быта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д) Воспитать любовь к Родине и народной культуре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Интерьер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Современное повседневное </w:t>
            </w:r>
            <w:r w:rsidRPr="00BF6DA7">
              <w:rPr>
                <w:rFonts w:ascii="Times New Roman" w:hAnsi="Times New Roman" w:cs="Times New Roman"/>
              </w:rPr>
              <w:lastRenderedPageBreak/>
              <w:t>декоративное  искусство. Что такое дизайн.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а) Дать учащимся первоначальные сведения об искусстве дизайна, его основных законах. Познакомить с работой дизайнера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б) Воспитать нравственное и эстетическое отношение к миру, развить художественный вкус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Развить творческую и познавательную активность, воображение, ассоциативно-образное мышление.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Архитектура, дизайн, мода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14601" w:type="dxa"/>
            <w:gridSpan w:val="6"/>
            <w:vAlign w:val="center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BF6DA7">
              <w:rPr>
                <w:rFonts w:ascii="Times New Roman" w:hAnsi="Times New Roman" w:cs="Times New Roman"/>
                <w:b/>
              </w:rPr>
              <w:lastRenderedPageBreak/>
              <w:t>2 четверть. Тема «Связь времен в народном искусстве»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Древние образы, единство формы и декора в народных игрушках. Лепка и роспись собственной модели игрушки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Сформировать понятие о народной глиняной игрушки, ее видах (</w:t>
            </w:r>
            <w:proofErr w:type="gramStart"/>
            <w:r w:rsidRPr="00BF6DA7">
              <w:rPr>
                <w:rFonts w:ascii="Times New Roman" w:hAnsi="Times New Roman" w:cs="Times New Roman"/>
              </w:rPr>
              <w:t>Дымковская</w:t>
            </w:r>
            <w:proofErr w:type="gramEnd"/>
            <w:r w:rsidRPr="00BF6DA7">
              <w:rPr>
                <w:rFonts w:ascii="Times New Roman" w:hAnsi="Times New Roman" w:cs="Times New Roman"/>
              </w:rPr>
              <w:t xml:space="preserve">, Филимоновская, Каргопольская), традициях формы и росписи 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Воспитать любовь и интерес к традиционной русской культуре, своей Родине, ее истории.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Формировать навыки работы с пластилином, художественной росписью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Развивать творческую и познавательную активность, художественную фантазию и вкус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Дымково, Филимоново, Каргополь, Полкан, глиняные игрушки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13- 16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Народные промыслы. Их истоки и современное развитие</w:t>
            </w:r>
            <w:proofErr w:type="gramStart"/>
            <w:r w:rsidRPr="00BF6DA7">
              <w:rPr>
                <w:rFonts w:ascii="Times New Roman" w:hAnsi="Times New Roman" w:cs="Times New Roman"/>
              </w:rPr>
              <w:t xml:space="preserve">. : </w:t>
            </w:r>
            <w:proofErr w:type="gramEnd"/>
            <w:r w:rsidRPr="00BF6DA7">
              <w:rPr>
                <w:rFonts w:ascii="Times New Roman" w:hAnsi="Times New Roman" w:cs="Times New Roman"/>
              </w:rPr>
              <w:t>Гжель, Городец, Жостово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керамикой, разнообразием ее посудных форм, особенностью росписи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Воспитать нравственно-эстетическое отношение к миру, любовь к Родине, ее истории и культуре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Развивать творческую активность, навыки работы с художественными материалами (гуашь, акварель)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Промыслы, ремесла</w:t>
            </w:r>
            <w:proofErr w:type="gramStart"/>
            <w:r w:rsidRPr="00BF6DA7">
              <w:rPr>
                <w:rFonts w:ascii="Times New Roman" w:hAnsi="Times New Roman" w:cs="Times New Roman"/>
              </w:rPr>
              <w:t xml:space="preserve">, : </w:t>
            </w:r>
            <w:proofErr w:type="gramEnd"/>
            <w:r w:rsidRPr="00BF6DA7">
              <w:rPr>
                <w:rFonts w:ascii="Times New Roman" w:hAnsi="Times New Roman" w:cs="Times New Roman"/>
              </w:rPr>
              <w:t>Гжель, Городец, Жостово, керамика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14601" w:type="dxa"/>
            <w:gridSpan w:val="6"/>
            <w:vAlign w:val="center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BF6DA7">
              <w:rPr>
                <w:rFonts w:ascii="Times New Roman" w:hAnsi="Times New Roman" w:cs="Times New Roman"/>
                <w:b/>
              </w:rPr>
              <w:t>3 четверть. Тема «Декоративное искусство в современном мире»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Народная праздничная одежда. Эскиз русского народного костюма.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русским народным костюмом, понятием «ансамбль», значением колорита в одежде.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Формировать умения и навыки учащихся при использовании различных видов техники в работе.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Продолжить развитие эстетического и художественного вкуса, творческой активности и мышления учащихся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Прививать интерес к русскому народному творчеству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Народный костюм, трехъярусный строй, рубаха, сарафан, славянские головные уборы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Изготовление куклы – берегини в русском народном костюме (урок-практикум)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Развитее образного и пространственного воображения, эстетического вкуса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Обработка навыков и умений при работе с тканью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Приобщение учащихся к народному искусству, знакомство с обрядовым значением кукол-идолов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Воспитание трудолюбия, терпения и аккуратности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Народный костюм, трехъярусный строй, рубаха, сарафан, славянские головные уборы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Эскиз орнамента по мотивам вышивки русского народного костюма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со старинной русской народной вышивкой в двух аспектах: историческом и художественном. Сформировать понятие «орнамент»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Отработать навыки и умения при решении творческих задач на вариацию и импровизацию, используя различные материалы.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Развивать эстетический и художественный вкус, творческую активность и мышление учащихся.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г) Формировать любовь к национальному искусству, к различным видам творчества: вышивке, литературному и музыкальному фольклору.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Символика вышивки, орнамент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Русский костюм и современная мода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тем, какие традиции древнерусского костюма сохранились в новых образах современной моды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Продолжить развитие эстетического и художественного вкуса, творческой активности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Прививать интерес к русской национальной культуре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Мода, дизайн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Праздничные народные гулянья. Коллективная работа «Наш веселый хоровод</w:t>
            </w:r>
            <w:proofErr w:type="gramStart"/>
            <w:r w:rsidRPr="00BF6DA7">
              <w:rPr>
                <w:rFonts w:ascii="Times New Roman" w:hAnsi="Times New Roman" w:cs="Times New Roman"/>
              </w:rPr>
              <w:t>»(</w:t>
            </w:r>
            <w:proofErr w:type="gramEnd"/>
            <w:r w:rsidRPr="00BF6DA7">
              <w:rPr>
                <w:rFonts w:ascii="Times New Roman" w:hAnsi="Times New Roman" w:cs="Times New Roman"/>
              </w:rPr>
              <w:t>урок-практикум)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главными русскими народными праздниками, их символическим значением и местом в жизни наших предков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Воспитать нравственно-эстетическое отношение к миру, любовь к Родине и ее истории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Продолжить развивать творческую фантазию, активность, умение работать в малом коллективе (группе)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Хоровод, масленица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D74EDA" w:rsidRPr="00D74EDA" w:rsidRDefault="00D74EDA" w:rsidP="00BF6DA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3" w:type="dxa"/>
          </w:tcPr>
          <w:p w:rsidR="00D74EDA" w:rsidRPr="00D74EDA" w:rsidRDefault="00D74EDA" w:rsidP="00BF6DA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Народные промыслы родного края (урок-конференция)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народными промыслами родного города, области, их историей и современным звучанием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Сформировать понятие «промысел». Познакомить с его видами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Составить таблицу существовавших в царицынском уезде промыслов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Развивать навыки поисковой работы, творческую и познавательную активность, а также навыки публичного выступления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д) Воспитать нравственно-эстетическое отношение к миру и искусству, любовь к Родине и ее истории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Художественные промыслы, ремесла (краеведение)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«Красота земли родной» (обобщающий урок-праздник, урок-практикум)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Приобщение к национальной культуре как системе общечеловеческих ценностей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Воспитание патриотических чувств, нравственного отношения к миру через эстетическое развитие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Развитие познавательного интереса детей к народному искусству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Активизация творческого потенциала учеников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14601" w:type="dxa"/>
            <w:gridSpan w:val="6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BF6DA7">
              <w:rPr>
                <w:rFonts w:ascii="Times New Roman" w:hAnsi="Times New Roman" w:cs="Times New Roman"/>
                <w:b/>
              </w:rPr>
              <w:t>4 четверть. Тема «Декор, человек, общество, время»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  <w:tr w:rsidR="00D74EDA" w:rsidRPr="00BF6DA7" w:rsidTr="00076F06">
        <w:tc>
          <w:tcPr>
            <w:tcW w:w="966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37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Украшение в жизни древних обществ. Роль декоративного искусства в эпоху Древнего Египта</w:t>
            </w:r>
          </w:p>
        </w:tc>
        <w:tc>
          <w:tcPr>
            <w:tcW w:w="674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ролью декоративного искусства в жизни древних обществ, используя для примера эпоху Древнего Египта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Сформировать представление о символике украшений и одежды этого периода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Воспитать нравственно-эстетическое отношение к миру, искусству, истории культуры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Развивать ассоциативно-образное мышление, творческую фантазию.</w:t>
            </w:r>
          </w:p>
        </w:tc>
        <w:tc>
          <w:tcPr>
            <w:tcW w:w="2218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Костюм, символика цвета</w:t>
            </w:r>
          </w:p>
        </w:tc>
        <w:tc>
          <w:tcPr>
            <w:tcW w:w="1134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Декоративное </w:t>
            </w:r>
            <w:r w:rsidRPr="00BF6DA7">
              <w:rPr>
                <w:rFonts w:ascii="Times New Roman" w:hAnsi="Times New Roman" w:cs="Times New Roman"/>
              </w:rPr>
              <w:lastRenderedPageBreak/>
              <w:t>искусство Древней Греции. Костюм эпохи Древней Греции. Греческая керамика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 xml:space="preserve">а) Познакомить учащихся с ролью декоративного искусства в эпоху </w:t>
            </w:r>
            <w:r w:rsidRPr="00BF6DA7">
              <w:rPr>
                <w:rFonts w:ascii="Times New Roman" w:hAnsi="Times New Roman" w:cs="Times New Roman"/>
              </w:rPr>
              <w:lastRenderedPageBreak/>
              <w:t>Древней Греции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Сформировать представление об основных элементах костюма Древней Греции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в) Воспитать нравственно-эстетическое отношение к миру, искусству, истории культуры 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Развивать ассоциативно-образное мышление, творческую фантазию.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 xml:space="preserve">Чернофигурные и </w:t>
            </w:r>
            <w:r w:rsidRPr="00BF6DA7">
              <w:rPr>
                <w:rFonts w:ascii="Times New Roman" w:hAnsi="Times New Roman" w:cs="Times New Roman"/>
              </w:rPr>
              <w:lastRenderedPageBreak/>
              <w:t>краснофигурные вазы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Значение одежды в выражении принадлежности человека к различным слоям общества. Костюм эпохи средневековья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ролью декоративного искусства Западной Европы эпохи средневековья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Сформировать представление о декоре как способе выявлять роль людей, их отношения в обществе, а также их классовые, сословные, профессиональные признаки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в) Воспитать нравственно-эстетическое отношение к миру, искусству, истории культуры 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Развивать творческую фантазию, интерес к искусству и его истории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Костюм, стиль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О чем рассказывают гербы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основными частями классического герба, символическим значением цвета и формы в них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б) Сформировать представление о гербе как отличительном знаке любого человеческого сообщества, символизирующем отличия от других общностей 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Воспитать любовь к Родине и ее истории, чувства гражданина своей страны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Развивать творческий интерес, познавательную активность, ассоциативно-образное мышление.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Символы, эмблема, герб. История человеческого общения, экономика.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Что такое эмблемы, зачем они нужны людям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Продолжить формировать понятия о символическом характере декоративного искусства на примере эмблем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Познакомить с символами и эмблемами, используемым в нашем обществе и сферами их применения, значением их элементов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в) Воспитать творческую и познавательную активность, нравственно-эстетическое отношение к миру и искусству 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г) Развивать ассоциативно-образное мышление, фантазию, навыки работы с художественными материалами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Беседа о месте символов и эмблем в жизни современного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4EDA" w:rsidRPr="00BF6DA7" w:rsidTr="00076F0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Роль декоративного искусства в жизни человека и общества (обобщающий урок)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а) Вывести учащихся на более высокий уровень осознания темы через повторение и обобщение 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б) Формирование познавательного интереса детей к народному искусству </w:t>
            </w:r>
          </w:p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в) Воспитать нравственно-эстетическое отношение к миру и искусству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Подведение итогов учебного года. Игры, викторины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DA" w:rsidRPr="00BF6DA7" w:rsidRDefault="00D74EDA" w:rsidP="00BF6DA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53F2F" w:rsidRPr="00BF6DA7" w:rsidRDefault="00E53F2F" w:rsidP="00BF6DA7">
      <w:pPr>
        <w:pStyle w:val="a5"/>
        <w:rPr>
          <w:rFonts w:ascii="Times New Roman" w:hAnsi="Times New Roman" w:cs="Times New Roman"/>
        </w:rPr>
      </w:pPr>
    </w:p>
    <w:sectPr w:rsidR="00E53F2F" w:rsidRPr="00BF6DA7" w:rsidSect="00BF6DA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B9D"/>
    <w:rsid w:val="00142431"/>
    <w:rsid w:val="001A4EE2"/>
    <w:rsid w:val="001F70E5"/>
    <w:rsid w:val="00310CEA"/>
    <w:rsid w:val="0033597B"/>
    <w:rsid w:val="0037345A"/>
    <w:rsid w:val="00430ECF"/>
    <w:rsid w:val="004C2946"/>
    <w:rsid w:val="006B26D6"/>
    <w:rsid w:val="006B3E31"/>
    <w:rsid w:val="00B321D7"/>
    <w:rsid w:val="00BF6DA7"/>
    <w:rsid w:val="00C05AB3"/>
    <w:rsid w:val="00D74EDA"/>
    <w:rsid w:val="00DF388B"/>
    <w:rsid w:val="00E53F2F"/>
    <w:rsid w:val="00EE3B9D"/>
    <w:rsid w:val="00F7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3B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E3B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E3B9D"/>
    <w:pPr>
      <w:spacing w:after="0" w:line="240" w:lineRule="auto"/>
    </w:pPr>
  </w:style>
  <w:style w:type="paragraph" w:styleId="a6">
    <w:name w:val="Title"/>
    <w:basedOn w:val="a"/>
    <w:link w:val="a7"/>
    <w:qFormat/>
    <w:rsid w:val="00BF6D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BF6DA7"/>
    <w:rPr>
      <w:rFonts w:ascii="Times New Roman" w:eastAsia="Times New Roman" w:hAnsi="Times New Roman" w:cs="Times New Roman"/>
      <w:b/>
      <w:sz w:val="24"/>
      <w:szCs w:val="20"/>
    </w:rPr>
  </w:style>
  <w:style w:type="table" w:styleId="a8">
    <w:name w:val="Table Grid"/>
    <w:basedOn w:val="a1"/>
    <w:uiPriority w:val="59"/>
    <w:rsid w:val="00DF3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A2A9-A472-422C-9F17-799EAC8A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2012-08-23T13:29:00Z</dcterms:created>
  <dcterms:modified xsi:type="dcterms:W3CDTF">2013-01-07T10:25:00Z</dcterms:modified>
</cp:coreProperties>
</file>