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A1" w:rsidRDefault="004C35A1" w:rsidP="004C3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Титульный лист.</w:t>
      </w:r>
    </w:p>
    <w:p w:rsidR="004C35A1" w:rsidRDefault="004C35A1" w:rsidP="004C35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4C35A1" w:rsidRDefault="004C35A1" w:rsidP="004C35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МБОУ « ООШ  с..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                                   Директор МБОУ «ООШ  с..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4C35A1" w:rsidRDefault="004C35A1" w:rsidP="004C35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C35A1" w:rsidRDefault="004C35A1" w:rsidP="004C35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/              /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/                       /</w:t>
      </w:r>
    </w:p>
    <w:p w:rsidR="004C35A1" w:rsidRDefault="004C35A1" w:rsidP="004C35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Приказ №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C35A1" w:rsidRDefault="004C35A1" w:rsidP="004C35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35A1" w:rsidRDefault="004C35A1" w:rsidP="004C35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учебная программа</w:t>
      </w:r>
    </w:p>
    <w:p w:rsidR="004C35A1" w:rsidRDefault="004C35A1" w:rsidP="004C35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«изобразительное искусство»</w:t>
      </w:r>
    </w:p>
    <w:p w:rsidR="004C35A1" w:rsidRDefault="004C35A1" w:rsidP="004C35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4C35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класса МБОУ «ООШ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C35A1" w:rsidRDefault="004C35A1" w:rsidP="004C35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C35A1" w:rsidRDefault="004C35A1" w:rsidP="004C35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4C35A1" w:rsidRDefault="004C35A1" w:rsidP="004C35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2012/2013 учебный год.</w:t>
      </w:r>
    </w:p>
    <w:p w:rsidR="004C35A1" w:rsidRDefault="004C35A1" w:rsidP="004C35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4C35A1" w:rsidRPr="00130C67" w:rsidRDefault="004C35A1" w:rsidP="004C3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Штейнмарк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Николаевна.</w:t>
      </w:r>
    </w:p>
    <w:p w:rsidR="004C35A1" w:rsidRPr="00130C67" w:rsidRDefault="004C35A1" w:rsidP="004C35A1">
      <w:pPr>
        <w:rPr>
          <w:rFonts w:ascii="Times New Roman" w:hAnsi="Times New Roman" w:cs="Times New Roman"/>
          <w:sz w:val="28"/>
          <w:szCs w:val="28"/>
        </w:rPr>
      </w:pPr>
    </w:p>
    <w:p w:rsidR="004C35A1" w:rsidRDefault="004C35A1" w:rsidP="004C35A1">
      <w:pPr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4C35A1">
      <w:pPr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4C35A1">
      <w:pPr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4C35A1">
      <w:pPr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4C35A1">
      <w:pPr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4C35A1">
      <w:pPr>
        <w:rPr>
          <w:rFonts w:ascii="Times New Roman" w:hAnsi="Times New Roman" w:cs="Times New Roman"/>
          <w:sz w:val="28"/>
          <w:szCs w:val="28"/>
        </w:rPr>
      </w:pPr>
    </w:p>
    <w:p w:rsidR="00213F78" w:rsidRPr="00130C67" w:rsidRDefault="00213F78" w:rsidP="004C35A1">
      <w:pPr>
        <w:rPr>
          <w:rFonts w:ascii="Times New Roman" w:hAnsi="Times New Roman" w:cs="Times New Roman"/>
          <w:sz w:val="28"/>
          <w:szCs w:val="28"/>
        </w:rPr>
      </w:pPr>
    </w:p>
    <w:p w:rsidR="004C35A1" w:rsidRPr="004C35A1" w:rsidRDefault="004C35A1" w:rsidP="00213F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5A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213F78" w:rsidRDefault="00213F78" w:rsidP="00213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авторской программы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искусство», и соответствует  Федеральному компоненту образовательного стандарта основного общего образования 2004 год.</w:t>
      </w:r>
    </w:p>
    <w:p w:rsidR="00213F78" w:rsidRDefault="00213F78" w:rsidP="00213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курсу составлена для УМК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3F78" w:rsidRDefault="00213F78" w:rsidP="00213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класса (базовый уровень).</w:t>
      </w:r>
    </w:p>
    <w:p w:rsidR="00213F78" w:rsidRDefault="00213F78" w:rsidP="00213F78">
      <w:pPr>
        <w:pStyle w:val="a5"/>
        <w:spacing w:line="240" w:lineRule="auto"/>
        <w:ind w:firstLine="0"/>
        <w:rPr>
          <w:b/>
          <w:szCs w:val="28"/>
        </w:rPr>
      </w:pPr>
      <w:r>
        <w:rPr>
          <w:rFonts w:cs="Times New Roman"/>
          <w:szCs w:val="28"/>
        </w:rPr>
        <w:t>МБОУ «</w:t>
      </w:r>
      <w:proofErr w:type="spellStart"/>
      <w:r>
        <w:rPr>
          <w:rFonts w:cs="Times New Roman"/>
          <w:szCs w:val="28"/>
        </w:rPr>
        <w:t>оош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с</w:t>
      </w:r>
      <w:proofErr w:type="gramStart"/>
      <w:r>
        <w:rPr>
          <w:rFonts w:cs="Times New Roman"/>
          <w:szCs w:val="28"/>
        </w:rPr>
        <w:t>.С</w:t>
      </w:r>
      <w:proofErr w:type="gramEnd"/>
      <w:r>
        <w:rPr>
          <w:rFonts w:cs="Times New Roman"/>
          <w:szCs w:val="28"/>
        </w:rPr>
        <w:t>тарицкое</w:t>
      </w:r>
      <w:proofErr w:type="spellEnd"/>
      <w:r>
        <w:rPr>
          <w:rFonts w:cs="Times New Roman"/>
          <w:szCs w:val="28"/>
        </w:rPr>
        <w:t xml:space="preserve"> » реализует права граждан на образование, гарантирует общедоступность и бесплатное начальное общее, основное общее образование.</w:t>
      </w:r>
    </w:p>
    <w:p w:rsidR="00F06FDE" w:rsidRDefault="00F06FDE" w:rsidP="00213F78">
      <w:pPr>
        <w:pStyle w:val="a5"/>
        <w:spacing w:line="240" w:lineRule="auto"/>
      </w:pPr>
      <w:proofErr w:type="gramStart"/>
      <w:r w:rsidRPr="007D14D0">
        <w:rPr>
          <w:b/>
          <w:szCs w:val="28"/>
        </w:rPr>
        <w:t>Цель реализации основной образовательной программы основного общего образования —</w:t>
      </w:r>
      <w:r>
        <w:rPr>
          <w:szCs w:val="28"/>
        </w:rPr>
        <w:t xml:space="preserve"> формирование у обучающихся целостного представления о мире, гражданской ответственности и правового самосознания, духовной культуры, самостоятельности, </w:t>
      </w:r>
      <w:r>
        <w:t xml:space="preserve">развития их  склонностей, интересов и способности к социальному самоопределению. </w:t>
      </w:r>
      <w:proofErr w:type="gramEnd"/>
    </w:p>
    <w:p w:rsidR="00F06FDE" w:rsidRPr="00E37DC3" w:rsidRDefault="00F06FDE" w:rsidP="00213F78">
      <w:pPr>
        <w:shd w:val="clear" w:color="auto" w:fill="FFFFFF"/>
        <w:spacing w:after="0" w:line="240" w:lineRule="auto"/>
        <w:ind w:right="10"/>
        <w:rPr>
          <w:rStyle w:val="dash041e005f0431005f044b005f0447005f043d005f044b005f0439005f005fchar1char1"/>
          <w:rFonts w:cstheme="minorBidi"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 xml:space="preserve">Модель </w:t>
      </w:r>
      <w:r w:rsidRPr="00842153">
        <w:rPr>
          <w:rStyle w:val="dash041e005f0431005f044b005f0447005f043d005f044b005f0439005f005fchar1char1"/>
          <w:b/>
          <w:sz w:val="28"/>
          <w:szCs w:val="28"/>
        </w:rPr>
        <w:t xml:space="preserve"> выпускника основной школы</w:t>
      </w:r>
    </w:p>
    <w:p w:rsidR="00F06FDE" w:rsidRPr="008C724C" w:rsidRDefault="00F06FDE" w:rsidP="00213F78">
      <w:pPr>
        <w:pStyle w:val="dash041e005f0431005f044b005f0447005f043d005f044b005f0439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-</w:t>
      </w:r>
      <w:r w:rsidRPr="008C724C">
        <w:rPr>
          <w:rStyle w:val="dash041e005f0431005f044b005f0447005f043d005f044b005f0439005f005fchar1char1"/>
          <w:sz w:val="28"/>
          <w:szCs w:val="28"/>
        </w:rPr>
        <w:t>любящий свой край и своё Отечество, знающий русский и родной язык, ува</w:t>
      </w:r>
      <w:r>
        <w:rPr>
          <w:rStyle w:val="dash041e005f0431005f044b005f0447005f043d005f044b005f0439005f005fchar1char1"/>
          <w:sz w:val="28"/>
          <w:szCs w:val="28"/>
        </w:rPr>
        <w:t xml:space="preserve">жающий свой народ, его культуру </w:t>
      </w:r>
      <w:r w:rsidRPr="008C724C">
        <w:rPr>
          <w:rStyle w:val="dash041e005f0431005f044b005f0447005f043d005f044b005f0439005f005fchar1char1"/>
          <w:sz w:val="28"/>
          <w:szCs w:val="28"/>
        </w:rPr>
        <w:t xml:space="preserve">и духовные традиции; </w:t>
      </w:r>
    </w:p>
    <w:p w:rsidR="00F06FDE" w:rsidRPr="0065359B" w:rsidRDefault="00F06FDE" w:rsidP="00213F78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  <w:sz w:val="28"/>
          <w:szCs w:val="28"/>
        </w:rPr>
        <w:t>-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осознающий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F06FDE" w:rsidRPr="0065359B" w:rsidRDefault="00F06FDE" w:rsidP="00213F78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  <w:sz w:val="28"/>
          <w:szCs w:val="28"/>
        </w:rPr>
        <w:t>-</w:t>
      </w:r>
      <w:r w:rsidRPr="0065359B">
        <w:rPr>
          <w:rStyle w:val="dash041e005f0431005f044b005f0447005f043d005f044b005f0439005f005fchar1char1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F06FDE" w:rsidRPr="0065359B" w:rsidRDefault="00F06FDE" w:rsidP="00213F78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  <w:sz w:val="28"/>
          <w:szCs w:val="28"/>
        </w:rPr>
        <w:t>-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умеющий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F06FDE" w:rsidRPr="0065359B" w:rsidRDefault="00F06FDE" w:rsidP="00213F78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  <w:sz w:val="28"/>
          <w:szCs w:val="28"/>
        </w:rPr>
        <w:t>-</w:t>
      </w:r>
      <w:r w:rsidRPr="0065359B"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F06FDE" w:rsidRDefault="00F06FDE" w:rsidP="00213F78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-</w:t>
      </w:r>
      <w:r w:rsidRPr="0065359B"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</w:t>
      </w:r>
      <w:r>
        <w:rPr>
          <w:rStyle w:val="dash041e005f0431005f044b005f0447005f043d005f044b005f0439005f005fchar1char1"/>
          <w:sz w:val="28"/>
          <w:szCs w:val="28"/>
        </w:rPr>
        <w:t>в;</w:t>
      </w:r>
    </w:p>
    <w:p w:rsidR="004C35A1" w:rsidRPr="00213F78" w:rsidRDefault="00F06FDE" w:rsidP="00213F78">
      <w:pPr>
        <w:pStyle w:val="dash041e005f0431005f044b005f0447005f043d005f044b005f0439"/>
        <w:jc w:val="both"/>
      </w:pPr>
      <w:proofErr w:type="gramStart"/>
      <w:r w:rsidRPr="00842153">
        <w:rPr>
          <w:rStyle w:val="dash041e005f0431005f044b005f0447005f043d005f044b005f0439005f005fchar1char1"/>
          <w:sz w:val="28"/>
          <w:szCs w:val="28"/>
        </w:rPr>
        <w:t xml:space="preserve">- осознанно выполняющий правила здорового и </w:t>
      </w:r>
      <w:r w:rsidRPr="00842153">
        <w:rPr>
          <w:sz w:val="28"/>
          <w:szCs w:val="28"/>
        </w:rPr>
        <w:t xml:space="preserve">экологически целесообразного образа жизни, безопасного для </w:t>
      </w:r>
      <w:r>
        <w:rPr>
          <w:sz w:val="28"/>
          <w:szCs w:val="28"/>
        </w:rPr>
        <w:t xml:space="preserve">     </w:t>
      </w:r>
      <w:r w:rsidRPr="00842153">
        <w:rPr>
          <w:sz w:val="28"/>
          <w:szCs w:val="28"/>
        </w:rPr>
        <w:t>ч</w:t>
      </w:r>
      <w:r>
        <w:rPr>
          <w:sz w:val="28"/>
          <w:szCs w:val="28"/>
        </w:rPr>
        <w:t>еловека и окружающей его среды.</w:t>
      </w:r>
      <w:proofErr w:type="gramEnd"/>
    </w:p>
    <w:p w:rsidR="004C35A1" w:rsidRPr="004C35A1" w:rsidRDefault="004C35A1" w:rsidP="00213F7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5A1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</w:p>
    <w:p w:rsidR="004C35A1" w:rsidRPr="004C35A1" w:rsidRDefault="004C35A1" w:rsidP="00213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5A1">
        <w:rPr>
          <w:rFonts w:ascii="Times New Roman" w:hAnsi="Times New Roman" w:cs="Times New Roman"/>
          <w:sz w:val="28"/>
          <w:szCs w:val="28"/>
          <w:u w:val="single"/>
        </w:rPr>
        <w:t>Задачи  художественного развития учащихся в 6 классе:</w:t>
      </w:r>
    </w:p>
    <w:p w:rsidR="004C35A1" w:rsidRPr="004C35A1" w:rsidRDefault="004C35A1" w:rsidP="00213F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5A1">
        <w:rPr>
          <w:rFonts w:ascii="Times New Roman" w:hAnsi="Times New Roman" w:cs="Times New Roman"/>
          <w:b/>
          <w:sz w:val="28"/>
          <w:szCs w:val="28"/>
        </w:rPr>
        <w:t xml:space="preserve">Формирование нравственно-эстетической отзывчивости </w:t>
      </w:r>
      <w:proofErr w:type="gramStart"/>
      <w:r w:rsidRPr="004C35A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C35A1">
        <w:rPr>
          <w:rFonts w:ascii="Times New Roman" w:hAnsi="Times New Roman" w:cs="Times New Roman"/>
          <w:b/>
          <w:sz w:val="28"/>
          <w:szCs w:val="28"/>
        </w:rPr>
        <w:t xml:space="preserve"> прекрасное и безобразное в жизни и в искусстве:</w:t>
      </w:r>
    </w:p>
    <w:p w:rsidR="004C35A1" w:rsidRPr="004C35A1" w:rsidRDefault="004C35A1" w:rsidP="00213F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5A1">
        <w:rPr>
          <w:rFonts w:ascii="Times New Roman" w:hAnsi="Times New Roman" w:cs="Times New Roman"/>
          <w:sz w:val="28"/>
          <w:szCs w:val="28"/>
        </w:rPr>
        <w:t>- формирование эстетического вкуса учащихся, понимания роли изобразительного искусства в жизни общества;</w:t>
      </w:r>
    </w:p>
    <w:p w:rsidR="004C35A1" w:rsidRPr="004C35A1" w:rsidRDefault="004C35A1" w:rsidP="00213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A1">
        <w:rPr>
          <w:rFonts w:ascii="Times New Roman" w:hAnsi="Times New Roman" w:cs="Times New Roman"/>
          <w:sz w:val="28"/>
          <w:szCs w:val="28"/>
        </w:rPr>
        <w:lastRenderedPageBreak/>
        <w:tab/>
        <w:t>- формирование умения образно воспринимать окружающую жизнь и откликаться на её красоту;</w:t>
      </w:r>
    </w:p>
    <w:p w:rsidR="004C35A1" w:rsidRPr="004C35A1" w:rsidRDefault="004C35A1" w:rsidP="00213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A1">
        <w:rPr>
          <w:rFonts w:ascii="Times New Roman" w:hAnsi="Times New Roman" w:cs="Times New Roman"/>
          <w:sz w:val="28"/>
          <w:szCs w:val="28"/>
        </w:rPr>
        <w:tab/>
        <w:t>- формирование отношения к музею как к сокровищнице духовного и художественного опыта народов разных стран;</w:t>
      </w:r>
    </w:p>
    <w:p w:rsidR="004C35A1" w:rsidRPr="004C35A1" w:rsidRDefault="004C35A1" w:rsidP="00213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A1">
        <w:rPr>
          <w:rFonts w:ascii="Times New Roman" w:hAnsi="Times New Roman" w:cs="Times New Roman"/>
          <w:sz w:val="28"/>
          <w:szCs w:val="28"/>
        </w:rPr>
        <w:tab/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4C35A1" w:rsidRPr="004C35A1" w:rsidRDefault="004C35A1" w:rsidP="00213F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5A1">
        <w:rPr>
          <w:rFonts w:ascii="Times New Roman" w:hAnsi="Times New Roman" w:cs="Times New Roman"/>
          <w:b/>
          <w:sz w:val="28"/>
          <w:szCs w:val="28"/>
        </w:rPr>
        <w:t>Формирование художественно-творческой активности личности:</w:t>
      </w:r>
    </w:p>
    <w:p w:rsidR="004C35A1" w:rsidRPr="004C35A1" w:rsidRDefault="004C35A1" w:rsidP="00213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A1">
        <w:rPr>
          <w:rFonts w:ascii="Times New Roman" w:hAnsi="Times New Roman" w:cs="Times New Roman"/>
          <w:sz w:val="28"/>
          <w:szCs w:val="28"/>
        </w:rPr>
        <w:tab/>
        <w:t>- учиться анализировать произведения искусства в жанре пейзажа, натюрморта, портрета, проявляя самостоятельность мышления;</w:t>
      </w:r>
    </w:p>
    <w:p w:rsidR="004C35A1" w:rsidRDefault="004C35A1" w:rsidP="00213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A1">
        <w:rPr>
          <w:rFonts w:ascii="Times New Roman" w:hAnsi="Times New Roman" w:cs="Times New Roman"/>
          <w:sz w:val="28"/>
          <w:szCs w:val="28"/>
        </w:rPr>
        <w:tab/>
        <w:t>- творчески включаться в индивидуальную и коллективную работу, участвовать в обсуждении работ учащихся.</w:t>
      </w:r>
    </w:p>
    <w:p w:rsidR="00213F78" w:rsidRDefault="00213F78" w:rsidP="00213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изучения данного курса используются следующие формы уроков: экскурсии, уроки контроля, тестирование, презентации, уроки практикумы, подготовка сообщений.</w:t>
      </w:r>
    </w:p>
    <w:p w:rsidR="00213F78" w:rsidRPr="004C35A1" w:rsidRDefault="00213F78" w:rsidP="00213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коррекция  программы с учетом особенностей образовательного учреждения и особенности 5 класса.</w:t>
      </w:r>
    </w:p>
    <w:p w:rsidR="004C35A1" w:rsidRPr="004C35A1" w:rsidRDefault="004C35A1" w:rsidP="00213F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5A1">
        <w:rPr>
          <w:rFonts w:ascii="Times New Roman" w:hAnsi="Times New Roman" w:cs="Times New Roman"/>
          <w:b/>
          <w:sz w:val="28"/>
          <w:szCs w:val="28"/>
        </w:rPr>
        <w:t xml:space="preserve">Формирование художественных знаний, умений, навыков. </w:t>
      </w:r>
    </w:p>
    <w:p w:rsidR="004C35A1" w:rsidRPr="004C35A1" w:rsidRDefault="004C35A1" w:rsidP="00213F7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5A1">
        <w:rPr>
          <w:rFonts w:ascii="Times New Roman" w:hAnsi="Times New Roman" w:cs="Times New Roman"/>
          <w:b/>
          <w:sz w:val="28"/>
          <w:szCs w:val="28"/>
          <w:u w:val="single"/>
        </w:rPr>
        <w:t>Учащиеся должны знать</w:t>
      </w:r>
      <w:r w:rsidRPr="004C35A1">
        <w:rPr>
          <w:rFonts w:ascii="Times New Roman" w:hAnsi="Times New Roman" w:cs="Times New Roman"/>
          <w:b/>
          <w:sz w:val="28"/>
          <w:szCs w:val="28"/>
        </w:rPr>
        <w:t>:</w:t>
      </w:r>
    </w:p>
    <w:p w:rsidR="004C35A1" w:rsidRPr="004C35A1" w:rsidRDefault="004C35A1" w:rsidP="00213F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A1">
        <w:rPr>
          <w:rFonts w:ascii="Times New Roman" w:hAnsi="Times New Roman" w:cs="Times New Roman"/>
          <w:sz w:val="28"/>
          <w:szCs w:val="28"/>
        </w:rPr>
        <w:t>особенности языка следующих видов изобразительного искусства: живописи, графики, скульптуры;</w:t>
      </w:r>
    </w:p>
    <w:p w:rsidR="004C35A1" w:rsidRPr="004C35A1" w:rsidRDefault="004C35A1" w:rsidP="00213F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A1">
        <w:rPr>
          <w:rFonts w:ascii="Times New Roman" w:hAnsi="Times New Roman" w:cs="Times New Roman"/>
          <w:sz w:val="28"/>
          <w:szCs w:val="28"/>
        </w:rPr>
        <w:t>основные жанры изобразительного искусства;</w:t>
      </w:r>
    </w:p>
    <w:p w:rsidR="004C35A1" w:rsidRPr="004C35A1" w:rsidRDefault="004C35A1" w:rsidP="00213F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A1">
        <w:rPr>
          <w:rFonts w:ascii="Times New Roman" w:hAnsi="Times New Roman" w:cs="Times New Roman"/>
          <w:sz w:val="28"/>
          <w:szCs w:val="28"/>
        </w:rPr>
        <w:t>известнейшие музеи свое страны и мира (Третьяковская галерея, Эрмитаж, Русский музей, Лувр, Прадо, Дрезденская галерея), а также местные художественные музеи;</w:t>
      </w:r>
    </w:p>
    <w:p w:rsidR="004C35A1" w:rsidRPr="004C35A1" w:rsidRDefault="004C35A1" w:rsidP="00213F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A1">
        <w:rPr>
          <w:rFonts w:ascii="Times New Roman" w:hAnsi="Times New Roman" w:cs="Times New Roman"/>
          <w:sz w:val="28"/>
          <w:szCs w:val="28"/>
        </w:rPr>
        <w:t>о выдающихся произведениях скульптуры, живописи, графики;</w:t>
      </w:r>
    </w:p>
    <w:p w:rsidR="004C35A1" w:rsidRPr="004C35A1" w:rsidRDefault="004C35A1" w:rsidP="00213F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A1">
        <w:rPr>
          <w:rFonts w:ascii="Times New Roman" w:hAnsi="Times New Roman" w:cs="Times New Roman"/>
          <w:sz w:val="28"/>
          <w:szCs w:val="28"/>
        </w:rPr>
        <w:t xml:space="preserve">о выдающихся произведениях русского изобразительного искусства.  </w:t>
      </w:r>
    </w:p>
    <w:p w:rsidR="004C35A1" w:rsidRPr="004C35A1" w:rsidRDefault="004C35A1" w:rsidP="00213F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5A1">
        <w:rPr>
          <w:rFonts w:ascii="Times New Roman" w:hAnsi="Times New Roman" w:cs="Times New Roman"/>
          <w:sz w:val="28"/>
          <w:szCs w:val="28"/>
        </w:rPr>
        <w:tab/>
      </w:r>
      <w:r w:rsidRPr="004C35A1">
        <w:rPr>
          <w:rFonts w:ascii="Times New Roman" w:hAnsi="Times New Roman" w:cs="Times New Roman"/>
          <w:b/>
          <w:sz w:val="28"/>
          <w:szCs w:val="28"/>
          <w:u w:val="single"/>
        </w:rPr>
        <w:t>Учащиеся должны уметь</w:t>
      </w:r>
      <w:r w:rsidRPr="004C35A1">
        <w:rPr>
          <w:rFonts w:ascii="Times New Roman" w:hAnsi="Times New Roman" w:cs="Times New Roman"/>
          <w:b/>
          <w:sz w:val="28"/>
          <w:szCs w:val="28"/>
        </w:rPr>
        <w:t>:</w:t>
      </w:r>
    </w:p>
    <w:p w:rsidR="004C35A1" w:rsidRPr="004C35A1" w:rsidRDefault="004C35A1" w:rsidP="00213F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A1">
        <w:rPr>
          <w:rFonts w:ascii="Times New Roman" w:hAnsi="Times New Roman" w:cs="Times New Roman"/>
          <w:sz w:val="28"/>
          <w:szCs w:val="28"/>
        </w:rPr>
        <w:t>работать с натуры в живописи и графике над натюрмортом и портретом;</w:t>
      </w:r>
    </w:p>
    <w:p w:rsidR="004C35A1" w:rsidRPr="004C35A1" w:rsidRDefault="004C35A1" w:rsidP="00213F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A1">
        <w:rPr>
          <w:rFonts w:ascii="Times New Roman" w:hAnsi="Times New Roman" w:cs="Times New Roman"/>
          <w:sz w:val="28"/>
          <w:szCs w:val="28"/>
        </w:rPr>
        <w:t>выбирать наиболее подходящий формат листа при работе над натюрмортом, пейзажем, портретом;</w:t>
      </w:r>
    </w:p>
    <w:p w:rsidR="004C35A1" w:rsidRPr="004C35A1" w:rsidRDefault="004C35A1" w:rsidP="00213F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A1">
        <w:rPr>
          <w:rFonts w:ascii="Times New Roman" w:hAnsi="Times New Roman" w:cs="Times New Roman"/>
          <w:sz w:val="28"/>
          <w:szCs w:val="28"/>
        </w:rPr>
        <w:t>добиваться тональных и цветовых градаций при передаче объёма;</w:t>
      </w:r>
    </w:p>
    <w:p w:rsidR="004C35A1" w:rsidRPr="004C35A1" w:rsidRDefault="004C35A1" w:rsidP="00213F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A1">
        <w:rPr>
          <w:rFonts w:ascii="Times New Roman" w:hAnsi="Times New Roman" w:cs="Times New Roman"/>
          <w:sz w:val="28"/>
          <w:szCs w:val="28"/>
        </w:rPr>
        <w:t>передавать при изображении предмета пропорции и характер формы;</w:t>
      </w:r>
    </w:p>
    <w:p w:rsidR="004C35A1" w:rsidRPr="004C35A1" w:rsidRDefault="004C35A1" w:rsidP="00213F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A1">
        <w:rPr>
          <w:rFonts w:ascii="Times New Roman" w:hAnsi="Times New Roman" w:cs="Times New Roman"/>
          <w:sz w:val="28"/>
          <w:szCs w:val="28"/>
        </w:rPr>
        <w:t>передавать при изображении головы человека (на плоскости и в объёме) пропорции, характер черт, выражение лица;</w:t>
      </w:r>
    </w:p>
    <w:p w:rsidR="004C35A1" w:rsidRPr="004C35A1" w:rsidRDefault="004C35A1" w:rsidP="00213F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A1">
        <w:rPr>
          <w:rFonts w:ascii="Times New Roman" w:hAnsi="Times New Roman" w:cs="Times New Roman"/>
          <w:sz w:val="28"/>
          <w:szCs w:val="28"/>
        </w:rPr>
        <w:lastRenderedPageBreak/>
        <w:t>передавать пространственные планы в живописи и графике с применением знаний линейной и воздушной перспективы;</w:t>
      </w:r>
    </w:p>
    <w:p w:rsidR="004C35A1" w:rsidRPr="004C35A1" w:rsidRDefault="004C35A1" w:rsidP="00213F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A1">
        <w:rPr>
          <w:rFonts w:ascii="Times New Roman" w:hAnsi="Times New Roman" w:cs="Times New Roman"/>
          <w:sz w:val="28"/>
          <w:szCs w:val="28"/>
        </w:rPr>
        <w:t>в рисунке с натуры передавать единую точку зрения на группу предметов;</w:t>
      </w:r>
    </w:p>
    <w:p w:rsidR="004C35A1" w:rsidRPr="004C35A1" w:rsidRDefault="004C35A1" w:rsidP="00213F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A1">
        <w:rPr>
          <w:rFonts w:ascii="Times New Roman" w:hAnsi="Times New Roman" w:cs="Times New Roman"/>
          <w:sz w:val="28"/>
          <w:szCs w:val="28"/>
        </w:rPr>
        <w:t>пользоваться различными графическими техниками</w:t>
      </w:r>
    </w:p>
    <w:p w:rsidR="007A4842" w:rsidRDefault="004C35A1" w:rsidP="00213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5A1">
        <w:rPr>
          <w:rFonts w:ascii="Times New Roman" w:hAnsi="Times New Roman" w:cs="Times New Roman"/>
          <w:sz w:val="28"/>
          <w:szCs w:val="28"/>
        </w:rPr>
        <w:t>оформлять выставки работ своего класса в школьных интерьер</w:t>
      </w:r>
      <w:r w:rsidR="00413D55">
        <w:rPr>
          <w:rFonts w:ascii="Times New Roman" w:hAnsi="Times New Roman" w:cs="Times New Roman"/>
          <w:sz w:val="28"/>
          <w:szCs w:val="28"/>
        </w:rPr>
        <w:t>ах.</w:t>
      </w:r>
    </w:p>
    <w:p w:rsidR="007A4842" w:rsidRDefault="007A4842" w:rsidP="00213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4842" w:rsidRDefault="007A4842" w:rsidP="00213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D55" w:rsidRDefault="00413D55" w:rsidP="00213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F78" w:rsidRPr="00213F78" w:rsidRDefault="00213F78" w:rsidP="00213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6FDE" w:rsidRPr="00213F78" w:rsidRDefault="00F06FDE" w:rsidP="00213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35A1" w:rsidRPr="002B783F" w:rsidRDefault="004C35A1" w:rsidP="00213F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83F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план.</w:t>
      </w:r>
    </w:p>
    <w:tbl>
      <w:tblPr>
        <w:tblStyle w:val="a4"/>
        <w:tblpPr w:leftFromText="180" w:rightFromText="180" w:vertAnchor="text" w:tblpX="-492" w:tblpY="1"/>
        <w:tblOverlap w:val="never"/>
        <w:tblW w:w="10063" w:type="dxa"/>
        <w:tblLook w:val="04A0"/>
      </w:tblPr>
      <w:tblGrid>
        <w:gridCol w:w="675"/>
        <w:gridCol w:w="3975"/>
        <w:gridCol w:w="959"/>
        <w:gridCol w:w="1418"/>
        <w:gridCol w:w="1418"/>
        <w:gridCol w:w="1618"/>
      </w:tblGrid>
      <w:tr w:rsidR="004C35A1" w:rsidTr="00213F78">
        <w:tc>
          <w:tcPr>
            <w:tcW w:w="675" w:type="dxa"/>
          </w:tcPr>
          <w:p w:rsidR="004C35A1" w:rsidRPr="00474EA5" w:rsidRDefault="004C35A1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E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C35A1" w:rsidRPr="00474EA5" w:rsidRDefault="004C35A1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74E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74EA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74E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5" w:type="dxa"/>
          </w:tcPr>
          <w:p w:rsidR="004C35A1" w:rsidRPr="00474EA5" w:rsidRDefault="004C35A1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EA5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блок.</w:t>
            </w:r>
          </w:p>
        </w:tc>
        <w:tc>
          <w:tcPr>
            <w:tcW w:w="959" w:type="dxa"/>
          </w:tcPr>
          <w:p w:rsidR="004C35A1" w:rsidRPr="00474EA5" w:rsidRDefault="004C35A1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EA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C35A1" w:rsidRPr="00474EA5" w:rsidRDefault="004C35A1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EA5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18" w:type="dxa"/>
          </w:tcPr>
          <w:p w:rsidR="004C35A1" w:rsidRPr="00474EA5" w:rsidRDefault="004C35A1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4EA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</w:t>
            </w:r>
            <w:proofErr w:type="spellEnd"/>
          </w:p>
          <w:p w:rsidR="004C35A1" w:rsidRPr="00474EA5" w:rsidRDefault="004C35A1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4EA5">
              <w:rPr>
                <w:rFonts w:ascii="Times New Roman" w:hAnsi="Times New Roman" w:cs="Times New Roman"/>
                <w:b/>
                <w:sz w:val="28"/>
                <w:szCs w:val="28"/>
              </w:rPr>
              <w:t>вание</w:t>
            </w:r>
            <w:proofErr w:type="spellEnd"/>
          </w:p>
          <w:p w:rsidR="004C35A1" w:rsidRPr="00474EA5" w:rsidRDefault="004C35A1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EA5">
              <w:rPr>
                <w:rFonts w:ascii="Times New Roman" w:hAnsi="Times New Roman" w:cs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1418" w:type="dxa"/>
          </w:tcPr>
          <w:p w:rsidR="004C35A1" w:rsidRPr="00474EA5" w:rsidRDefault="004C35A1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4EA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</w:t>
            </w:r>
            <w:proofErr w:type="spellEnd"/>
          </w:p>
          <w:p w:rsidR="004C35A1" w:rsidRPr="00474EA5" w:rsidRDefault="004C35A1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4EA5">
              <w:rPr>
                <w:rFonts w:ascii="Times New Roman" w:hAnsi="Times New Roman" w:cs="Times New Roman"/>
                <w:b/>
                <w:sz w:val="28"/>
                <w:szCs w:val="28"/>
              </w:rPr>
              <w:t>вание</w:t>
            </w:r>
            <w:proofErr w:type="spellEnd"/>
          </w:p>
          <w:p w:rsidR="004C35A1" w:rsidRPr="00474EA5" w:rsidRDefault="004C35A1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74EA5">
              <w:rPr>
                <w:rFonts w:ascii="Times New Roman" w:hAnsi="Times New Roman" w:cs="Times New Roman"/>
                <w:b/>
                <w:sz w:val="28"/>
                <w:szCs w:val="28"/>
              </w:rPr>
              <w:t>роект.</w:t>
            </w:r>
          </w:p>
          <w:p w:rsidR="004C35A1" w:rsidRPr="00474EA5" w:rsidRDefault="004C35A1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4EA5">
              <w:rPr>
                <w:rFonts w:ascii="Times New Roman" w:hAnsi="Times New Roman" w:cs="Times New Roman"/>
                <w:b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1618" w:type="dxa"/>
          </w:tcPr>
          <w:p w:rsidR="004C35A1" w:rsidRPr="00474EA5" w:rsidRDefault="004C35A1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4EA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</w:t>
            </w:r>
            <w:proofErr w:type="spellEnd"/>
          </w:p>
          <w:p w:rsidR="004C35A1" w:rsidRPr="00474EA5" w:rsidRDefault="004C35A1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4EA5">
              <w:rPr>
                <w:rFonts w:ascii="Times New Roman" w:hAnsi="Times New Roman" w:cs="Times New Roman"/>
                <w:b/>
                <w:sz w:val="28"/>
                <w:szCs w:val="28"/>
              </w:rPr>
              <w:t>вание</w:t>
            </w:r>
            <w:proofErr w:type="spellEnd"/>
          </w:p>
          <w:p w:rsidR="004C35A1" w:rsidRPr="00474EA5" w:rsidRDefault="004C35A1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4EA5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</w:t>
            </w:r>
            <w:proofErr w:type="spellEnd"/>
          </w:p>
          <w:p w:rsidR="004C35A1" w:rsidRPr="00474EA5" w:rsidRDefault="004C35A1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4EA5">
              <w:rPr>
                <w:rFonts w:ascii="Times New Roman" w:hAnsi="Times New Roman" w:cs="Times New Roman"/>
                <w:b/>
                <w:sz w:val="28"/>
                <w:szCs w:val="28"/>
              </w:rPr>
              <w:t>деят-ти</w:t>
            </w:r>
            <w:proofErr w:type="spellEnd"/>
          </w:p>
        </w:tc>
      </w:tr>
      <w:tr w:rsidR="004C35A1" w:rsidTr="00213F78">
        <w:tc>
          <w:tcPr>
            <w:tcW w:w="675" w:type="dxa"/>
          </w:tcPr>
          <w:p w:rsidR="004C35A1" w:rsidRPr="00474EA5" w:rsidRDefault="004C35A1" w:rsidP="00213F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4E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975" w:type="dxa"/>
          </w:tcPr>
          <w:p w:rsidR="004C35A1" w:rsidRPr="007A4842" w:rsidRDefault="004C35A1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842">
              <w:rPr>
                <w:rFonts w:ascii="Times New Roman" w:hAnsi="Times New Roman" w:cs="Times New Roman"/>
                <w:b/>
                <w:sz w:val="28"/>
                <w:szCs w:val="28"/>
              </w:rPr>
              <w:t>Виды изобразительного искусства и основы образного языка</w:t>
            </w:r>
            <w:r w:rsidR="007A4842" w:rsidRPr="007A48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="004C35A1" w:rsidRPr="00474EA5" w:rsidRDefault="004C35A1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C35A1" w:rsidRDefault="004C35A1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5A1" w:rsidRDefault="004C35A1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4C35A1" w:rsidRDefault="004C35A1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5A1" w:rsidTr="00213F78">
        <w:tc>
          <w:tcPr>
            <w:tcW w:w="675" w:type="dxa"/>
          </w:tcPr>
          <w:p w:rsidR="004C35A1" w:rsidRPr="00474EA5" w:rsidRDefault="004C35A1" w:rsidP="00213F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75" w:type="dxa"/>
          </w:tcPr>
          <w:p w:rsidR="004C35A1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искусство. Семья пространственных искусств.      </w:t>
            </w:r>
          </w:p>
        </w:tc>
        <w:tc>
          <w:tcPr>
            <w:tcW w:w="959" w:type="dxa"/>
          </w:tcPr>
          <w:p w:rsidR="004C35A1" w:rsidRDefault="006357F2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C35A1" w:rsidRDefault="004C35A1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5A1" w:rsidRDefault="004C35A1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4C35A1" w:rsidRDefault="004C35A1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5A1" w:rsidTr="00213F78">
        <w:tc>
          <w:tcPr>
            <w:tcW w:w="675" w:type="dxa"/>
          </w:tcPr>
          <w:p w:rsidR="004C35A1" w:rsidRPr="006357F2" w:rsidRDefault="004C35A1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4C35A1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 изобразительного творчества.</w:t>
            </w:r>
          </w:p>
        </w:tc>
        <w:tc>
          <w:tcPr>
            <w:tcW w:w="959" w:type="dxa"/>
          </w:tcPr>
          <w:p w:rsidR="004C35A1" w:rsidRDefault="006357F2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C35A1" w:rsidRDefault="004C35A1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5A1" w:rsidRDefault="004C35A1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4C35A1" w:rsidRDefault="004C35A1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5A1" w:rsidTr="00213F78">
        <w:tc>
          <w:tcPr>
            <w:tcW w:w="675" w:type="dxa"/>
          </w:tcPr>
          <w:p w:rsidR="004C35A1" w:rsidRPr="006357F2" w:rsidRDefault="004C35A1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4C35A1" w:rsidRPr="006357F2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Линия и ее выразительные возможности. Ритм линий.</w:t>
            </w:r>
          </w:p>
        </w:tc>
        <w:tc>
          <w:tcPr>
            <w:tcW w:w="959" w:type="dxa"/>
          </w:tcPr>
          <w:p w:rsidR="004C35A1" w:rsidRDefault="006357F2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C35A1" w:rsidRDefault="004C35A1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5A1" w:rsidRDefault="004C35A1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4C35A1" w:rsidRDefault="004C35A1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5A1" w:rsidTr="00213F78">
        <w:tc>
          <w:tcPr>
            <w:tcW w:w="675" w:type="dxa"/>
          </w:tcPr>
          <w:p w:rsidR="004C35A1" w:rsidRPr="006357F2" w:rsidRDefault="004C35A1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4C35A1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Пятно как средство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пятен.</w:t>
            </w:r>
          </w:p>
        </w:tc>
        <w:tc>
          <w:tcPr>
            <w:tcW w:w="959" w:type="dxa"/>
          </w:tcPr>
          <w:p w:rsidR="004C35A1" w:rsidRDefault="006357F2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C35A1" w:rsidRDefault="004C35A1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5A1" w:rsidRDefault="004C35A1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4C35A1" w:rsidRDefault="004C35A1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5A1" w:rsidTr="00213F78">
        <w:tc>
          <w:tcPr>
            <w:tcW w:w="675" w:type="dxa"/>
          </w:tcPr>
          <w:p w:rsidR="004C35A1" w:rsidRPr="006357F2" w:rsidRDefault="004C35A1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4C35A1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Цвет. Основы цветоделения.</w:t>
            </w:r>
          </w:p>
        </w:tc>
        <w:tc>
          <w:tcPr>
            <w:tcW w:w="959" w:type="dxa"/>
          </w:tcPr>
          <w:p w:rsidR="004C35A1" w:rsidRDefault="006357F2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C35A1" w:rsidRPr="00A17268" w:rsidRDefault="00A17268" w:rsidP="00213F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418" w:type="dxa"/>
          </w:tcPr>
          <w:p w:rsidR="004C35A1" w:rsidRDefault="004C35A1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4C35A1" w:rsidRDefault="004C35A1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5A1" w:rsidTr="00213F78">
        <w:tc>
          <w:tcPr>
            <w:tcW w:w="675" w:type="dxa"/>
          </w:tcPr>
          <w:p w:rsidR="004C35A1" w:rsidRPr="006357F2" w:rsidRDefault="004C35A1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4C35A1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в произведениях живописи.</w:t>
            </w:r>
          </w:p>
        </w:tc>
        <w:tc>
          <w:tcPr>
            <w:tcW w:w="959" w:type="dxa"/>
          </w:tcPr>
          <w:p w:rsidR="004C35A1" w:rsidRDefault="006357F2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C35A1" w:rsidRDefault="004C35A1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5A1" w:rsidRDefault="004C35A1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4C35A1" w:rsidRDefault="004C35A1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5A1" w:rsidTr="00213F78">
        <w:tc>
          <w:tcPr>
            <w:tcW w:w="675" w:type="dxa"/>
          </w:tcPr>
          <w:p w:rsidR="004C35A1" w:rsidRPr="006357F2" w:rsidRDefault="004C35A1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4C35A1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Объемные изображения в скульптуре.</w:t>
            </w:r>
          </w:p>
        </w:tc>
        <w:tc>
          <w:tcPr>
            <w:tcW w:w="959" w:type="dxa"/>
          </w:tcPr>
          <w:p w:rsidR="004C35A1" w:rsidRDefault="006357F2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C35A1" w:rsidRDefault="004C35A1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5A1" w:rsidRDefault="004C35A1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4C35A1" w:rsidRDefault="004C35A1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5A1" w:rsidTr="00213F78">
        <w:tc>
          <w:tcPr>
            <w:tcW w:w="675" w:type="dxa"/>
          </w:tcPr>
          <w:p w:rsidR="004C35A1" w:rsidRPr="006357F2" w:rsidRDefault="004C35A1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4C35A1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языка изображения.</w:t>
            </w:r>
          </w:p>
        </w:tc>
        <w:tc>
          <w:tcPr>
            <w:tcW w:w="959" w:type="dxa"/>
          </w:tcPr>
          <w:p w:rsidR="004C35A1" w:rsidRDefault="00213F78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C35A1" w:rsidRDefault="004C35A1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5A1" w:rsidRDefault="004C35A1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4C35A1" w:rsidRDefault="004C35A1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7F2" w:rsidTr="00213F78">
        <w:tc>
          <w:tcPr>
            <w:tcW w:w="675" w:type="dxa"/>
          </w:tcPr>
          <w:p w:rsidR="006357F2" w:rsidRPr="006357F2" w:rsidRDefault="006357F2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75" w:type="dxa"/>
          </w:tcPr>
          <w:p w:rsidR="006357F2" w:rsidRPr="007A4842" w:rsidRDefault="00293ECB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842">
              <w:rPr>
                <w:rFonts w:ascii="Times New Roman" w:hAnsi="Times New Roman" w:cs="Times New Roman"/>
                <w:b/>
                <w:sz w:val="28"/>
                <w:szCs w:val="28"/>
              </w:rPr>
              <w:t>Мир наш</w:t>
            </w:r>
            <w:r w:rsidR="006357F2" w:rsidRPr="007A4842">
              <w:rPr>
                <w:rFonts w:ascii="Times New Roman" w:hAnsi="Times New Roman" w:cs="Times New Roman"/>
                <w:b/>
                <w:sz w:val="28"/>
                <w:szCs w:val="28"/>
              </w:rPr>
              <w:t>их вещей. Натюрморт.</w:t>
            </w:r>
          </w:p>
        </w:tc>
        <w:tc>
          <w:tcPr>
            <w:tcW w:w="959" w:type="dxa"/>
          </w:tcPr>
          <w:p w:rsidR="006357F2" w:rsidRDefault="00293ECB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357F2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57F2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6357F2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7F2" w:rsidTr="00213F78">
        <w:tc>
          <w:tcPr>
            <w:tcW w:w="675" w:type="dxa"/>
          </w:tcPr>
          <w:p w:rsidR="006357F2" w:rsidRPr="006357F2" w:rsidRDefault="006357F2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6357F2" w:rsidRDefault="00293ECB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Реальность и фантазия в творчестве художника.</w:t>
            </w:r>
          </w:p>
        </w:tc>
        <w:tc>
          <w:tcPr>
            <w:tcW w:w="959" w:type="dxa"/>
          </w:tcPr>
          <w:p w:rsidR="006357F2" w:rsidRDefault="00293ECB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357F2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57F2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6357F2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7F2" w:rsidTr="00213F78">
        <w:tc>
          <w:tcPr>
            <w:tcW w:w="675" w:type="dxa"/>
          </w:tcPr>
          <w:p w:rsidR="006357F2" w:rsidRPr="006357F2" w:rsidRDefault="006357F2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6357F2" w:rsidRDefault="00293ECB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предметного 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натюрморт.</w:t>
            </w:r>
          </w:p>
        </w:tc>
        <w:tc>
          <w:tcPr>
            <w:tcW w:w="959" w:type="dxa"/>
          </w:tcPr>
          <w:p w:rsidR="006357F2" w:rsidRDefault="00293ECB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357F2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57F2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6357F2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7F2" w:rsidTr="00213F78">
        <w:tc>
          <w:tcPr>
            <w:tcW w:w="675" w:type="dxa"/>
          </w:tcPr>
          <w:p w:rsidR="006357F2" w:rsidRPr="006357F2" w:rsidRDefault="006357F2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6357F2" w:rsidRDefault="00293ECB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формы. Многообразие форм окружающего мира.</w:t>
            </w:r>
          </w:p>
        </w:tc>
        <w:tc>
          <w:tcPr>
            <w:tcW w:w="959" w:type="dxa"/>
          </w:tcPr>
          <w:p w:rsidR="006357F2" w:rsidRDefault="00293ECB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357F2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57F2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6357F2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7F2" w:rsidTr="00213F78">
        <w:tc>
          <w:tcPr>
            <w:tcW w:w="675" w:type="dxa"/>
          </w:tcPr>
          <w:p w:rsidR="006357F2" w:rsidRPr="006357F2" w:rsidRDefault="006357F2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6357F2" w:rsidRDefault="00293ECB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объема на плоскости и линейная перспектива.</w:t>
            </w:r>
          </w:p>
        </w:tc>
        <w:tc>
          <w:tcPr>
            <w:tcW w:w="959" w:type="dxa"/>
          </w:tcPr>
          <w:p w:rsidR="006357F2" w:rsidRDefault="00293ECB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357F2" w:rsidRPr="00A17268" w:rsidRDefault="00A17268" w:rsidP="00213F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418" w:type="dxa"/>
          </w:tcPr>
          <w:p w:rsidR="006357F2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6357F2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7F2" w:rsidTr="00213F78">
        <w:tc>
          <w:tcPr>
            <w:tcW w:w="675" w:type="dxa"/>
          </w:tcPr>
          <w:p w:rsidR="006357F2" w:rsidRPr="006357F2" w:rsidRDefault="006357F2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6357F2" w:rsidRDefault="00293ECB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Освещение. Свет и тень.</w:t>
            </w:r>
          </w:p>
        </w:tc>
        <w:tc>
          <w:tcPr>
            <w:tcW w:w="959" w:type="dxa"/>
          </w:tcPr>
          <w:p w:rsidR="006357F2" w:rsidRDefault="00293ECB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357F2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57F2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6357F2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7F2" w:rsidTr="00213F78">
        <w:tc>
          <w:tcPr>
            <w:tcW w:w="675" w:type="dxa"/>
          </w:tcPr>
          <w:p w:rsidR="006357F2" w:rsidRPr="006357F2" w:rsidRDefault="006357F2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6357F2" w:rsidRDefault="00293ECB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рт 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афике.</w:t>
            </w:r>
          </w:p>
        </w:tc>
        <w:tc>
          <w:tcPr>
            <w:tcW w:w="959" w:type="dxa"/>
          </w:tcPr>
          <w:p w:rsidR="006357F2" w:rsidRDefault="00293ECB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357F2" w:rsidRPr="00A17268" w:rsidRDefault="00A17268" w:rsidP="00213F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418" w:type="dxa"/>
          </w:tcPr>
          <w:p w:rsidR="006357F2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6357F2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7F2" w:rsidTr="00213F78">
        <w:tc>
          <w:tcPr>
            <w:tcW w:w="675" w:type="dxa"/>
          </w:tcPr>
          <w:p w:rsidR="006357F2" w:rsidRPr="006357F2" w:rsidRDefault="006357F2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6357F2" w:rsidRDefault="00293ECB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в натюрморте.</w:t>
            </w:r>
          </w:p>
        </w:tc>
        <w:tc>
          <w:tcPr>
            <w:tcW w:w="959" w:type="dxa"/>
          </w:tcPr>
          <w:p w:rsidR="006357F2" w:rsidRDefault="00293ECB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357F2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57F2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6357F2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7F2" w:rsidTr="00213F78">
        <w:tc>
          <w:tcPr>
            <w:tcW w:w="675" w:type="dxa"/>
          </w:tcPr>
          <w:p w:rsidR="006357F2" w:rsidRPr="006357F2" w:rsidRDefault="006357F2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6357F2" w:rsidRDefault="00293ECB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натюрморта.</w:t>
            </w:r>
          </w:p>
        </w:tc>
        <w:tc>
          <w:tcPr>
            <w:tcW w:w="959" w:type="dxa"/>
          </w:tcPr>
          <w:p w:rsidR="006357F2" w:rsidRDefault="00293ECB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357F2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57F2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6357F2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7F2" w:rsidTr="00213F78">
        <w:tc>
          <w:tcPr>
            <w:tcW w:w="675" w:type="dxa"/>
          </w:tcPr>
          <w:p w:rsidR="006357F2" w:rsidRPr="006357F2" w:rsidRDefault="00293ECB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75" w:type="dxa"/>
          </w:tcPr>
          <w:p w:rsidR="006357F2" w:rsidRPr="007A4842" w:rsidRDefault="00293ECB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842">
              <w:rPr>
                <w:rFonts w:ascii="Times New Roman" w:hAnsi="Times New Roman" w:cs="Times New Roman"/>
                <w:b/>
                <w:sz w:val="28"/>
                <w:szCs w:val="28"/>
              </w:rPr>
              <w:t>Вглядываясь в человека. Портрет</w:t>
            </w:r>
            <w:r w:rsidR="007A48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="006357F2" w:rsidRDefault="00293ECB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418" w:type="dxa"/>
          </w:tcPr>
          <w:p w:rsidR="006357F2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57F2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6357F2" w:rsidRDefault="006357F2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ECB" w:rsidTr="00213F78">
        <w:tc>
          <w:tcPr>
            <w:tcW w:w="675" w:type="dxa"/>
          </w:tcPr>
          <w:p w:rsidR="00293ECB" w:rsidRDefault="00293ECB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293ECB" w:rsidRDefault="00453D39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человек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главная тема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искусстве.</w:t>
            </w:r>
          </w:p>
        </w:tc>
        <w:tc>
          <w:tcPr>
            <w:tcW w:w="959" w:type="dxa"/>
          </w:tcPr>
          <w:p w:rsidR="00293ECB" w:rsidRDefault="00453D39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293ECB" w:rsidRDefault="00293ECB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3ECB" w:rsidRDefault="00293ECB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3ECB" w:rsidRPr="00A17268" w:rsidRDefault="00A17268" w:rsidP="00213F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293ECB" w:rsidTr="00213F78">
        <w:tc>
          <w:tcPr>
            <w:tcW w:w="675" w:type="dxa"/>
          </w:tcPr>
          <w:p w:rsidR="00293ECB" w:rsidRDefault="00293ECB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293ECB" w:rsidRDefault="00453D39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 головы человека и ее основные пропорции</w:t>
            </w:r>
            <w:r w:rsidR="000E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="00293ECB" w:rsidRDefault="00453D39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3ECB" w:rsidRPr="00A17268" w:rsidRDefault="00A17268" w:rsidP="00213F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418" w:type="dxa"/>
          </w:tcPr>
          <w:p w:rsidR="00293ECB" w:rsidRDefault="00293ECB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3ECB" w:rsidRDefault="00293ECB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ECB" w:rsidTr="00213F78">
        <w:tc>
          <w:tcPr>
            <w:tcW w:w="675" w:type="dxa"/>
          </w:tcPr>
          <w:p w:rsidR="00293ECB" w:rsidRDefault="00293ECB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293ECB" w:rsidRDefault="00453D39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головы человека в пространстве.</w:t>
            </w:r>
          </w:p>
        </w:tc>
        <w:tc>
          <w:tcPr>
            <w:tcW w:w="959" w:type="dxa"/>
          </w:tcPr>
          <w:p w:rsidR="00293ECB" w:rsidRDefault="00453D39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3ECB" w:rsidRDefault="00293ECB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3ECB" w:rsidRDefault="00293ECB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3ECB" w:rsidRDefault="00293ECB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ECB" w:rsidTr="00213F78">
        <w:tc>
          <w:tcPr>
            <w:tcW w:w="675" w:type="dxa"/>
          </w:tcPr>
          <w:p w:rsidR="00293ECB" w:rsidRDefault="00293ECB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293ECB" w:rsidRDefault="00453D39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в скульптуре</w:t>
            </w:r>
          </w:p>
        </w:tc>
        <w:tc>
          <w:tcPr>
            <w:tcW w:w="959" w:type="dxa"/>
          </w:tcPr>
          <w:p w:rsidR="00293ECB" w:rsidRDefault="00453D39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3ECB" w:rsidRDefault="00293ECB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3ECB" w:rsidRDefault="00293ECB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3ECB" w:rsidRDefault="00293ECB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ECB" w:rsidTr="00213F78">
        <w:tc>
          <w:tcPr>
            <w:tcW w:w="675" w:type="dxa"/>
          </w:tcPr>
          <w:p w:rsidR="00293ECB" w:rsidRDefault="00293ECB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293ECB" w:rsidRDefault="00453D39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портретный рисунок.</w:t>
            </w:r>
          </w:p>
        </w:tc>
        <w:tc>
          <w:tcPr>
            <w:tcW w:w="959" w:type="dxa"/>
          </w:tcPr>
          <w:p w:rsidR="00293ECB" w:rsidRDefault="00453D39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3ECB" w:rsidRDefault="00293ECB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3ECB" w:rsidRDefault="00293ECB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3ECB" w:rsidRDefault="00293ECB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D39" w:rsidTr="00213F78">
        <w:tc>
          <w:tcPr>
            <w:tcW w:w="675" w:type="dxa"/>
          </w:tcPr>
          <w:p w:rsidR="00453D39" w:rsidRDefault="00453D39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453D39" w:rsidRDefault="00453D39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Сатирические образы человека.</w:t>
            </w:r>
          </w:p>
        </w:tc>
        <w:tc>
          <w:tcPr>
            <w:tcW w:w="959" w:type="dxa"/>
          </w:tcPr>
          <w:p w:rsidR="00453D39" w:rsidRDefault="00453D39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53D39" w:rsidRDefault="00453D39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3D39" w:rsidRDefault="00453D39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453D39" w:rsidRDefault="00453D39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D39" w:rsidTr="00213F78">
        <w:tc>
          <w:tcPr>
            <w:tcW w:w="675" w:type="dxa"/>
          </w:tcPr>
          <w:p w:rsidR="00453D39" w:rsidRDefault="00453D39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453D39" w:rsidRDefault="00453D39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Образные возможности освещения в портрете.</w:t>
            </w:r>
          </w:p>
        </w:tc>
        <w:tc>
          <w:tcPr>
            <w:tcW w:w="959" w:type="dxa"/>
          </w:tcPr>
          <w:p w:rsidR="00453D39" w:rsidRDefault="00453D39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53D39" w:rsidRDefault="00453D39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3D39" w:rsidRDefault="00453D39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453D39" w:rsidRDefault="00453D39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D39" w:rsidTr="00213F78">
        <w:tc>
          <w:tcPr>
            <w:tcW w:w="675" w:type="dxa"/>
          </w:tcPr>
          <w:p w:rsidR="00453D39" w:rsidRDefault="00453D39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453D39" w:rsidRDefault="00453D39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цвета в портрете</w:t>
            </w:r>
          </w:p>
        </w:tc>
        <w:tc>
          <w:tcPr>
            <w:tcW w:w="959" w:type="dxa"/>
          </w:tcPr>
          <w:p w:rsidR="00453D39" w:rsidRDefault="00453D39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53D39" w:rsidRDefault="00453D39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3D39" w:rsidRDefault="00453D39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453D39" w:rsidRDefault="00453D39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D39" w:rsidTr="00213F78">
        <w:tc>
          <w:tcPr>
            <w:tcW w:w="675" w:type="dxa"/>
          </w:tcPr>
          <w:p w:rsidR="00453D39" w:rsidRDefault="00453D39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453D39" w:rsidRDefault="00453D39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Великие портретисты прошлого </w:t>
            </w:r>
          </w:p>
          <w:p w:rsidR="00453D39" w:rsidRDefault="00453D39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в изобразительном искусстве 20 века.</w:t>
            </w:r>
          </w:p>
        </w:tc>
        <w:tc>
          <w:tcPr>
            <w:tcW w:w="959" w:type="dxa"/>
          </w:tcPr>
          <w:p w:rsidR="00453D39" w:rsidRDefault="00453D39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53D39" w:rsidRPr="00A17268" w:rsidRDefault="00A17268" w:rsidP="00213F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418" w:type="dxa"/>
          </w:tcPr>
          <w:p w:rsidR="00453D39" w:rsidRDefault="00453D39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453D39" w:rsidRDefault="00453D39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D39" w:rsidTr="00213F78">
        <w:tc>
          <w:tcPr>
            <w:tcW w:w="675" w:type="dxa"/>
          </w:tcPr>
          <w:p w:rsidR="00453D39" w:rsidRDefault="00453D39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E81BB3" w:rsidRDefault="00E81BB3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Великие портретисты прошлого </w:t>
            </w:r>
          </w:p>
          <w:p w:rsidR="00453D39" w:rsidRDefault="00E81BB3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в изобразительном искусстве 20 века.</w:t>
            </w:r>
          </w:p>
        </w:tc>
        <w:tc>
          <w:tcPr>
            <w:tcW w:w="959" w:type="dxa"/>
          </w:tcPr>
          <w:p w:rsidR="00453D39" w:rsidRDefault="00E81BB3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53D39" w:rsidRDefault="00453D39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3D39" w:rsidRDefault="00453D39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453D39" w:rsidRDefault="00453D39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D39" w:rsidTr="00213F78">
        <w:tc>
          <w:tcPr>
            <w:tcW w:w="675" w:type="dxa"/>
          </w:tcPr>
          <w:p w:rsidR="00453D39" w:rsidRDefault="00E81BB3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75" w:type="dxa"/>
          </w:tcPr>
          <w:p w:rsidR="00453D39" w:rsidRPr="007A4842" w:rsidRDefault="00130C67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842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пространство.</w:t>
            </w:r>
          </w:p>
        </w:tc>
        <w:tc>
          <w:tcPr>
            <w:tcW w:w="959" w:type="dxa"/>
          </w:tcPr>
          <w:p w:rsidR="00453D39" w:rsidRDefault="00130C67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53D39" w:rsidRDefault="00453D39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3D39" w:rsidRDefault="00453D39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453D39" w:rsidRDefault="00453D39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BB3" w:rsidTr="00213F78">
        <w:tc>
          <w:tcPr>
            <w:tcW w:w="675" w:type="dxa"/>
          </w:tcPr>
          <w:p w:rsidR="00E81BB3" w:rsidRDefault="00E81BB3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E81BB3" w:rsidRDefault="00130C67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в изобразительном искусстве.</w:t>
            </w:r>
          </w:p>
        </w:tc>
        <w:tc>
          <w:tcPr>
            <w:tcW w:w="959" w:type="dxa"/>
          </w:tcPr>
          <w:p w:rsidR="00E81BB3" w:rsidRDefault="00130C67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81BB3" w:rsidRDefault="00E81BB3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1BB3" w:rsidRDefault="00E81BB3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81BB3" w:rsidRDefault="00E81BB3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67" w:rsidTr="00213F78">
        <w:tc>
          <w:tcPr>
            <w:tcW w:w="675" w:type="dxa"/>
          </w:tcPr>
          <w:p w:rsidR="00130C67" w:rsidRDefault="00130C67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130C67" w:rsidRDefault="00130C67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пространства. Правила построения перспективы. Воздушная перспектива.</w:t>
            </w:r>
          </w:p>
        </w:tc>
        <w:tc>
          <w:tcPr>
            <w:tcW w:w="959" w:type="dxa"/>
          </w:tcPr>
          <w:p w:rsidR="00130C67" w:rsidRDefault="00130C67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0C67" w:rsidRPr="00A17268" w:rsidRDefault="00A17268" w:rsidP="00213F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418" w:type="dxa"/>
          </w:tcPr>
          <w:p w:rsidR="00130C67" w:rsidRDefault="00130C67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130C67" w:rsidRDefault="00130C67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67" w:rsidTr="00213F78">
        <w:tc>
          <w:tcPr>
            <w:tcW w:w="675" w:type="dxa"/>
          </w:tcPr>
          <w:p w:rsidR="00130C67" w:rsidRDefault="00130C67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130C67" w:rsidRDefault="00130C67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пространства. Правила построения перспективы. Воздушная перспектива.</w:t>
            </w:r>
          </w:p>
        </w:tc>
        <w:tc>
          <w:tcPr>
            <w:tcW w:w="959" w:type="dxa"/>
          </w:tcPr>
          <w:p w:rsidR="00130C67" w:rsidRDefault="00130C67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0C67" w:rsidRDefault="00130C67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0C67" w:rsidRDefault="00130C67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130C67" w:rsidRDefault="00130C67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67" w:rsidTr="00213F78">
        <w:tc>
          <w:tcPr>
            <w:tcW w:w="675" w:type="dxa"/>
          </w:tcPr>
          <w:p w:rsidR="00130C67" w:rsidRDefault="00130C67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130C67" w:rsidRDefault="00130C67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Пейзаж-большой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мир. Пейзаж настроения. Природа и художник.</w:t>
            </w:r>
          </w:p>
        </w:tc>
        <w:tc>
          <w:tcPr>
            <w:tcW w:w="959" w:type="dxa"/>
          </w:tcPr>
          <w:p w:rsidR="00130C67" w:rsidRDefault="00130C67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0C67" w:rsidRDefault="00130C67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0C67" w:rsidRDefault="00130C67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130C67" w:rsidRDefault="00130C67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67" w:rsidTr="00213F78">
        <w:tc>
          <w:tcPr>
            <w:tcW w:w="675" w:type="dxa"/>
          </w:tcPr>
          <w:p w:rsidR="00130C67" w:rsidRDefault="00130C67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130C67" w:rsidRDefault="00130C67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 в русской живописи.</w:t>
            </w:r>
          </w:p>
        </w:tc>
        <w:tc>
          <w:tcPr>
            <w:tcW w:w="959" w:type="dxa"/>
          </w:tcPr>
          <w:p w:rsidR="00130C67" w:rsidRDefault="00130C67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0C67" w:rsidRPr="00A17268" w:rsidRDefault="00A17268" w:rsidP="00213F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418" w:type="dxa"/>
          </w:tcPr>
          <w:p w:rsidR="00130C67" w:rsidRDefault="00130C67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130C67" w:rsidRDefault="00130C67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67" w:rsidTr="00213F78">
        <w:tc>
          <w:tcPr>
            <w:tcW w:w="675" w:type="dxa"/>
          </w:tcPr>
          <w:p w:rsidR="00130C67" w:rsidRDefault="00130C67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130C67" w:rsidRDefault="00130C67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 в русской живописи.</w:t>
            </w:r>
          </w:p>
        </w:tc>
        <w:tc>
          <w:tcPr>
            <w:tcW w:w="959" w:type="dxa"/>
          </w:tcPr>
          <w:p w:rsidR="00130C67" w:rsidRDefault="00130C67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0C67" w:rsidRDefault="00130C67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0C67" w:rsidRDefault="00130C67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130C67" w:rsidRDefault="00130C67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67" w:rsidTr="00213F78">
        <w:tc>
          <w:tcPr>
            <w:tcW w:w="675" w:type="dxa"/>
          </w:tcPr>
          <w:p w:rsidR="00130C67" w:rsidRDefault="00130C67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130C67" w:rsidRDefault="00130C67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пейзаж.</w:t>
            </w:r>
          </w:p>
        </w:tc>
        <w:tc>
          <w:tcPr>
            <w:tcW w:w="959" w:type="dxa"/>
          </w:tcPr>
          <w:p w:rsidR="00130C67" w:rsidRDefault="00130C67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0C67" w:rsidRDefault="00130C67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0C67" w:rsidRDefault="00130C67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130C67" w:rsidRDefault="00130C67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67" w:rsidTr="00213F78">
        <w:tc>
          <w:tcPr>
            <w:tcW w:w="675" w:type="dxa"/>
          </w:tcPr>
          <w:p w:rsidR="00130C67" w:rsidRDefault="00130C67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130C67" w:rsidRDefault="00130C67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959" w:type="dxa"/>
          </w:tcPr>
          <w:p w:rsidR="00130C67" w:rsidRDefault="007A4842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0C67" w:rsidRDefault="00130C67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0C67" w:rsidRPr="00A17268" w:rsidRDefault="00A17268" w:rsidP="00213F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618" w:type="dxa"/>
          </w:tcPr>
          <w:p w:rsidR="00130C67" w:rsidRDefault="00130C67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D39" w:rsidRDefault="00453D39" w:rsidP="00213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F78" w:rsidRPr="00213F78" w:rsidRDefault="00213F78" w:rsidP="00213F78">
      <w:pPr>
        <w:spacing w:line="240" w:lineRule="auto"/>
      </w:pPr>
    </w:p>
    <w:p w:rsidR="001A6F0E" w:rsidRDefault="001A6F0E" w:rsidP="00213F78">
      <w:pPr>
        <w:spacing w:line="240" w:lineRule="auto"/>
      </w:pPr>
    </w:p>
    <w:p w:rsidR="00213F78" w:rsidRPr="00213F78" w:rsidRDefault="00213F78" w:rsidP="00213F78">
      <w:pPr>
        <w:spacing w:line="240" w:lineRule="auto"/>
      </w:pPr>
    </w:p>
    <w:p w:rsidR="00A100CD" w:rsidRPr="00213F78" w:rsidRDefault="007A4842" w:rsidP="00213F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3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Основное </w:t>
      </w:r>
      <w:r w:rsidR="00213F78">
        <w:rPr>
          <w:rFonts w:ascii="Times New Roman" w:hAnsi="Times New Roman" w:cs="Times New Roman"/>
          <w:b/>
          <w:sz w:val="28"/>
          <w:szCs w:val="28"/>
        </w:rPr>
        <w:t xml:space="preserve"> содержание тематического плана</w:t>
      </w:r>
    </w:p>
    <w:tbl>
      <w:tblPr>
        <w:tblStyle w:val="a4"/>
        <w:tblpPr w:leftFromText="180" w:rightFromText="180" w:vertAnchor="text" w:tblpX="-601" w:tblpY="1"/>
        <w:tblOverlap w:val="never"/>
        <w:tblW w:w="9498" w:type="dxa"/>
        <w:tblLook w:val="04A0"/>
      </w:tblPr>
      <w:tblGrid>
        <w:gridCol w:w="7797"/>
        <w:gridCol w:w="1701"/>
      </w:tblGrid>
      <w:tr w:rsidR="00EE306A" w:rsidTr="00213F78">
        <w:tc>
          <w:tcPr>
            <w:tcW w:w="7797" w:type="dxa"/>
          </w:tcPr>
          <w:p w:rsidR="00EE306A" w:rsidRPr="00474EA5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EA5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блок.</w:t>
            </w:r>
          </w:p>
        </w:tc>
        <w:tc>
          <w:tcPr>
            <w:tcW w:w="1701" w:type="dxa"/>
          </w:tcPr>
          <w:p w:rsidR="00EE306A" w:rsidRPr="00474EA5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EA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EE306A" w:rsidRPr="00474EA5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EA5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EE306A" w:rsidTr="00213F78">
        <w:tc>
          <w:tcPr>
            <w:tcW w:w="7797" w:type="dxa"/>
          </w:tcPr>
          <w:p w:rsidR="00EE306A" w:rsidRPr="007A4842" w:rsidRDefault="00EE306A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842">
              <w:rPr>
                <w:rFonts w:ascii="Times New Roman" w:hAnsi="Times New Roman" w:cs="Times New Roman"/>
                <w:b/>
                <w:sz w:val="28"/>
                <w:szCs w:val="28"/>
              </w:rPr>
              <w:t>Виды изобразительного искусства и основы образного языка.</w:t>
            </w:r>
          </w:p>
        </w:tc>
        <w:tc>
          <w:tcPr>
            <w:tcW w:w="1701" w:type="dxa"/>
          </w:tcPr>
          <w:p w:rsidR="00EE306A" w:rsidRPr="00474EA5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искусство. Семья пространственных искусств.      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 изобразительного творчества.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Pr="006357F2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Линия и ее выразительные возможности. Ритм линий.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Пятно как средство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пятен.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Цвет. Основы цветоделения.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в произведениях живописи.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Объемные изображения в скульптуре.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языка изображения.</w:t>
            </w:r>
          </w:p>
        </w:tc>
        <w:tc>
          <w:tcPr>
            <w:tcW w:w="1701" w:type="dxa"/>
          </w:tcPr>
          <w:p w:rsidR="00EE306A" w:rsidRP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Pr="007A4842" w:rsidRDefault="00EE306A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842">
              <w:rPr>
                <w:rFonts w:ascii="Times New Roman" w:hAnsi="Times New Roman" w:cs="Times New Roman"/>
                <w:b/>
                <w:sz w:val="28"/>
                <w:szCs w:val="28"/>
              </w:rPr>
              <w:t>Мир наших вещей. Натюрморт.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Реальность и фантазия в творчестве художника.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предметного 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формы. Многообразие форм окружающего мира.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объема на плоскости и линейная перспектива.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Освещение. Свет и тень.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рт 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афике.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в натюрморте.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натюрморта.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Pr="007A4842" w:rsidRDefault="00EE306A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842">
              <w:rPr>
                <w:rFonts w:ascii="Times New Roman" w:hAnsi="Times New Roman" w:cs="Times New Roman"/>
                <w:b/>
                <w:sz w:val="28"/>
                <w:szCs w:val="28"/>
              </w:rPr>
              <w:t>Вглядываясь в человека. Портрет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человек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главная тема в искусстве.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 головы человека и ее основные пропорции.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головы человека в пространстве.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в скульптуре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портретный рисунок.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Сатирические образы человека.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Образные возможности освещения в портрете.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цвета в портрете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Великие портретисты прошлого </w:t>
            </w:r>
          </w:p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в изобразительном искусстве 20 века.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Великие портретисты прошлого </w:t>
            </w:r>
          </w:p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в изобразительном искусстве 20 века.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Pr="007A4842" w:rsidRDefault="00EE306A" w:rsidP="0021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842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пространство.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в изобразительном искусстве.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пространства. Правила построения перспективы. Воздушная перспектива.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пространства. Правила построения перспективы. Воздушная перспектива.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Пейзаж-большой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мир. Пейзаж настроения. Природа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художник.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Пейзаж в русской живописи.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 в русской живописи.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пейзаж.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06A" w:rsidTr="00213F78">
        <w:tc>
          <w:tcPr>
            <w:tcW w:w="7797" w:type="dxa"/>
          </w:tcPr>
          <w:p w:rsidR="00EE306A" w:rsidRDefault="00EE306A" w:rsidP="0021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701" w:type="dxa"/>
          </w:tcPr>
          <w:p w:rsidR="00EE306A" w:rsidRDefault="00EE306A" w:rsidP="0021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EE306A" w:rsidRDefault="00EE306A" w:rsidP="00213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06A" w:rsidRDefault="00EE306A" w:rsidP="00213F78">
      <w:pPr>
        <w:spacing w:line="240" w:lineRule="auto"/>
      </w:pPr>
    </w:p>
    <w:p w:rsidR="00A100CD" w:rsidRPr="00EE306A" w:rsidRDefault="00A100CD" w:rsidP="00213F7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100CD" w:rsidRDefault="00A100CD" w:rsidP="00213F78">
      <w:pPr>
        <w:spacing w:line="240" w:lineRule="auto"/>
        <w:rPr>
          <w:lang w:val="en-US"/>
        </w:rPr>
      </w:pPr>
    </w:p>
    <w:p w:rsidR="00F06FDE" w:rsidRDefault="00F06FDE" w:rsidP="00213F78">
      <w:pPr>
        <w:spacing w:line="240" w:lineRule="auto"/>
        <w:jc w:val="center"/>
        <w:rPr>
          <w:lang w:val="en-US"/>
        </w:rPr>
      </w:pPr>
    </w:p>
    <w:p w:rsidR="00F06FDE" w:rsidRDefault="00F06FDE" w:rsidP="00213F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213F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7A48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7A48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F78" w:rsidRDefault="00213F78" w:rsidP="007A48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F78" w:rsidRPr="00213F78" w:rsidRDefault="00213F78" w:rsidP="007A48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842" w:rsidRDefault="007A4842" w:rsidP="00F06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3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p w:rsidR="00213F78" w:rsidRPr="00F06FDE" w:rsidRDefault="00213F78" w:rsidP="00F06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93" w:type="dxa"/>
        <w:tblInd w:w="-459" w:type="dxa"/>
        <w:tblLayout w:type="fixed"/>
        <w:tblLook w:val="04A0"/>
      </w:tblPr>
      <w:tblGrid>
        <w:gridCol w:w="567"/>
        <w:gridCol w:w="3969"/>
        <w:gridCol w:w="1134"/>
        <w:gridCol w:w="993"/>
        <w:gridCol w:w="992"/>
        <w:gridCol w:w="1276"/>
        <w:gridCol w:w="6662"/>
      </w:tblGrid>
      <w:tr w:rsidR="00F06FDE" w:rsidTr="00E0252E">
        <w:tc>
          <w:tcPr>
            <w:tcW w:w="567" w:type="dxa"/>
            <w:vMerge w:val="restart"/>
          </w:tcPr>
          <w:p w:rsidR="00F06FDE" w:rsidRPr="00A17268" w:rsidRDefault="00F06FDE" w:rsidP="00413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FDE" w:rsidRPr="00A17268" w:rsidRDefault="00F06FDE" w:rsidP="00413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F06FDE" w:rsidRPr="00474EA5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E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 уроков</w:t>
            </w:r>
          </w:p>
        </w:tc>
        <w:tc>
          <w:tcPr>
            <w:tcW w:w="1134" w:type="dxa"/>
            <w:vMerge w:val="restart"/>
          </w:tcPr>
          <w:p w:rsidR="00F06FDE" w:rsidRPr="00474EA5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EA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F06FDE" w:rsidRPr="00474EA5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EA5">
              <w:rPr>
                <w:rFonts w:ascii="Times New Roman" w:hAnsi="Times New Roman" w:cs="Times New Roman"/>
                <w:b/>
                <w:sz w:val="28"/>
                <w:szCs w:val="28"/>
              </w:rPr>
              <w:t>час.</w:t>
            </w:r>
          </w:p>
        </w:tc>
        <w:tc>
          <w:tcPr>
            <w:tcW w:w="3261" w:type="dxa"/>
            <w:gridSpan w:val="3"/>
          </w:tcPr>
          <w:p w:rsidR="00F06FDE" w:rsidRPr="00474EA5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EA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662" w:type="dxa"/>
            <w:vMerge w:val="restart"/>
          </w:tcPr>
          <w:p w:rsidR="00F06FDE" w:rsidRPr="00474EA5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EA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 и термины</w:t>
            </w:r>
          </w:p>
        </w:tc>
      </w:tr>
      <w:tr w:rsidR="00F06FDE" w:rsidTr="00F06FDE">
        <w:tc>
          <w:tcPr>
            <w:tcW w:w="567" w:type="dxa"/>
            <w:vMerge/>
          </w:tcPr>
          <w:p w:rsidR="00F06FDE" w:rsidRPr="00A17268" w:rsidRDefault="00F06FDE" w:rsidP="00413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плану</w:t>
            </w:r>
          </w:p>
        </w:tc>
        <w:tc>
          <w:tcPr>
            <w:tcW w:w="992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факту</w:t>
            </w:r>
          </w:p>
        </w:tc>
        <w:tc>
          <w:tcPr>
            <w:tcW w:w="1276" w:type="dxa"/>
          </w:tcPr>
          <w:p w:rsidR="00F06FDE" w:rsidRPr="00F06FDE" w:rsidRDefault="00F06FDE" w:rsidP="00413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06FDE">
              <w:rPr>
                <w:rFonts w:ascii="Times New Roman" w:hAnsi="Times New Roman" w:cs="Times New Roman"/>
                <w:b/>
                <w:sz w:val="28"/>
                <w:szCs w:val="28"/>
              </w:rPr>
              <w:t>коррек-тировка</w:t>
            </w:r>
            <w:proofErr w:type="spellEnd"/>
            <w:proofErr w:type="gramEnd"/>
          </w:p>
        </w:tc>
        <w:tc>
          <w:tcPr>
            <w:tcW w:w="6662" w:type="dxa"/>
            <w:vMerge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искусство. Семья пространственных искусств.      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направления искусства, художественные материалы, их выразительность в изобразительном искусстве.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 изобразительного творчества.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Рисунок, его виды, и группы, графические материалы и их выразительные возможности.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Линия и ее выразительные возможности. Ритм линий.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Линия, ее виды, характер, выразительные возможности.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Пятно как средство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пятен.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пятна в изобразительном искусстве. Тон. Силуэт.  Композиция листа. Ритм пятен.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Цвет. Основы цветоделения.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Цветовой круг, основные, составные, дополнительные цвета.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в произведениях живописи.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Локальный цвет. Колорит. Тон. Гармония цвета.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Объемные изображения в скульптуре.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объемного изображения. Основные материалы для создания скульптур.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языка изображения.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материала: виды изобразительного искусства. Художественные  материалы, их выразительные возможности.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Реальность и фантазия в творчестве художника.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и правила изображения.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предметного 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натюрморт.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 в живописи, графике, скульптуре.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формы. Многообразие форм окружающего мира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тела. Понятие «форма». Правила изображения и основные выразительные средства формы.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объема на плоскости и линейная перспектива.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«перспектива», ее виды, способы изображения перспективы.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Освещение. Свет и тень.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«свет» в изобразительном искусстве, виды света.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рт 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афике.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Графические  свойства натюрморта. Гравюра, ее виды, выразительные возможности.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в натюрморте.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Цветовой ритм в натюрморте.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натюрморта.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мир в изобразительном искусстве.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человек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главная тема в искусстве.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человека в искусстве. История возникновения портрета. Портрет в живописи, графике, скульптуре.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 головы человека и ее основные пропорции.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Закономерности в конструкции головы человека. Пропорции лица человека.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3969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головы человека в пространстве.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Поворот, ракурс головы. Основные принципы изображения головы человека в пространстве.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в скульптуре.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Скульптурный портрет. Выразительные возможности в скульптуре.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портретный рисунок.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человека в графическом портрете. Выразительные средства и возможности графического портрета.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Сатирические образы человека.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Сатирические образы в искусстве. Понятие «карикатура». История карикатуры. Создание дружеского шаржа.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Образные возможности освещения в портрете.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Свет, его направление. Изменение изображения при различном свете.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цвета в портрете.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освещение в портрете. Цвет как основное выразительное средство в портрете.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F06FDE" w:rsidRDefault="00F06FDE" w:rsidP="000E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Великие портретисты прошлого </w:t>
            </w:r>
          </w:p>
          <w:p w:rsidR="00F06FDE" w:rsidRDefault="00F06FDE" w:rsidP="000E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в изобразительном искусстве 20 века.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творческой индивидуальности художника. История развития портрета 20 века.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F06FDE" w:rsidRDefault="00F06FDE" w:rsidP="00EA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Великие портретисты прошлого </w:t>
            </w:r>
          </w:p>
          <w:p w:rsidR="00F06FDE" w:rsidRDefault="00F06FDE" w:rsidP="00EA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в изобразительном искусстве 20 века.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портрета в истории искусства. Обобщение темы.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F06FDE" w:rsidRDefault="00F06FDE" w:rsidP="00EA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в изобразительном искусстве.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 мира в изобразительном искусстве.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F06FDE" w:rsidRDefault="00F06FDE" w:rsidP="00EA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пространства. Правила построения перспективы. Воздушная перспектива.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Перспектива, ее виды.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F06FDE" w:rsidRDefault="00F06FDE" w:rsidP="00EA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пространства. Правила построения перспективы. Воздушная перспектива.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Плоскость изображения.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F06FDE" w:rsidRDefault="00F06FDE" w:rsidP="00EA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Пейзаж-большой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мир. Пейзаж настроения. Природа и художник.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 как самостоятельный жанр в искусстве. Отношение художника к природе.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F06FDE" w:rsidRDefault="00F06FDE" w:rsidP="00EA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 в русской живописи.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пейзажа в русской живописи.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F06FDE" w:rsidRDefault="00F06FDE" w:rsidP="00EA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 в русской живописи.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Биографии великих русских пейзажистов.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F06FDE" w:rsidRDefault="00F06FDE" w:rsidP="00EA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пейзаж.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пейзаж в творчестве русских мастеров.</w:t>
            </w:r>
          </w:p>
        </w:tc>
      </w:tr>
      <w:tr w:rsidR="00F06FDE" w:rsidTr="00F06FDE">
        <w:tc>
          <w:tcPr>
            <w:tcW w:w="567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F06FDE" w:rsidRDefault="00F06FDE" w:rsidP="00EA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134" w:type="dxa"/>
          </w:tcPr>
          <w:p w:rsidR="00F06FDE" w:rsidRPr="00A17268" w:rsidRDefault="00F06FDE" w:rsidP="0041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6FDE" w:rsidRDefault="00213F78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99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6FDE" w:rsidRDefault="00F06FDE" w:rsidP="0041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знаний.</w:t>
            </w:r>
          </w:p>
        </w:tc>
      </w:tr>
    </w:tbl>
    <w:p w:rsidR="00F06FDE" w:rsidRDefault="00EA2377">
      <w:pPr>
        <w:rPr>
          <w:sz w:val="28"/>
          <w:szCs w:val="28"/>
        </w:rPr>
      </w:pPr>
      <w:r>
        <w:t xml:space="preserve">                          </w:t>
      </w:r>
    </w:p>
    <w:p w:rsidR="00213F78" w:rsidRPr="00F06FDE" w:rsidRDefault="00213F78">
      <w:pPr>
        <w:rPr>
          <w:sz w:val="28"/>
          <w:szCs w:val="28"/>
        </w:rPr>
      </w:pPr>
    </w:p>
    <w:p w:rsidR="00644563" w:rsidRPr="00644563" w:rsidRDefault="00644563">
      <w:pPr>
        <w:rPr>
          <w:sz w:val="28"/>
          <w:szCs w:val="28"/>
          <w:lang w:val="en-US"/>
        </w:rPr>
      </w:pPr>
    </w:p>
    <w:p w:rsidR="00413D55" w:rsidRPr="00362D3C" w:rsidRDefault="00413D55" w:rsidP="00362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D3C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Информационно-методическое обеспечение.</w:t>
      </w:r>
    </w:p>
    <w:p w:rsidR="00413D55" w:rsidRDefault="00413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</w:t>
      </w:r>
      <w:r w:rsidR="00362D3C">
        <w:rPr>
          <w:rFonts w:ascii="Times New Roman" w:hAnsi="Times New Roman" w:cs="Times New Roman"/>
          <w:sz w:val="28"/>
          <w:szCs w:val="28"/>
        </w:rPr>
        <w:t>Изобразительное искусство. Искусство в жизни человека</w:t>
      </w:r>
      <w:proofErr w:type="gramStart"/>
      <w:r w:rsidR="00362D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2D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End"/>
      <w:r w:rsidR="00362D3C">
        <w:rPr>
          <w:rFonts w:ascii="Times New Roman" w:hAnsi="Times New Roman" w:cs="Times New Roman"/>
          <w:sz w:val="28"/>
          <w:szCs w:val="28"/>
        </w:rPr>
        <w:t>Б.М.Неменский</w:t>
      </w:r>
      <w:proofErr w:type="spellEnd"/>
      <w:r w:rsidR="00362D3C">
        <w:rPr>
          <w:rFonts w:ascii="Times New Roman" w:hAnsi="Times New Roman" w:cs="Times New Roman"/>
          <w:sz w:val="28"/>
          <w:szCs w:val="28"/>
        </w:rPr>
        <w:t>. Москва. «Просвещение».2010год.</w:t>
      </w:r>
    </w:p>
    <w:p w:rsidR="00362D3C" w:rsidRDefault="00362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Поурочные разработки по изобразительному искусству. О.М.Гусева. Москва. «ВАКО».2011год.</w:t>
      </w:r>
    </w:p>
    <w:p w:rsidR="00362D3C" w:rsidRPr="00EE306A" w:rsidRDefault="00362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видеофильмов  сериал «Эрмитаж» «Посланцы Эллады», «Подобные богам (искусство древней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Раннаи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берегов Нила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искусство древнего Египта.)</w:t>
      </w:r>
    </w:p>
    <w:p w:rsidR="002F5AD3" w:rsidRPr="002F5AD3" w:rsidRDefault="002F5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с тематическими презентациями.</w:t>
      </w:r>
    </w:p>
    <w:sectPr w:rsidR="002F5AD3" w:rsidRPr="002F5AD3" w:rsidSect="0021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35A1"/>
    <w:rsid w:val="00093A25"/>
    <w:rsid w:val="000E1716"/>
    <w:rsid w:val="000F1575"/>
    <w:rsid w:val="00130C67"/>
    <w:rsid w:val="0015777F"/>
    <w:rsid w:val="001A6F0E"/>
    <w:rsid w:val="00213F78"/>
    <w:rsid w:val="00240962"/>
    <w:rsid w:val="002510CB"/>
    <w:rsid w:val="00293ECB"/>
    <w:rsid w:val="002F5AD3"/>
    <w:rsid w:val="00362D3C"/>
    <w:rsid w:val="00413D55"/>
    <w:rsid w:val="0042312E"/>
    <w:rsid w:val="00453D39"/>
    <w:rsid w:val="004A1BDE"/>
    <w:rsid w:val="004C0DFF"/>
    <w:rsid w:val="004C35A1"/>
    <w:rsid w:val="00577131"/>
    <w:rsid w:val="006357F2"/>
    <w:rsid w:val="00644563"/>
    <w:rsid w:val="00721AC2"/>
    <w:rsid w:val="007A4842"/>
    <w:rsid w:val="008522A6"/>
    <w:rsid w:val="00A100CD"/>
    <w:rsid w:val="00A17268"/>
    <w:rsid w:val="00A415A9"/>
    <w:rsid w:val="00BB4A80"/>
    <w:rsid w:val="00D26652"/>
    <w:rsid w:val="00E81BB3"/>
    <w:rsid w:val="00EA2377"/>
    <w:rsid w:val="00EE306A"/>
    <w:rsid w:val="00F0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5A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C3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_основной"/>
    <w:basedOn w:val="a"/>
    <w:link w:val="a6"/>
    <w:qFormat/>
    <w:rsid w:val="00413D5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6">
    <w:name w:val="А_основной Знак"/>
    <w:basedOn w:val="a0"/>
    <w:link w:val="a5"/>
    <w:rsid w:val="00413D55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13D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1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D5D7-22AC-468B-9BB2-D01F542C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2012-10-31T15:40:00Z</cp:lastPrinted>
  <dcterms:created xsi:type="dcterms:W3CDTF">2012-08-01T13:14:00Z</dcterms:created>
  <dcterms:modified xsi:type="dcterms:W3CDTF">2012-10-31T15:41:00Z</dcterms:modified>
</cp:coreProperties>
</file>